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c9e5" w14:textId="bc5c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2013 жылғы 13 қыркүйектегі № 152 шешімі. Қостанай облысының Әділет департаментінде 2013 жылғы 12 қазанда № 4240 болып тіркелді. Күші жойылды - Қостанай облысы Қарабалық ауданы мәслихатының 2016 жылғы 22 желтоқсандағы № 99 шешімімен</w:t>
      </w:r>
    </w:p>
    <w:p>
      <w:pPr>
        <w:spacing w:after="0"/>
        <w:ind w:left="0"/>
        <w:jc w:val="left"/>
      </w:pPr>
      <w:r>
        <w:rPr>
          <w:rFonts w:ascii="Times New Roman"/>
          <w:b w:val="false"/>
          <w:i w:val="false"/>
          <w:color w:val="ff0000"/>
          <w:sz w:val="28"/>
        </w:rPr>
        <w:t xml:space="preserve">      Ескерту. Күші жойылды - Қостанай облысы Қарабалық ауданы мәслихатының 22.12.2016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аудандық мәслихаты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2012 жылғы 20 желтоқсандағы </w:t>
      </w:r>
      <w:r>
        <w:rPr>
          <w:rFonts w:ascii="Times New Roman"/>
          <w:b w:val="false"/>
          <w:i w:val="false"/>
          <w:color w:val="000000"/>
          <w:sz w:val="28"/>
        </w:rPr>
        <w:t>№ 83</w:t>
      </w:r>
      <w:r>
        <w:rPr>
          <w:rFonts w:ascii="Times New Roman"/>
          <w:b w:val="false"/>
          <w:i w:val="false"/>
          <w:color w:val="000000"/>
          <w:sz w:val="28"/>
        </w:rPr>
        <w:t xml:space="preserve"> "Мұқтаж азаматтардың жекелеген санаттарына әлеуметтік көмек көрсету туралы" (Нормативтік құқықтық актілерді мемлекеттік тіркеу тізілімінде № 3989 тіркелген, 2013 жылғы 24 қаңтарда "Айна"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2013 жылғы 27 ақпандағы </w:t>
      </w:r>
      <w:r>
        <w:rPr>
          <w:rFonts w:ascii="Times New Roman"/>
          <w:b w:val="false"/>
          <w:i w:val="false"/>
          <w:color w:val="000000"/>
          <w:sz w:val="28"/>
        </w:rPr>
        <w:t>№ 103</w:t>
      </w:r>
      <w:r>
        <w:rPr>
          <w:rFonts w:ascii="Times New Roman"/>
          <w:b w:val="false"/>
          <w:i w:val="false"/>
          <w:color w:val="000000"/>
          <w:sz w:val="28"/>
        </w:rPr>
        <w:t xml:space="preserve"> "Мәслихаттың 2012 жылғы 20 желтоқсандағы </w:t>
      </w:r>
      <w:r>
        <w:rPr>
          <w:rFonts w:ascii="Times New Roman"/>
          <w:b w:val="false"/>
          <w:i w:val="false"/>
          <w:color w:val="000000"/>
          <w:sz w:val="28"/>
        </w:rPr>
        <w:t>№ 83</w:t>
      </w:r>
      <w:r>
        <w:rPr>
          <w:rFonts w:ascii="Times New Roman"/>
          <w:b w:val="false"/>
          <w:i w:val="false"/>
          <w:color w:val="000000"/>
          <w:sz w:val="28"/>
        </w:rPr>
        <w:t xml:space="preserve"> "Мұқтаж азаматтардың жекелеген санаттарына әлеуметтік көмек көрсету туралы" шешіміне өзгеріс енгізу туралы" (Нормативтік құқықтық актілерді мемлекеттік тіркеу тізілімінде № 4070 тіркелген, 2013 жылғы 04 сәуірде "Айна"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Книга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мәслихаты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Ягодин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"Қарабалық ауданы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____________________ Т. Салмина</w:t>
      </w:r>
      <w:r>
        <w:br/>
      </w:r>
      <w:r>
        <w:rPr>
          <w:rFonts w:ascii="Times New Roman"/>
          <w:b w:val="false"/>
          <w:i w:val="false"/>
          <w:color w:val="000000"/>
          <w:sz w:val="28"/>
        </w:rPr>
        <w:t>
      "Қарабалық ауданы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____________________ Н. Бодня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13 қыркүйектегі</w:t>
            </w:r>
            <w:r>
              <w:br/>
            </w:r>
            <w:r>
              <w:rPr>
                <w:rFonts w:ascii="Times New Roman"/>
                <w:b w:val="false"/>
                <w:i w:val="false"/>
                <w:color w:val="000000"/>
                <w:sz w:val="20"/>
              </w:rPr>
              <w:t>№ 152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8"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және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төменгі күнкөріс деңгейі – облыстардағы, республикалық маңызы бар қаладағы, астанадағы статистикалық органдарымен есептелетін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органдарымен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табыстарды есептемегенде:</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Қарабалық ауданы мәслихатының 29.04.2014 </w:t>
      </w:r>
      <w:r>
        <w:rPr>
          <w:rFonts w:ascii="Times New Roman"/>
          <w:b w:val="false"/>
          <w:i w:val="false"/>
          <w:color w:val="ff0000"/>
          <w:sz w:val="28"/>
        </w:rPr>
        <w:t>№ 242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2014 жылдың 1 мамырынан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табыстарды есептемегенде, 50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2) барлық cанаттағы мүгедектерге, шипажайларға және оңалту орталықтарына жол жүруге және кері қайтуына байланысты, шығындарын өтеу үшін, табыстарды есептемегенде, 3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15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4)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есептемегенде, жергілікті бюджет қаражаты есебінен оқуды жалғастыратын, халықтың әлеуметтік жағынан әлсіз топтарына жататын жастарға, білім беру ұйымдарына оқуды төлеуге арналған нақты шығындар бойынша жоғары білімді алуға байланысты шығыны үшін, оқу жылы ішінде екі бөлініп аударылатын 400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жан басына шаққандағы орташа табысы ең төменгі күнкөріс деңгейінен төмен табыстары бар отбасылардың тұлғаларына, өтініш жасалған тоқсанның алдындағы тоқсанға, қайтыс болған күні уәкілетті органда жұмыссыз ретінде тіркелген, қайтыс болған туыстарын, ерлі-зайыптыларын жерлеуге, сондай-ақ табысы аз отбасылардың тұлғаларына,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жан басына шаққандағы орташа табысы ең төменгі күнкөріс деңгейінен төмен табыстары бар отбасылардың тұлғаларына, өтініш жасаған тоқсанның алдындағы тоқсанға, тұрмыстық қажеттіліктерге,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зиян шеккен азаматқа (отбасына), табыстарды есептемегенде, 50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Ұлы Отан соғысында Жеңіс күніне орай 150000 теңге мөлшерінде;</w:t>
      </w:r>
      <w:r>
        <w:br/>
      </w:r>
      <w:r>
        <w:rPr>
          <w:rFonts w:ascii="Times New Roman"/>
          <w:b w:val="false"/>
          <w:i w:val="false"/>
          <w:color w:val="000000"/>
          <w:sz w:val="28"/>
        </w:rPr>
        <w:t>
      </w:t>
      </w:r>
      <w:r>
        <w:rPr>
          <w:rFonts w:ascii="Times New Roman"/>
          <w:b w:val="false"/>
          <w:i w:val="false"/>
          <w:color w:val="000000"/>
          <w:sz w:val="28"/>
        </w:rPr>
        <w:t>9)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сонымен қатар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Ұлы Отан соғысындағы Жеңіс күніне орай,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Қарабалық ауданы мәслихатының 24.12.2014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төменгі күнкөріс деңгейіне еселік қатынаста белілейтін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бір еселік ең төменгі күнкөріс деңгейі мөлшерінде.</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органмен бекітілген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тұлғалар ай сайынғы әлеуметтік көмек алу үшін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алушының әлеуметтік мәртебесін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кент, кент, ауыл ауылдық округі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Үлгілік қағидаларға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адамдардың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Әлеуметтік көмек көрсетуге өтініш келіп түскен кезде уәкілетті орган немесе кент, ауыл, ауылдық округі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w:t>
      </w:r>
      <w:r>
        <w:rPr>
          <w:rFonts w:ascii="Times New Roman"/>
          <w:b w:val="false"/>
          <w:i w:val="false"/>
          <w:color w:val="000000"/>
          <w:sz w:val="28"/>
        </w:rPr>
        <w:t>Үлгілік қағидаларға</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округі әкіміне жібереді.</w:t>
      </w:r>
      <w:r>
        <w:br/>
      </w:r>
      <w:r>
        <w:rPr>
          <w:rFonts w:ascii="Times New Roman"/>
          <w:b w:val="false"/>
          <w:i w:val="false"/>
          <w:color w:val="000000"/>
          <w:sz w:val="28"/>
        </w:rPr>
        <w:t>
      Кент, ауыл, ауылдық округі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кент, ауыл, ауылдық округі әкімімен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округі әкімінен құжаттарды қабылдаған күннен бастап жиырма жұмыс күні ішінде әлеуметтік көмек көрсету туралы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өтініш алушының банктік шотына ақшалай құжаттарды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Қарабалық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заңнамада белгіленген өзгеше тәртіппен қайтаруға жатады.</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