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1aa1" w14:textId="73b1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2013 жылғы 27 наурыздағы N 91/3 қаулысы. Павлодар облысының Әділет департаментінде 2013 жылғы 02 сәуірде N 3493 болып тіркелді. Күші жойылды - Павлодар облыстық әкімдігінің 2014 жылғы 06 мамырдағы N 149/5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облыстық әкімдігінің 06.05.2014 N 149/5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қазандағы "Денсаулық сақтау саласындағы мемлекеттік қызметтер стандарттарын бекіту туралы" N 1294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Дәрігерді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үйге шақыру";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Дәрігердің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қабылдауына жазылу";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Медициналық-санитарлық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алғашқы көмек көрсететін медициналық ұйымға тіркеу" мемлекеттік қызмет регламенттері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наурыз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91/3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"Дәрігерді үйге шақыру"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мынадай ұғымдар пайдаланады: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– "Павлодар облысының денсаулық сақтау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 – бастапқы медициналық-санитарлық көмек көрсететін медициналық ұйым;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– мемлекеттік қызмет көрсетілетін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құрылымдық-функционалдық бірлік (бұдан әрі – Бірлік) – мемлекеттік қызмет көрсету үрдісіне қатысатын лауазымды тұлға.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"Дәрігерді үйге шақыру" мемлекеттік қызмет (бұдан әрі – мемлекеттік қызмет) уәкілетті ұйыммен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Электронды емес форматта көрсетілетін мемлекеттік қызмет нысаны –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Қазақстан Республикасының 2009 жылғы 18 қыркүйектегі "Халық денсаулығы мен денсаулық сақтау жүйесі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 қарашадағы "Бастапқы медициналық-санитариялық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азаматтарды бастапқы медициналық-санитариялық көмек ұйымдарына бекіту 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N 1263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қазандағы "Денсаулық сақтау саласында мемлекеттік қызмет көрсету стандарттарын бекіту туралы" N 1294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"Дәрігерді үйге шақыру"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(бұдан әрі – Стандарт)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тікелей жүгінген кезде немесе телефон байланысы арқылы – уәкілетті ұйымның шақыруды тіркеу журналында жазылу, одан кейін дәрігердің келу күнін, уақытын көрсете отырып, ауызша жауап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көрсетуден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ретте, мемлекеттік қызметті көрсетуге сұрау салу қабылданған соң көрсетілген мерзімде пациентке үйде медициналық көмек көрсетіледі.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тәртiбiне қойылатын талаптар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ұйымның жұмыс кестесі туралы ақпарат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тәртібі мен барысы туралы ақпаратты басқарманың интернет-ресурсында: www.depzdrav.gov.kz, мемлекеттік қызмет көрсету орындарындағы стендтардан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бас тарту үшін негіздеме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Дәрігерді үйге шақыруға сұрау салуды алған сәттен бастап мемлекеттiк қызмет көрсету сәтiне дейiнгі мемлекеттiк қызмет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ұйымның лауазымды тұлғасының тұтынушының өтінішін қабылдауы,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ұйымның лауазымды тұлғасының тұтынушының өтінішін қарауы;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ұйымның лауазымды тұлғасының тұтынушыға дәрігердің келу күнін, уақытын көрсете отырып ауызша жауап беру немесе мемлекеттік қызмет көрсетуден бас тарту туралы дәлелді жауап беруі.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үрдісіндегі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тәртiбiнiң сипаттамасы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 үшін тұтынушы уәкілетті ұйымға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-тармақтарында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үрдісінде келесі Бірлік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ұйымның лауазымды тұлғасы.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әкiмшiлiк іс-әрекеттiң (рәсiмнің) орындалу мерзiмi көрсетіле отырып, Бірлік әкiмшiлiк әрекеттерінiң (рәсiмдердiң) дәйектілігі мен өзара әрекетiнің мәтiндiк кестелiк сипаттамасы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қызметтi көрсету үрдісіндегі әкiмшiлiк іс-әрекеттердiң қисынды дәйектілігі мен Бірліктің арасындағы өзара байланысты бейнелейтін сызбалар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тәртібін бұзғаны үшін лауазымды тұлғалар Қазақстан Республикасының заңнамасымен көзделген жауапкершілікке тартылады.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"Дәрігерді үйге шақыру"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 1. Бірлік әрекеттерінің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781"/>
        <w:gridCol w:w="3267"/>
        <w:gridCol w:w="3267"/>
        <w:gridCol w:w="3415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(жұмыс барысының, ағынының) әрекеттері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 барысының, ағынының) N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ұйымның лауазымды тұлғасы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ұйымның лауазымды тұлғасы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ұйымның лауазымды тұлғасы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рәсімдеудің, операцияның) атауы және олардың сипаттамасы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өтінішін қабылдау, тіркеу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басын куәландыратын құжатының және бекітілген халық тізбесіне (БХТ) сәйкес тұтынушының осы уәкілетті ұйымға бекітілуінің бар болуы жағдайында өтінішті қарау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жауап беру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(дәрігерді үйге шақыру немесе мемлекеттік қызмет көрсетуден бас тарту туралы дәлелді жауап беру)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дәрігерді үйге шақыру журналына жазу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өтінішін қарау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келу күнін, уақытын көрсете отырып ауызша жауап беру немесе мемлекеттік қызмет көрсетуден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 ішінде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 ішінде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 ішінде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"Дәрігерді үйге шақыру"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 өзара әрекет ету сызбасы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6929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наурыз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91/3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"Дәрігердің қабылдауына жазылу"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мынадай ұғымдар пайдаланады: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– "Павлодар облысының денсаулық сақтау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 – бастапқы медициналық-санитарлық көмек көрсететін медициналық ұйым;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 – мемлекеттік қызмет көрсетілетін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құрылымдық-функционалдық бірлік (бұдан әрі – Бірлік) – мемлекеттік қызмет көрсету үрдісіне қатысатын лауазымды тұлға.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"Дәрігердің қабылдауына жазылу" мемлекеттік қызмет (бұдан әрі – мемлекеттік қызмет) уәкілетті ұйыммен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Электронды емес форматта көрсетілетін мемлекеттік қызмет нысаны –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Қазақстан Республикасының 2009 жылғы 18 қыркүйектегі "Халық денсаулығы мен денсаулық сақтау жүйесі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 қарашадағы "Бастапқы медициналық-санитариялық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азаматтарды бастапқы медициналық-санитариялық көмек ұйымдарына бекіту 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N 1263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қазандағы "Денсаулық сақтау саласындағы мемлекеттік қызметтер стандарттарын бекіту туралы" N 1294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"Дәрігердің қабылдауына жазылу"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(бұдан әрі – Стандарт)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тікелей жүгінген кезде немесе телефон байланысы арқылы – уәкілетті ұйымның дәрігерінің қабылдауына алдын-ала жазылу журналына жазу және дәрігерлердің қабылдау кестесіне (бұдан әрі – кесте) сәйкес дәрігердің қабылдау күнін, уақытын көрсете отырып, ауызша жауап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көрсетуден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ретте, мемлекеттік қызметті көрсетуге сұрау салу қабылданған соң көрсетілген мерзімде пациентке медициналық көмек көрсетіледі.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тәртiбiне</w:t>
      </w:r>
      <w:r>
        <w:br/>
      </w:r>
      <w:r>
        <w:rPr>
          <w:rFonts w:ascii="Times New Roman"/>
          <w:b/>
          <w:i w:val="false"/>
          <w:color w:val="000000"/>
        </w:rPr>
        <w:t>
қойылатын талаптар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ұйымның жұмыс кестесі туралы ақпарат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тәртібі мен барысы туралы ақпаратты басқарманың интернет-ресурсында: www.depzdrav.gov.kz, мемлекеттік қызмет көрсету орындарының стендтарынан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бас тарту үшін негіздеме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Дәрігерге жазылуға сұрау салуды алған сәттен бастап мемлекеттiк қызмет көрсету сәтiне дейiнгі мемлекеттiк қызмет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ұйымның лауазымды тұлғасының тұтынушының өтінішін қабылдауы,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ұйымның лауазымды тұлғасының тұтынушының өтінішін қарауы және уәкілетті ұйымға бекітілуін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ұйымның лауазымды тұлғасының тұтынушыға дәрігердің қабылдау күнін, уақытын көрсете отырып ауызша жауап беруі немесе мемлекеттік қызмет көрсетуден бас тарту туралы дәлелді жауап беруі.</w:t>
      </w:r>
    </w:p>
    <w:bookmarkEnd w:id="24"/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үрдісіндегі іс-қимыл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тәртiбiнiң сипаттамасы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 үшін тұтынушы уәкілетті ұйымға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-тармақтарында көрсетілген құжаттарды ұсынуы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үрдісінде келесі Бірлік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ұйымның лауазымды тұлғасы.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әкiмшiлiк әрекеттiң (рәсiмнің) орындалу мерзiмi көрсетіле отырып, Бірлік әкiмшiлiк әрекеттерінiң (рәсiмдердiң) дәйектілігі мен өзара әрекетiнің мәтiндiк кестелiк сипаттамасы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қызметтi көрсету үрдісіндегі әкiмшiлiк әрекеттердiң қисынды дәйектілігі мен Бірліктің арасындағы өзара байланысты бейнелейтін сызбалар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6"/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тәртібін бұзғаны үшін лауазымды тұлғалар Қазақстан Республикасының заңнамасымен көзделген жауапкершілікке тартылады.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"Дәрігер қабылдауына жазылу"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29"/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 1. Бірлік әрекеттерінің сипаттамасы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749"/>
        <w:gridCol w:w="2939"/>
        <w:gridCol w:w="3338"/>
        <w:gridCol w:w="3908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(жұмыс барысының, ағынының) әрекеттері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(жұмыс барысының, ағынының) N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ұйымның лауазымды тұлғасы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ұйымның лауазымды тұлғасы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ұйымның лауазымды тұлғасы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(үрдістің, рәсімдеудің, операцияның) атауы және олардың сипаттамасы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уәкілетті органға жүгінуі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басын куәландыратын құжатының және бекітілген халық тізбесіне (БХТ) сәйкес тұтынушының осы уәкілетті ұйымға бекітілуінің бар болуы жағдайында өтінішті қарау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Кестеге сәйкес тұтынушыға дәрігердің бос уақытын таңдауға мүмкіндік беру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(дәрігердің қабылдауына жазылу немесе мемлекеттік қызмет көрсетуден бас тарту туралы дәлелді жауап беру)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дәрігердің қабылдауына алдын ала жазылу журналына жазу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өтінішін қарау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қабылдау күнін, уақытын көрсете отырып ауызша жауап беру немесе мемлекеттік қызмет көрсетуден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 ішінде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 ішінде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 ішінде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"Дәрігер қабылдауына жазылу"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1"/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әрекет ету сызбасы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6421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наурыз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91/3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 </w:t>
      </w:r>
    </w:p>
    <w:bookmarkEnd w:id="33"/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"Медициналық-санитариялық алғашқы көмек</w:t>
      </w:r>
      <w:r>
        <w:br/>
      </w:r>
      <w:r>
        <w:rPr>
          <w:rFonts w:ascii="Times New Roman"/>
          <w:b/>
          <w:i w:val="false"/>
          <w:color w:val="000000"/>
        </w:rPr>
        <w:t>
көрсететін медициналық ұйымға тіркеу"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34"/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мынадай ұғымдар пайдаланады: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– "Павлодар облысының денсаулық сақтау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 – бастапқы медициналық-санитарлық көмек көрсететін медициналық ұйым;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– мемлекеттік қызмет көрсетілетін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құрылымдық-функционалдық бірлік (бұдан әрі – Бірлік) – мемлекеттік қызмет көрсету үрдісіне қатысатын лауазымды тұлға.</w:t>
      </w:r>
    </w:p>
    <w:bookmarkEnd w:id="36"/>
    <w:bookmarkStart w:name="z6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"Медициналық-санитариялық алғашқы көмек көрсететін медициналық ұйымға бекіту" мемлекеттік қызмет (бұдан әрі – мемлекеттік қызмет) уәкілетті ұйыммен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Электронды емес форматта көрсетілетін мемлекеттік қызмет нысаны –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Қазақстан Республикасының 2009 жылғы 18 қыркүйектегі "Халық денсаулығы мен денсаулық сақтау жүйесі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 қарашадағы "Бастапқы медициналық-санитариялық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азаматтарды бастапқы медициналық-санитариялық көмек ұйымдарына бекіту 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N 1263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қазандағы "Денсаулық сақтау саласындағы мемлекеттік қызмет стандарттарын бекіту туралы" N 1294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"Медициналық-санитариялық алғашқы көмек көрсететін медициналық ұйымға бекіту"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(бұдан әрі – Стандарт)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ұйымға тікелей жүгінген кезде - қағаз түріндегі (ерікті нысандағы) тіркеу туралы анықтама (талон)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көрсетуден бас тарту туралы дәлелді жауап болып табылады.</w:t>
      </w:r>
    </w:p>
    <w:bookmarkEnd w:id="38"/>
    <w:bookmarkStart w:name="z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тәртiбiне</w:t>
      </w:r>
      <w:r>
        <w:br/>
      </w:r>
      <w:r>
        <w:rPr>
          <w:rFonts w:ascii="Times New Roman"/>
          <w:b/>
          <w:i w:val="false"/>
          <w:color w:val="000000"/>
        </w:rPr>
        <w:t>
қойылатын талаптар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Уәкілетті ұйымның жұмыс кестесі туралы ақпарат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тәртібі мен барысы туралы ақпаратты басқарманың интернет-ресурсында: www.depzdrav.gov.kz, мемлекеттік қызмет көрсету орындарының стендтарынан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бас тарту үшін негіздеме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Медициналық ұйымға бекітілуі туралы өтінішті алған күннен бастап және мемлекеттік қызметті алған күнге дейін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ұйымның лауазымды тұлғасының алушының өтінішін қабылдауы,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ұйымның лауазымды тұлғасының алушының өтінішін қарауы;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ұйымның лауазымды тұлғасының алушыға бекітілгені туралы анықтаманы (талон) немесе мемлекеттік қызмет көрсетуден бас тарту туралы негізделген жауаптың ұсынылуы.</w:t>
      </w:r>
    </w:p>
    <w:bookmarkEnd w:id="40"/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үрдісіндегі іс-қимыл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тәртiбiнiң сипаттамасы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алу үшін тұтынушы уәкілетті ұйымға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-тармақтарында көрсетілген құжаттарды ұсынуы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үрдісінде келесі Бірлік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ұйымның лауазымды тұлғасы.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әкiмшiлiк әрекеттiң (рәсiмнің) орындалу мерзiмi көрсетіле отырып, Бірлік әкiмшiлiк әрекеттерінiң (рәсiмдердiң) дәйектілігі мен өзара әрекетiнің мәтiндiк кестелiк сипаттамасы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қызметтi көрсету үрдісіндегі әкiмшiлiк әрекеттердiң қисынды дәйектілігі мен Бірліктің арасындағы өзара байланысты айғақтайтын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2"/>
    <w:bookmarkStart w:name="z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тәртібін бұзғаны үшін лауазымды тұлғалар Қазақстан Республикасының заңнамасымен көзделген жауапкершілікке тартылады.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"Медициналық-санитариялық алғашқы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көрсететін медициналық ұйымға тіркеу"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45"/>
    <w:bookmarkStart w:name="z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 1. Бірлік әрекеттерінің сипаттамасы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3116"/>
        <w:gridCol w:w="3476"/>
        <w:gridCol w:w="3011"/>
        <w:gridCol w:w="3329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(жұмыс барысының, ағынының) әрекеттері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 барысының, ағынының) N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атауы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ұйымның лауазымды тұлғасы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ұйымның лауазымды тұлғасы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ұйымның лауазымды тұлғасы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(үрдістің, рәсімдеудің, операцияның) атауы және олардың сипаттамасы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өтінішін қабылдау, тіркеу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басын куәландыратын құжатының және бекітілген халық тізбесіне (БХТ) сәйкес тұтынушының осы уәкілетті ұйымға бекітілуінің бар болуы жағдайында өтінішті қарау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немесе мемлекеттік қызмет көрсету ұсынудан бас тарту анықтамасын (талонын) беруге дайындық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бекітілуі туралы анықтама (талон) немесе мемлекеттік қызмет көрсетуден бас тарту туралы дәлелді жауап беру)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дәрігердің қабылдауына алдын ала жазылу журналына жазу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өтінішін бекіту немесе мемлекеттік қызмет көрсетуден бас тарту үшін жауапты тұлғаға тапсыру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немесе мемлекеттік қызмет көрсету ұсынудан бас тарту жөнінде дәлелді жауап беру туралы анықтама (талон) беру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 ішінде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 ішінде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"Медициналық-санитариялық алғашқы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көрсететін медициналық ұйымға тіркеу"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47"/>
    <w:bookmarkStart w:name="z8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 өзара әрекет ету сызбасы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6548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