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6e00" w14:textId="3fa6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(IV сайланған, XXVII сессиясы) 2010 жылдың 16 маусымдағы "Ертіс ауданы бойынша аз қамтамасыз етілген азаматтарға тұрғын үйді ұстауға және коммуналдық қызметін төлеуге тұрғын үй көмегін ұсыну ережелерін бекіту туралы" N 173-27-4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2013 жылғы 17 шілдедегі N 87-20-5 шешімі. Павлодар облысының Әділет департаментінде 2013 жылғы 20 тамызда N 3593 болып тіркелді. Күші жойылды - Павлодар облысы Ертіс аудандық мәслихатының 2013 жылғы 30 қазандағы N 109-23-5 шешімімен</w:t>
      </w:r>
    </w:p>
    <w:p>
      <w:pPr>
        <w:spacing w:after="0"/>
        <w:ind w:left="0"/>
        <w:jc w:val="both"/>
      </w:pPr>
      <w:r>
        <w:rPr>
          <w:rFonts w:ascii="Times New Roman"/>
          <w:b w:val="false"/>
          <w:i w:val="false"/>
          <w:color w:val="ff0000"/>
          <w:sz w:val="28"/>
        </w:rPr>
        <w:t>      Ескерту. Күші жойылды - Павлодар облысы Ертіс аудандық мәслихатының 30.10.2013 N 109-23-5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Қазақстан Республикасының 1997 жылдың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Ертіс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Ертіс аудандық мәслихатының (IV сайланған, XXVIІ сессиясы) 2010 жылдың 16 маусымдағы "Ертіс ауданы бойынша аз қамтамасыз етілген азаматтарға тұрғын үйді ұстауға және коммуналдық қызметін төлеуге тұрғын үй көмегiн ұсыну ережелерін бекіту туралы" N 173-27-4 </w:t>
      </w:r>
      <w:r>
        <w:rPr>
          <w:rFonts w:ascii="Times New Roman"/>
          <w:b w:val="false"/>
          <w:i w:val="false"/>
          <w:color w:val="000000"/>
          <w:sz w:val="28"/>
        </w:rPr>
        <w:t>шешіміне</w:t>
      </w:r>
      <w:r>
        <w:rPr>
          <w:rFonts w:ascii="Times New Roman"/>
          <w:b w:val="false"/>
          <w:i w:val="false"/>
          <w:color w:val="000000"/>
          <w:sz w:val="28"/>
        </w:rPr>
        <w:t xml:space="preserve"> (бұдан әрі - ережелер) (Нормативтік құқықтық актілерді мемлекеттік тіркеу тізілімінде N 12-7-105 болып тіркелген, 2010 жылғы 5 тамыздағы "Ертіс нұры" N 67, 2010 жылғы 5 тамыздағы "Иртыш" N 67 газеттерінде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кіріспесінде:</w:t>
      </w:r>
      <w:r>
        <w:br/>
      </w:r>
      <w:r>
        <w:rPr>
          <w:rFonts w:ascii="Times New Roman"/>
          <w:b w:val="false"/>
          <w:i w:val="false"/>
          <w:color w:val="000000"/>
          <w:sz w:val="28"/>
        </w:rPr>
        <w:t>
      "7), 15) тармақшаларымен" сөздері "15) тармақшасымен" сөзімен ауыстырылсын;</w:t>
      </w:r>
      <w:r>
        <w:br/>
      </w:r>
      <w:r>
        <w:rPr>
          <w:rFonts w:ascii="Times New Roman"/>
          <w:b w:val="false"/>
          <w:i w:val="false"/>
          <w:color w:val="000000"/>
          <w:sz w:val="28"/>
        </w:rPr>
        <w:t>
</w:t>
      </w:r>
      <w:r>
        <w:rPr>
          <w:rFonts w:ascii="Times New Roman"/>
          <w:b w:val="false"/>
          <w:i w:val="false"/>
          <w:color w:val="000000"/>
          <w:sz w:val="28"/>
        </w:rPr>
        <w:t>
      ережелердің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өтініш иесі жеке басын куәландыратын құжаттың көшірмесі;</w:t>
      </w:r>
      <w:r>
        <w:br/>
      </w:r>
      <w:r>
        <w:rPr>
          <w:rFonts w:ascii="Times New Roman"/>
          <w:b w:val="false"/>
          <w:i w:val="false"/>
          <w:color w:val="000000"/>
          <w:sz w:val="28"/>
        </w:rPr>
        <w:t>
      2) тұрғын үйге құқықты белгілейтін құжаттың көшірмесі (жекешелендіру келісім-шарты, сатып алу - сату келісім-шарты, мемлекеттік тұрғын үй қорынан немесе жергілікті атқарушы органдармен  жалға алынған жекеше тұрғын үй қорынан тұрғын үй жалдау  келісім-шарты және т.б.);</w:t>
      </w:r>
      <w:r>
        <w:br/>
      </w:r>
      <w:r>
        <w:rPr>
          <w:rFonts w:ascii="Times New Roman"/>
          <w:b w:val="false"/>
          <w:i w:val="false"/>
          <w:color w:val="000000"/>
          <w:sz w:val="28"/>
        </w:rPr>
        <w:t>
      3) тұрғылықты жерінен мекен-жай анықтамасы;</w:t>
      </w:r>
      <w:r>
        <w:br/>
      </w:r>
      <w:r>
        <w:rPr>
          <w:rFonts w:ascii="Times New Roman"/>
          <w:b w:val="false"/>
          <w:i w:val="false"/>
          <w:color w:val="000000"/>
          <w:sz w:val="28"/>
        </w:rPr>
        <w:t>
      4) отбасы мүшелердің табысы туралы құжаттар;</w:t>
      </w:r>
      <w:r>
        <w:br/>
      </w:r>
      <w:r>
        <w:rPr>
          <w:rFonts w:ascii="Times New Roman"/>
          <w:b w:val="false"/>
          <w:i w:val="false"/>
          <w:color w:val="000000"/>
          <w:sz w:val="28"/>
        </w:rPr>
        <w:t>
      5) I және II топтағы мүгедектердің, 18 жасқа дейінгі мүгедек-балалардың, 80 жастан асқан тұлғалардың күтімін іске асыратын  тұлғаларды, 3 жасқа дейінгі баланың күтімімен айналысатын және де 4, одан да көп балаларды күтетін тұлғалардың отбасында бар екенін растайтын құжаттар;</w:t>
      </w:r>
      <w:r>
        <w:br/>
      </w:r>
      <w:r>
        <w:rPr>
          <w:rFonts w:ascii="Times New Roman"/>
          <w:b w:val="false"/>
          <w:i w:val="false"/>
          <w:color w:val="000000"/>
          <w:sz w:val="28"/>
        </w:rPr>
        <w:t>
      6)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7) коммуналдық қызметтерді тұтынуға арналған шоттар;</w:t>
      </w:r>
      <w:r>
        <w:br/>
      </w:r>
      <w:r>
        <w:rPr>
          <w:rFonts w:ascii="Times New Roman"/>
          <w:b w:val="false"/>
          <w:i w:val="false"/>
          <w:color w:val="000000"/>
          <w:sz w:val="28"/>
        </w:rPr>
        <w:t>
      8)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9) жеке тұрғын үй қорынан жергілікті атқарушы орган жалдаған тұрғын үйді пайдаланғаны үшін жергiлiктi атқарушы орган берген жалдау ақысының мөлшері туралы шот;</w:t>
      </w:r>
      <w:r>
        <w:br/>
      </w:r>
      <w:r>
        <w:rPr>
          <w:rFonts w:ascii="Times New Roman"/>
          <w:b w:val="false"/>
          <w:i w:val="false"/>
          <w:color w:val="000000"/>
          <w:sz w:val="28"/>
        </w:rPr>
        <w:t>
      10)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ережелердің </w:t>
      </w:r>
      <w:r>
        <w:rPr>
          <w:rFonts w:ascii="Times New Roman"/>
          <w:b w:val="false"/>
          <w:i w:val="false"/>
          <w:color w:val="000000"/>
          <w:sz w:val="28"/>
        </w:rPr>
        <w:t>10 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ережелердің мынадай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"13-1.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үшін жеткiзушiлер ұсынған шоттар бойынша, сондай-ақ екешелендірілген тұрғын үй-жайларында (пәтерлерде), жеке тұрғын үйде пайдалануда тұрған дәлдік сыныбы 2,5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ережелердің </w:t>
      </w:r>
      <w:r>
        <w:rPr>
          <w:rFonts w:ascii="Times New Roman"/>
          <w:b w:val="false"/>
          <w:i w:val="false"/>
          <w:color w:val="000000"/>
          <w:sz w:val="28"/>
        </w:rPr>
        <w:t>1 қосымшаның</w:t>
      </w:r>
      <w:r>
        <w:rPr>
          <w:rFonts w:ascii="Times New Roman"/>
          <w:b w:val="false"/>
          <w:i w:val="false"/>
          <w:color w:val="000000"/>
          <w:sz w:val="28"/>
        </w:rPr>
        <w:t xml:space="preserve"> кестесінде:</w:t>
      </w:r>
      <w:r>
        <w:br/>
      </w:r>
      <w:r>
        <w:rPr>
          <w:rFonts w:ascii="Times New Roman"/>
          <w:b w:val="false"/>
          <w:i w:val="false"/>
          <w:color w:val="000000"/>
          <w:sz w:val="28"/>
        </w:rPr>
        <w:t>
      "литр" сөзі "теңге" сөзімен ауыстырылсын;</w:t>
      </w:r>
      <w:r>
        <w:br/>
      </w:r>
      <w:r>
        <w:rPr>
          <w:rFonts w:ascii="Times New Roman"/>
          <w:b w:val="false"/>
          <w:i w:val="false"/>
          <w:color w:val="000000"/>
          <w:sz w:val="28"/>
        </w:rPr>
        <w:t>
      "40" сөзі "87" цифрмен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Cессия төрағасы                            Қ. Дюсембенов</w:t>
      </w:r>
    </w:p>
    <w:p>
      <w:pPr>
        <w:spacing w:after="0"/>
        <w:ind w:left="0"/>
        <w:jc w:val="both"/>
      </w:pPr>
      <w:r>
        <w:rPr>
          <w:rFonts w:ascii="Times New Roman"/>
          <w:b w:val="false"/>
          <w:i/>
          <w:color w:val="000000"/>
          <w:sz w:val="28"/>
        </w:rPr>
        <w:t>      Ертіс аудандық</w:t>
      </w:r>
      <w:r>
        <w:br/>
      </w:r>
      <w:r>
        <w:rPr>
          <w:rFonts w:ascii="Times New Roman"/>
          <w:b w:val="false"/>
          <w:i w:val="false"/>
          <w:color w:val="000000"/>
          <w:sz w:val="28"/>
        </w:rPr>
        <w:t>
</w:t>
      </w:r>
      <w:r>
        <w:rPr>
          <w:rFonts w:ascii="Times New Roman"/>
          <w:b w:val="false"/>
          <w:i/>
          <w:color w:val="000000"/>
          <w:sz w:val="28"/>
        </w:rPr>
        <w:t>      мәслихатының хатшысы                       Ж. Беспаев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