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780f" w14:textId="bfc7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2013 жылғы 04 қаңтардағы N 1/1 қаулысы, Павлодар облысының Әділет департаментімен 2013 жылғы 06 ақпанда N 3410 болып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азаматтарды есепке қою және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Р.М. Габидулинге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10" w:id="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xml:space="preserve">
№ 1/1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"Атаулы әлеуметтік көмек алушыларға өтініш берушінің</w:t>
      </w:r>
      <w:r>
        <w:br/>
      </w:r>
      <w:r>
        <w:rPr>
          <w:rFonts w:ascii="Times New Roman"/>
          <w:b/>
          <w:i w:val="false"/>
          <w:color w:val="000000"/>
        </w:rPr>
        <w:t>
(отбасының) тиесілігін растайтын анықтама беру"</w:t>
      </w:r>
      <w:r>
        <w:br/>
      </w:r>
      <w:r>
        <w:rPr>
          <w:rFonts w:ascii="Times New Roman"/>
          <w:b/>
          <w:i w:val="false"/>
          <w:color w:val="000000"/>
        </w:rPr>
        <w:t>
мемлекеттік қызмет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мемлекеттік қызметін (бұдан әрі – мемлекеттік қызмет) Павлодар облысы, Качир ауданы, Тереңкөл селосы, Тургенев көшесі, 85а мекен-жайы бойынша "Качир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қызметті алу үшін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селолық округ әкіміне жүгінеді.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"Жергiлiктi атқарушы органдар көрсететiн әлеуметтiк қорғау саласындағы мемлекеттiк қызметтердiң стандарттарын бекiту туралы" № 394 </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әлеуметтік көмек алушыларға өтініш берушінің (отбасының) тиесілігін растайтын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органның және селолық округ әкiмiнiң жұмыс кестесi: демалыс (сенбі, жексенбі)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7. Мемлекеттiк қызмет алушы алатын көрсетiлетiн мемлекеттiк қызметтің нәтижесi ағымдағы тоқсанда атаулы әлеуметтiк көмек алушыларға мемлекеттiк қызмет алушының (отбасының) тиесiлiгiн растайтын анықтама, не қызмет көрсетуден бас тарту туралы қағаз жеткiзгiштегi дәлелдi жауап болып табылады.</w:t>
      </w:r>
    </w:p>
    <w:bookmarkEnd w:id="4"/>
    <w:bookmarkStart w:name="z21" w:id="5"/>
    <w:p>
      <w:pPr>
        <w:spacing w:after="0"/>
        <w:ind w:left="0"/>
        <w:jc w:val="left"/>
      </w:pPr>
      <w:r>
        <w:rPr>
          <w:rFonts w:ascii="Times New Roman"/>
          <w:b/>
          <w:i w:val="false"/>
          <w:color w:val="000000"/>
        </w:rPr>
        <w:t xml:space="preserve"> 
2. Мемлекеттік қызмет көрсетудің тәртібі</w:t>
      </w:r>
    </w:p>
    <w:bookmarkEnd w:id="5"/>
    <w:bookmarkStart w:name="z22" w:id="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мерзiмдерi қажеттi құжаттарды тапсырған сәттен бастап 15 минуттан аспайды;</w:t>
      </w:r>
      <w:r>
        <w:br/>
      </w:r>
      <w:r>
        <w:rPr>
          <w:rFonts w:ascii="Times New Roman"/>
          <w:b w:val="false"/>
          <w:i w:val="false"/>
          <w:color w:val="000000"/>
          <w:sz w:val="28"/>
        </w:rPr>
        <w:t>
</w:t>
      </w:r>
      <w:r>
        <w:rPr>
          <w:rFonts w:ascii="Times New Roman"/>
          <w:b w:val="false"/>
          <w:i w:val="false"/>
          <w:color w:val="000000"/>
          <w:sz w:val="28"/>
        </w:rPr>
        <w:t>
      2) мемлекеттiк қызмет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p>
    <w:bookmarkEnd w:id="6"/>
    <w:bookmarkStart w:name="z27" w:id="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7"/>
    <w:bookmarkStart w:name="z28" w:id="8"/>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тұтынушы уәкілетті органға жүгінгенде:</w:t>
      </w:r>
      <w:r>
        <w:br/>
      </w:r>
      <w:r>
        <w:rPr>
          <w:rFonts w:ascii="Times New Roman"/>
          <w:b w:val="false"/>
          <w:i w:val="false"/>
          <w:color w:val="000000"/>
          <w:sz w:val="28"/>
        </w:rPr>
        <w:t>
</w:t>
      </w:r>
      <w:r>
        <w:rPr>
          <w:rFonts w:ascii="Times New Roman"/>
          <w:b w:val="false"/>
          <w:i w:val="false"/>
          <w:color w:val="000000"/>
          <w:sz w:val="28"/>
        </w:rPr>
        <w:t>
      1)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2) уәкілетті органның сектор меңгерушісі;</w:t>
      </w:r>
      <w:r>
        <w:br/>
      </w:r>
      <w:r>
        <w:rPr>
          <w:rFonts w:ascii="Times New Roman"/>
          <w:b w:val="false"/>
          <w:i w:val="false"/>
          <w:color w:val="000000"/>
          <w:sz w:val="28"/>
        </w:rPr>
        <w:t>
</w:t>
      </w:r>
      <w:r>
        <w:rPr>
          <w:rFonts w:ascii="Times New Roman"/>
          <w:b w:val="false"/>
          <w:i w:val="false"/>
          <w:color w:val="000000"/>
          <w:sz w:val="28"/>
        </w:rPr>
        <w:t>
      селолық округі әкіміне жүгінгенде:</w:t>
      </w:r>
      <w:r>
        <w:br/>
      </w:r>
      <w:r>
        <w:rPr>
          <w:rFonts w:ascii="Times New Roman"/>
          <w:b w:val="false"/>
          <w:i w:val="false"/>
          <w:color w:val="000000"/>
          <w:sz w:val="28"/>
        </w:rPr>
        <w:t>
</w:t>
      </w:r>
      <w:r>
        <w:rPr>
          <w:rFonts w:ascii="Times New Roman"/>
          <w:b w:val="false"/>
          <w:i w:val="false"/>
          <w:color w:val="000000"/>
          <w:sz w:val="28"/>
        </w:rPr>
        <w:t>
      1) селолық округ әкімі аппаратының жауапты адамы;</w:t>
      </w:r>
      <w:r>
        <w:br/>
      </w:r>
      <w:r>
        <w:rPr>
          <w:rFonts w:ascii="Times New Roman"/>
          <w:b w:val="false"/>
          <w:i w:val="false"/>
          <w:color w:val="000000"/>
          <w:sz w:val="28"/>
        </w:rPr>
        <w:t>
</w:t>
      </w:r>
      <w:r>
        <w:rPr>
          <w:rFonts w:ascii="Times New Roman"/>
          <w:b w:val="false"/>
          <w:i w:val="false"/>
          <w:color w:val="000000"/>
          <w:sz w:val="28"/>
        </w:rPr>
        <w:t>
      2) селолық округтің әкімі.</w:t>
      </w:r>
      <w:r>
        <w:br/>
      </w:r>
      <w:r>
        <w:rPr>
          <w:rFonts w:ascii="Times New Roman"/>
          <w:b w:val="false"/>
          <w:i w:val="false"/>
          <w:color w:val="000000"/>
          <w:sz w:val="28"/>
        </w:rPr>
        <w:t>
</w:t>
      </w:r>
      <w:r>
        <w:rPr>
          <w:rFonts w:ascii="Times New Roman"/>
          <w:b w:val="false"/>
          <w:i w:val="false"/>
          <w:color w:val="000000"/>
          <w:sz w:val="28"/>
        </w:rPr>
        <w:t>
      12.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үдерісіндегі әкімшілік іс-әрекеттердің логикалық кезектілігінің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8"/>
    <w:bookmarkStart w:name="z38"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39" w:id="10"/>
    <w:p>
      <w:pPr>
        <w:spacing w:after="0"/>
        <w:ind w:left="0"/>
        <w:jc w:val="both"/>
      </w:pPr>
      <w:r>
        <w:rPr>
          <w:rFonts w:ascii="Times New Roman"/>
          <w:b w:val="false"/>
          <w:i w:val="false"/>
          <w:color w:val="000000"/>
          <w:sz w:val="28"/>
        </w:rPr>
        <w:t>
      14. Уәкілетті органдардың, селолық округ әкімі аппаратының лауазымды адамдарына және селолық округтің әкіміне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40" w:id="11"/>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41" w:id="12"/>
    <w:p>
      <w:pPr>
        <w:spacing w:after="0"/>
        <w:ind w:left="0"/>
        <w:jc w:val="left"/>
      </w:pPr>
      <w:r>
        <w:rPr>
          <w:rFonts w:ascii="Times New Roman"/>
          <w:b/>
          <w:i w:val="false"/>
          <w:color w:val="000000"/>
        </w:rPr>
        <w:t xml:space="preserve"> 
Качир ауданының ауылдар, ауылдық округтер әкімдері аппараттарының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797"/>
        <w:gridCol w:w="2584"/>
        <w:gridCol w:w="2287"/>
        <w:gridCol w:w="4094"/>
        <w:gridCol w:w="1311"/>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әкімі аппаратының толық атауы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 жайы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w:t>
            </w:r>
            <w:r>
              <w:br/>
            </w:r>
            <w:r>
              <w:rPr>
                <w:rFonts w:ascii="Times New Roman"/>
                <w:b w:val="false"/>
                <w:i w:val="false"/>
                <w:color w:val="000000"/>
                <w:sz w:val="20"/>
              </w:rPr>
              <w:t>
</w:t>
            </w:r>
            <w:r>
              <w:rPr>
                <w:rFonts w:ascii="Times New Roman"/>
                <w:b w:val="false"/>
                <w:i w:val="false"/>
                <w:color w:val="000000"/>
                <w:sz w:val="20"/>
              </w:rPr>
              <w:t>Қызылтаң а.,</w:t>
            </w:r>
            <w:r>
              <w:br/>
            </w:r>
            <w:r>
              <w:rPr>
                <w:rFonts w:ascii="Times New Roman"/>
                <w:b w:val="false"/>
                <w:i w:val="false"/>
                <w:color w:val="000000"/>
                <w:sz w:val="20"/>
              </w:rPr>
              <w:t>
</w:t>
            </w:r>
            <w:r>
              <w:rPr>
                <w:rFonts w:ascii="Times New Roman"/>
                <w:b w:val="false"/>
                <w:i w:val="false"/>
                <w:color w:val="000000"/>
                <w:sz w:val="20"/>
              </w:rPr>
              <w:t>Тілеубай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w:t>
            </w:r>
            <w:r>
              <w:br/>
            </w:r>
            <w:r>
              <w:rPr>
                <w:rFonts w:ascii="Times New Roman"/>
                <w:b w:val="false"/>
                <w:i w:val="false"/>
                <w:color w:val="000000"/>
                <w:sz w:val="20"/>
              </w:rPr>
              <w:t>
</w:t>
            </w:r>
            <w:r>
              <w:rPr>
                <w:rFonts w:ascii="Times New Roman"/>
                <w:b w:val="false"/>
                <w:i w:val="false"/>
                <w:color w:val="000000"/>
                <w:sz w:val="20"/>
              </w:rPr>
              <w:t>Осьмерыжск а.,</w:t>
            </w:r>
            <w:r>
              <w:br/>
            </w:r>
            <w:r>
              <w:rPr>
                <w:rFonts w:ascii="Times New Roman"/>
                <w:b w:val="false"/>
                <w:i w:val="false"/>
                <w:color w:val="000000"/>
                <w:sz w:val="20"/>
              </w:rPr>
              <w:t>
</w:t>
            </w:r>
            <w:r>
              <w:rPr>
                <w:rFonts w:ascii="Times New Roman"/>
                <w:b w:val="false"/>
                <w:i w:val="false"/>
                <w:color w:val="000000"/>
                <w:sz w:val="20"/>
              </w:rPr>
              <w:t>Зеленая Роща а.,</w:t>
            </w:r>
            <w:r>
              <w:br/>
            </w:r>
            <w:r>
              <w:rPr>
                <w:rFonts w:ascii="Times New Roman"/>
                <w:b w:val="false"/>
                <w:i w:val="false"/>
                <w:color w:val="000000"/>
                <w:sz w:val="20"/>
              </w:rPr>
              <w:t>
</w:t>
            </w:r>
            <w:r>
              <w:rPr>
                <w:rFonts w:ascii="Times New Roman"/>
                <w:b w:val="false"/>
                <w:i w:val="false"/>
                <w:color w:val="000000"/>
                <w:sz w:val="20"/>
              </w:rPr>
              <w:t>Луговое а.,</w:t>
            </w:r>
            <w:r>
              <w:br/>
            </w:r>
            <w:r>
              <w:rPr>
                <w:rFonts w:ascii="Times New Roman"/>
                <w:b w:val="false"/>
                <w:i w:val="false"/>
                <w:color w:val="000000"/>
                <w:sz w:val="20"/>
              </w:rPr>
              <w:t>
</w:t>
            </w:r>
            <w:r>
              <w:rPr>
                <w:rFonts w:ascii="Times New Roman"/>
                <w:b w:val="false"/>
                <w:i w:val="false"/>
                <w:color w:val="000000"/>
                <w:sz w:val="20"/>
              </w:rPr>
              <w:t>Тихомировка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Березовка а., </w:t>
            </w:r>
            <w:r>
              <w:rPr>
                <w:rFonts w:ascii="Times New Roman"/>
                <w:b w:val="false"/>
                <w:i w:val="false"/>
                <w:color w:val="000000"/>
                <w:sz w:val="20"/>
              </w:rPr>
              <w:t>Малые–Березняки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Советов к.,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w:t>
            </w:r>
            <w:r>
              <w:br/>
            </w:r>
            <w:r>
              <w:rPr>
                <w:rFonts w:ascii="Times New Roman"/>
                <w:b w:val="false"/>
                <w:i w:val="false"/>
                <w:color w:val="000000"/>
                <w:sz w:val="20"/>
              </w:rPr>
              <w:t>
</w:t>
            </w:r>
            <w:r>
              <w:rPr>
                <w:rFonts w:ascii="Times New Roman"/>
                <w:b w:val="false"/>
                <w:i w:val="false"/>
                <w:color w:val="000000"/>
                <w:sz w:val="20"/>
              </w:rPr>
              <w:t>Жасқайрат а.,</w:t>
            </w:r>
            <w:r>
              <w:br/>
            </w:r>
            <w:r>
              <w:rPr>
                <w:rFonts w:ascii="Times New Roman"/>
                <w:b w:val="false"/>
                <w:i w:val="false"/>
                <w:color w:val="000000"/>
                <w:sz w:val="20"/>
              </w:rPr>
              <w:t>
</w:t>
            </w:r>
            <w:r>
              <w:rPr>
                <w:rFonts w:ascii="Times New Roman"/>
                <w:b w:val="false"/>
                <w:i w:val="false"/>
                <w:color w:val="000000"/>
                <w:sz w:val="20"/>
              </w:rPr>
              <w:t>Бобровка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(871833)40637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 Киров к.,25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(871833)23131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w:t>
            </w:r>
            <w:r>
              <w:br/>
            </w:r>
            <w:r>
              <w:rPr>
                <w:rFonts w:ascii="Times New Roman"/>
                <w:b w:val="false"/>
                <w:i w:val="false"/>
                <w:color w:val="000000"/>
                <w:sz w:val="20"/>
              </w:rPr>
              <w:t>
</w:t>
            </w:r>
            <w:r>
              <w:rPr>
                <w:rFonts w:ascii="Times New Roman"/>
                <w:b w:val="false"/>
                <w:i w:val="false"/>
                <w:color w:val="000000"/>
                <w:sz w:val="20"/>
              </w:rPr>
              <w:t>Тегістік а.,</w:t>
            </w:r>
            <w:r>
              <w:br/>
            </w:r>
            <w:r>
              <w:rPr>
                <w:rFonts w:ascii="Times New Roman"/>
                <w:b w:val="false"/>
                <w:i w:val="false"/>
                <w:color w:val="000000"/>
                <w:sz w:val="20"/>
              </w:rPr>
              <w:t>
</w:t>
            </w:r>
            <w:r>
              <w:rPr>
                <w:rFonts w:ascii="Times New Roman"/>
                <w:b w:val="false"/>
                <w:i w:val="false"/>
                <w:color w:val="000000"/>
                <w:sz w:val="20"/>
              </w:rPr>
              <w:t>Покровка а.,</w:t>
            </w:r>
            <w:r>
              <w:br/>
            </w:r>
            <w:r>
              <w:rPr>
                <w:rFonts w:ascii="Times New Roman"/>
                <w:b w:val="false"/>
                <w:i w:val="false"/>
                <w:color w:val="000000"/>
                <w:sz w:val="20"/>
              </w:rPr>
              <w:t>
</w:t>
            </w:r>
            <w:r>
              <w:rPr>
                <w:rFonts w:ascii="Times New Roman"/>
                <w:b w:val="false"/>
                <w:i w:val="false"/>
                <w:color w:val="000000"/>
                <w:sz w:val="20"/>
              </w:rPr>
              <w:t>Жаңа - Құрылыс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М-Горького к.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w:t>
            </w:r>
            <w:r>
              <w:br/>
            </w:r>
            <w:r>
              <w:rPr>
                <w:rFonts w:ascii="Times New Roman"/>
                <w:b w:val="false"/>
                <w:i w:val="false"/>
                <w:color w:val="000000"/>
                <w:sz w:val="20"/>
              </w:rPr>
              <w:t>
</w:t>
            </w:r>
            <w:r>
              <w:rPr>
                <w:rFonts w:ascii="Times New Roman"/>
                <w:b w:val="false"/>
                <w:i w:val="false"/>
                <w:color w:val="000000"/>
                <w:sz w:val="20"/>
              </w:rPr>
              <w:t>Новоспасовка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(871833)40390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Советов к., 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w:t>
            </w:r>
            <w:r>
              <w:br/>
            </w:r>
            <w:r>
              <w:rPr>
                <w:rFonts w:ascii="Times New Roman"/>
                <w:b w:val="false"/>
                <w:i w:val="false"/>
                <w:color w:val="000000"/>
                <w:sz w:val="20"/>
              </w:rPr>
              <w:t>
</w:t>
            </w:r>
            <w:r>
              <w:rPr>
                <w:rFonts w:ascii="Times New Roman"/>
                <w:b w:val="false"/>
                <w:i w:val="false"/>
                <w:color w:val="000000"/>
                <w:sz w:val="20"/>
              </w:rPr>
              <w:t>Қызылдау а.,</w:t>
            </w:r>
            <w:r>
              <w:br/>
            </w:r>
            <w:r>
              <w:rPr>
                <w:rFonts w:ascii="Times New Roman"/>
                <w:b w:val="false"/>
                <w:i w:val="false"/>
                <w:color w:val="000000"/>
                <w:sz w:val="20"/>
              </w:rPr>
              <w:t>
</w:t>
            </w:r>
            <w:r>
              <w:rPr>
                <w:rFonts w:ascii="Times New Roman"/>
                <w:b w:val="false"/>
                <w:i w:val="false"/>
                <w:color w:val="000000"/>
                <w:sz w:val="20"/>
              </w:rPr>
              <w:t>Қаратал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Победы к.,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(871833)40738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w:t>
            </w:r>
            <w:r>
              <w:br/>
            </w:r>
            <w:r>
              <w:rPr>
                <w:rFonts w:ascii="Times New Roman"/>
                <w:b w:val="false"/>
                <w:i w:val="false"/>
                <w:color w:val="000000"/>
                <w:sz w:val="20"/>
              </w:rPr>
              <w:t>
</w:t>
            </w:r>
            <w:r>
              <w:rPr>
                <w:rFonts w:ascii="Times New Roman"/>
                <w:b w:val="false"/>
                <w:i w:val="false"/>
                <w:color w:val="000000"/>
                <w:sz w:val="20"/>
              </w:rPr>
              <w:t>Мотоғұл а.,</w:t>
            </w:r>
            <w:r>
              <w:br/>
            </w:r>
            <w:r>
              <w:rPr>
                <w:rFonts w:ascii="Times New Roman"/>
                <w:b w:val="false"/>
                <w:i w:val="false"/>
                <w:color w:val="000000"/>
                <w:sz w:val="20"/>
              </w:rPr>
              <w:t>
</w:t>
            </w:r>
            <w:r>
              <w:rPr>
                <w:rFonts w:ascii="Times New Roman"/>
                <w:b w:val="false"/>
                <w:i w:val="false"/>
                <w:color w:val="000000"/>
                <w:sz w:val="20"/>
              </w:rPr>
              <w:t>Первомай а.,</w:t>
            </w:r>
            <w:r>
              <w:br/>
            </w:r>
            <w:r>
              <w:rPr>
                <w:rFonts w:ascii="Times New Roman"/>
                <w:b w:val="false"/>
                <w:i w:val="false"/>
                <w:color w:val="000000"/>
                <w:sz w:val="20"/>
              </w:rPr>
              <w:t>
</w:t>
            </w:r>
            <w:r>
              <w:rPr>
                <w:rFonts w:ascii="Times New Roman"/>
                <w:b w:val="false"/>
                <w:i w:val="false"/>
                <w:color w:val="000000"/>
                <w:sz w:val="20"/>
              </w:rPr>
              <w:t>Лесное а.,</w:t>
            </w:r>
            <w:r>
              <w:br/>
            </w:r>
            <w:r>
              <w:rPr>
                <w:rFonts w:ascii="Times New Roman"/>
                <w:b w:val="false"/>
                <w:i w:val="false"/>
                <w:color w:val="000000"/>
                <w:sz w:val="20"/>
              </w:rPr>
              <w:t>
</w:t>
            </w:r>
            <w:r>
              <w:rPr>
                <w:rFonts w:ascii="Times New Roman"/>
                <w:b w:val="false"/>
                <w:i w:val="false"/>
                <w:color w:val="000000"/>
                <w:sz w:val="20"/>
              </w:rPr>
              <w:t>Благовещенка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w:t>
            </w:r>
            <w:r>
              <w:br/>
            </w:r>
            <w:r>
              <w:rPr>
                <w:rFonts w:ascii="Times New Roman"/>
                <w:b w:val="false"/>
                <w:i w:val="false"/>
                <w:color w:val="000000"/>
                <w:sz w:val="20"/>
              </w:rPr>
              <w:t>
</w:t>
            </w:r>
            <w:r>
              <w:rPr>
                <w:rFonts w:ascii="Times New Roman"/>
                <w:b w:val="false"/>
                <w:i w:val="false"/>
                <w:color w:val="000000"/>
                <w:sz w:val="20"/>
              </w:rPr>
              <w:t>Қарасуық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w:t>
            </w:r>
            <w:r>
              <w:br/>
            </w:r>
            <w:r>
              <w:rPr>
                <w:rFonts w:ascii="Times New Roman"/>
                <w:b w:val="false"/>
                <w:i w:val="false"/>
                <w:color w:val="000000"/>
                <w:sz w:val="20"/>
              </w:rPr>
              <w:t>
</w:t>
            </w:r>
            <w:r>
              <w:rPr>
                <w:rFonts w:ascii="Times New Roman"/>
                <w:b w:val="false"/>
                <w:i w:val="false"/>
                <w:color w:val="000000"/>
                <w:sz w:val="20"/>
              </w:rPr>
              <w:t>Ынталы а.,</w:t>
            </w:r>
            <w:r>
              <w:br/>
            </w:r>
            <w:r>
              <w:rPr>
                <w:rFonts w:ascii="Times New Roman"/>
                <w:b w:val="false"/>
                <w:i w:val="false"/>
                <w:color w:val="000000"/>
                <w:sz w:val="20"/>
              </w:rPr>
              <w:t>
</w:t>
            </w:r>
            <w:r>
              <w:rPr>
                <w:rFonts w:ascii="Times New Roman"/>
                <w:b w:val="false"/>
                <w:i w:val="false"/>
                <w:color w:val="000000"/>
                <w:sz w:val="20"/>
              </w:rPr>
              <w:t>Юбилейное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(871833)21494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Тургенев к., 85а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w:t>
            </w:r>
            <w:r>
              <w:br/>
            </w:r>
            <w:r>
              <w:rPr>
                <w:rFonts w:ascii="Times New Roman"/>
                <w:b w:val="false"/>
                <w:i w:val="false"/>
                <w:color w:val="000000"/>
                <w:sz w:val="20"/>
              </w:rPr>
              <w:t>
</w:t>
            </w:r>
            <w:r>
              <w:rPr>
                <w:rFonts w:ascii="Times New Roman"/>
                <w:b w:val="false"/>
                <w:i w:val="false"/>
                <w:color w:val="000000"/>
                <w:sz w:val="20"/>
              </w:rPr>
              <w:t>Конторка а.,</w:t>
            </w:r>
            <w:r>
              <w:br/>
            </w:r>
            <w:r>
              <w:rPr>
                <w:rFonts w:ascii="Times New Roman"/>
                <w:b w:val="false"/>
                <w:i w:val="false"/>
                <w:color w:val="000000"/>
                <w:sz w:val="20"/>
              </w:rPr>
              <w:t>
</w:t>
            </w:r>
            <w:r>
              <w:rPr>
                <w:rFonts w:ascii="Times New Roman"/>
                <w:b w:val="false"/>
                <w:i w:val="false"/>
                <w:color w:val="000000"/>
                <w:sz w:val="20"/>
              </w:rPr>
              <w:t>Воронцовка 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(871833)40206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42" w:id="13"/>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43" w:id="14"/>
    <w:p>
      <w:pPr>
        <w:spacing w:after="0"/>
        <w:ind w:left="0"/>
        <w:jc w:val="left"/>
      </w:pPr>
      <w:r>
        <w:rPr>
          <w:rFonts w:ascii="Times New Roman"/>
          <w:b/>
          <w:i w:val="false"/>
          <w:color w:val="000000"/>
        </w:rPr>
        <w:t xml:space="preserve"> 
Уәкілетті органға жүгінген кездегі құрылымдық-функционалдық</w:t>
      </w:r>
      <w:r>
        <w:br/>
      </w:r>
      <w:r>
        <w:rPr>
          <w:rFonts w:ascii="Times New Roman"/>
          <w:b/>
          <w:i w:val="false"/>
          <w:color w:val="000000"/>
        </w:rPr>
        <w:t>
бірліктер (бұдан әрі – бірліктер)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3099"/>
        <w:gridCol w:w="3353"/>
        <w:gridCol w:w="3734"/>
        <w:gridCol w:w="30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ағымының) реттік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мемлекеттік қызметті ұсынудан бас тарту туралы дәлелді жауап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5"/>
    <w:p>
      <w:pPr>
        <w:spacing w:after="0"/>
        <w:ind w:left="0"/>
        <w:jc w:val="left"/>
      </w:pPr>
      <w:r>
        <w:rPr>
          <w:rFonts w:ascii="Times New Roman"/>
          <w:b/>
          <w:i w:val="false"/>
          <w:color w:val="000000"/>
        </w:rPr>
        <w:t xml:space="preserve"> 
Селолық округ әкіміне жүгінген кездегі құрылымдық-функционалдық бірліктер (бұдан әрі – бірліктер) іс-әрекеттерінің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3198"/>
        <w:gridCol w:w="3305"/>
        <w:gridCol w:w="3517"/>
        <w:gridCol w:w="3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адамы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адамы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мемлекеттік қызметті ұсынудан бас тарту туралы дәлелді жауап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6"/>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6"/>
    <w:bookmarkStart w:name="z46" w:id="17"/>
    <w:p>
      <w:pPr>
        <w:spacing w:after="0"/>
        <w:ind w:left="0"/>
        <w:jc w:val="left"/>
      </w:pPr>
      <w:r>
        <w:rPr>
          <w:rFonts w:ascii="Times New Roman"/>
          <w:b/>
          <w:i w:val="false"/>
          <w:color w:val="000000"/>
        </w:rPr>
        <w:t xml:space="preserve"> 
Уәкілетті органға жүгінген кездегі мемлекеттік</w:t>
      </w:r>
      <w:r>
        <w:br/>
      </w:r>
      <w:r>
        <w:rPr>
          <w:rFonts w:ascii="Times New Roman"/>
          <w:b/>
          <w:i w:val="false"/>
          <w:color w:val="000000"/>
        </w:rPr>
        <w:t>
қызметті ұсыну үдерісінің кестесі</w:t>
      </w:r>
    </w:p>
    <w:bookmarkEnd w:id="17"/>
    <w:p>
      <w:pPr>
        <w:spacing w:after="0"/>
        <w:ind w:left="0"/>
        <w:jc w:val="both"/>
      </w:pPr>
      <w:r>
        <w:drawing>
          <wp:inline distT="0" distB="0" distL="0" distR="0">
            <wp:extent cx="81788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5689600"/>
                    </a:xfrm>
                    <a:prstGeom prst="rect">
                      <a:avLst/>
                    </a:prstGeom>
                  </pic:spPr>
                </pic:pic>
              </a:graphicData>
            </a:graphic>
          </wp:inline>
        </w:drawing>
      </w:r>
    </w:p>
    <w:bookmarkStart w:name="z47" w:id="18"/>
    <w:p>
      <w:pPr>
        <w:spacing w:after="0"/>
        <w:ind w:left="0"/>
        <w:jc w:val="left"/>
      </w:pPr>
      <w:r>
        <w:rPr>
          <w:rFonts w:ascii="Times New Roman"/>
          <w:b/>
          <w:i w:val="false"/>
          <w:color w:val="000000"/>
        </w:rPr>
        <w:t xml:space="preserve"> 
Ауылдық округ әкіміне келу кезіндегі мемлекеттік</w:t>
      </w:r>
      <w:r>
        <w:br/>
      </w:r>
      <w:r>
        <w:rPr>
          <w:rFonts w:ascii="Times New Roman"/>
          <w:b/>
          <w:i w:val="false"/>
          <w:color w:val="000000"/>
        </w:rPr>
        <w:t>
қызмет көрсету үрдісінің сызбасы</w:t>
      </w:r>
    </w:p>
    <w:bookmarkEnd w:id="18"/>
    <w:p>
      <w:pPr>
        <w:spacing w:after="0"/>
        <w:ind w:left="0"/>
        <w:jc w:val="both"/>
      </w:pPr>
      <w:r>
        <w:drawing>
          <wp:inline distT="0" distB="0" distL="0" distR="0">
            <wp:extent cx="81788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78800" cy="4978400"/>
                    </a:xfrm>
                    <a:prstGeom prst="rect">
                      <a:avLst/>
                    </a:prstGeom>
                  </pic:spPr>
                </pic:pic>
              </a:graphicData>
            </a:graphic>
          </wp:inline>
        </w:drawing>
      </w:r>
    </w:p>
    <w:bookmarkStart w:name="z48" w:id="19"/>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xml:space="preserve">
№ 1/1 қаулысымен    </w:t>
      </w:r>
      <w:r>
        <w:br/>
      </w:r>
      <w:r>
        <w:rPr>
          <w:rFonts w:ascii="Times New Roman"/>
          <w:b w:val="false"/>
          <w:i w:val="false"/>
          <w:color w:val="000000"/>
          <w:sz w:val="28"/>
        </w:rPr>
        <w:t xml:space="preserve">
бекітілген       </w:t>
      </w:r>
    </w:p>
    <w:bookmarkEnd w:id="19"/>
    <w:bookmarkStart w:name="z49" w:id="20"/>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End w:id="20"/>
    <w:bookmarkStart w:name="z50" w:id="21"/>
    <w:p>
      <w:pPr>
        <w:spacing w:after="0"/>
        <w:ind w:left="0"/>
        <w:jc w:val="left"/>
      </w:pPr>
      <w:r>
        <w:rPr>
          <w:rFonts w:ascii="Times New Roman"/>
          <w:b/>
          <w:i w:val="false"/>
          <w:color w:val="000000"/>
        </w:rPr>
        <w:t xml:space="preserve"> 
1. Жалпы ережелер</w:t>
      </w:r>
    </w:p>
    <w:bookmarkEnd w:id="21"/>
    <w:bookmarkStart w:name="z51" w:id="22"/>
    <w:p>
      <w:pPr>
        <w:spacing w:after="0"/>
        <w:ind w:left="0"/>
        <w:jc w:val="both"/>
      </w:pPr>
      <w:r>
        <w:rPr>
          <w:rFonts w:ascii="Times New Roman"/>
          <w:b w:val="false"/>
          <w:i w:val="false"/>
          <w:color w:val="000000"/>
          <w:sz w:val="28"/>
        </w:rPr>
        <w:t>
      1. Мемлекеттік қызметтің атауы: "Жұмыссыздарды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Качир ауданы, Тереңкөл ауылы, Тургенев көшесі, 85а, www.terenkol.pavlodar.gov.kz. мекенжайында орналасқан "Качир ауданының жұмыспен қамту және әлеуметтік бағдарламалар бөлімі" мемлекеттік мекемесімен (әрі қарай – уәкілетті орган),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электронды түрде жұмыссыз ретiнде тiркеу және есепке қою не қызмет көрсетуден бас тарту туралы дәлелдi жауап болып табылады.</w:t>
      </w:r>
    </w:p>
    <w:bookmarkEnd w:id="22"/>
    <w:bookmarkStart w:name="z56" w:id="23"/>
    <w:p>
      <w:pPr>
        <w:spacing w:after="0"/>
        <w:ind w:left="0"/>
        <w:jc w:val="left"/>
      </w:pPr>
      <w:r>
        <w:rPr>
          <w:rFonts w:ascii="Times New Roman"/>
          <w:b/>
          <w:i w:val="false"/>
          <w:color w:val="000000"/>
        </w:rPr>
        <w:t xml:space="preserve"> 
2. Мемлекеттік қызмет көрсету тәртібі талаптары</w:t>
      </w:r>
    </w:p>
    <w:bookmarkEnd w:id="23"/>
    <w:bookmarkStart w:name="z57" w:id="24"/>
    <w:p>
      <w:pPr>
        <w:spacing w:after="0"/>
        <w:ind w:left="0"/>
        <w:jc w:val="both"/>
      </w:pPr>
      <w:r>
        <w:rPr>
          <w:rFonts w:ascii="Times New Roman"/>
          <w:b w:val="false"/>
          <w:i w:val="false"/>
          <w:color w:val="000000"/>
          <w:sz w:val="28"/>
        </w:rPr>
        <w:t>
      6. Мемлекеттік қызмет жеке тұлғаларға: Қазақстан Республикасының азаматтарына, оралмандарға, босқындарға, шетелдіктерге, Қазақстан Республикасында тұрақты тұратын азаматтығы жоқ адамдарға (бұдан әрі – түтынушы)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
      1) тұтынушы қажеттi құжаттарды тапсырған сәттен бастап он күнтізбелік күн кешiктiрiлмейдi;</w:t>
      </w:r>
      <w:r>
        <w:br/>
      </w:r>
      <w:r>
        <w:rPr>
          <w:rFonts w:ascii="Times New Roman"/>
          <w:b w:val="false"/>
          <w:i w:val="false"/>
          <w:color w:val="000000"/>
          <w:sz w:val="28"/>
        </w:rPr>
        <w:t>
</w:t>
      </w:r>
      <w:r>
        <w:rPr>
          <w:rFonts w:ascii="Times New Roman"/>
          <w:b w:val="false"/>
          <w:i w:val="false"/>
          <w:color w:val="000000"/>
          <w:sz w:val="28"/>
        </w:rPr>
        <w:t>
      2)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24"/>
    <w:bookmarkStart w:name="z64" w:id="2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25"/>
    <w:bookmarkStart w:name="z65" w:id="26"/>
    <w:p>
      <w:pPr>
        <w:spacing w:after="0"/>
        <w:ind w:left="0"/>
        <w:jc w:val="both"/>
      </w:pPr>
      <w:r>
        <w:rPr>
          <w:rFonts w:ascii="Times New Roman"/>
          <w:b w:val="false"/>
          <w:i w:val="false"/>
          <w:color w:val="000000"/>
          <w:sz w:val="28"/>
        </w:rPr>
        <w:t>
      10. Мемлекеттік қызмет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Уәкілетті органда қажетті құжаттардың барлығы тапсырылғаннан кейін уәкілетті органның жұмыссызды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w:t>
      </w:r>
      <w:r>
        <w:rPr>
          <w:rFonts w:ascii="Times New Roman"/>
          <w:b w:val="false"/>
          <w:i w:val="false"/>
          <w:color w:val="000000"/>
          <w:sz w:val="28"/>
        </w:rPr>
        <w:t>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жұмыс iздеп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26"/>
    <w:bookmarkStart w:name="z73" w:id="2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27"/>
    <w:bookmarkStart w:name="z74" w:id="28"/>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28"/>
    <w:bookmarkStart w:name="z75" w:id="2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29"/>
    <w:bookmarkStart w:name="z76" w:id="30"/>
    <w:p>
      <w:pPr>
        <w:spacing w:after="0"/>
        <w:ind w:left="0"/>
        <w:jc w:val="left"/>
      </w:pPr>
      <w:r>
        <w:rPr>
          <w:rFonts w:ascii="Times New Roman"/>
          <w:b/>
          <w:i w:val="false"/>
          <w:color w:val="000000"/>
        </w:rPr>
        <w:t xml:space="preserve"> 
1 Кесте. Әрбір құрылымдық - функционалды бірліктер</w:t>
      </w:r>
      <w:r>
        <w:br/>
      </w:r>
      <w:r>
        <w:rPr>
          <w:rFonts w:ascii="Times New Roman"/>
          <w:b/>
          <w:i w:val="false"/>
          <w:color w:val="000000"/>
        </w:rPr>
        <w:t>
қарапайым іс-әрекеттер (рәсімдер) реттілігінің мәтіндік</w:t>
      </w:r>
      <w:r>
        <w:br/>
      </w:r>
      <w:r>
        <w:rPr>
          <w:rFonts w:ascii="Times New Roman"/>
          <w:b/>
          <w:i w:val="false"/>
          <w:color w:val="000000"/>
        </w:rPr>
        <w:t>
кестелік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773"/>
        <w:gridCol w:w="2953"/>
        <w:gridCol w:w="3413"/>
        <w:gridCol w:w="325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ағынның) іс-әрекеті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әрекеттер (жұмыстың барысы, ағыны)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 функционалды бірліктер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iздеп жүрген адамды, жұмыссыздар санатына қоятын комиссия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тексерiп, шешiм қабылдау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өтiнген жағдайда электрондық жүйеде тiркеу немесе мемлекеттiк қызметтен бас тару туралы дәлелдi жауапты беру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Талондарды беру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мемлекеттiк қызметтен бас тарту туралы дәлелдi жауапты беру туралы шешiмi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тiркеу немесе есепке қоюдан бас тарту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1"/>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31"/>
    <w:bookmarkStart w:name="z78" w:id="32"/>
    <w:p>
      <w:pPr>
        <w:spacing w:after="0"/>
        <w:ind w:left="0"/>
        <w:jc w:val="left"/>
      </w:pPr>
      <w:r>
        <w:rPr>
          <w:rFonts w:ascii="Times New Roman"/>
          <w:b/>
          <w:i w:val="false"/>
          <w:color w:val="000000"/>
        </w:rPr>
        <w:t xml:space="preserve"> 
Бөлiмге өтiнген жағдайда мемлекеттiк қызметтi</w:t>
      </w:r>
      <w:r>
        <w:br/>
      </w:r>
      <w:r>
        <w:rPr>
          <w:rFonts w:ascii="Times New Roman"/>
          <w:b/>
          <w:i w:val="false"/>
          <w:color w:val="000000"/>
        </w:rPr>
        <w:t>
көрсету сызбанұсқасы</w:t>
      </w:r>
    </w:p>
    <w:bookmarkEnd w:id="32"/>
    <w:p>
      <w:pPr>
        <w:spacing w:after="0"/>
        <w:ind w:left="0"/>
        <w:jc w:val="both"/>
      </w:pPr>
      <w:r>
        <w:drawing>
          <wp:inline distT="0" distB="0" distL="0" distR="0">
            <wp:extent cx="84836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83600" cy="7810500"/>
                    </a:xfrm>
                    <a:prstGeom prst="rect">
                      <a:avLst/>
                    </a:prstGeom>
                  </pic:spPr>
                </pic:pic>
              </a:graphicData>
            </a:graphic>
          </wp:inline>
        </w:drawing>
      </w:r>
    </w:p>
    <w:bookmarkStart w:name="z79" w:id="33"/>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xml:space="preserve">
№ 1/1 қаулысымен    </w:t>
      </w:r>
      <w:r>
        <w:br/>
      </w:r>
      <w:r>
        <w:rPr>
          <w:rFonts w:ascii="Times New Roman"/>
          <w:b w:val="false"/>
          <w:i w:val="false"/>
          <w:color w:val="000000"/>
          <w:sz w:val="28"/>
        </w:rPr>
        <w:t xml:space="preserve">
бекітілген       </w:t>
      </w:r>
    </w:p>
    <w:bookmarkEnd w:id="33"/>
    <w:bookmarkStart w:name="z80" w:id="34"/>
    <w:p>
      <w:pPr>
        <w:spacing w:after="0"/>
        <w:ind w:left="0"/>
        <w:jc w:val="left"/>
      </w:pPr>
      <w:r>
        <w:rPr>
          <w:rFonts w:ascii="Times New Roman"/>
          <w:b/>
          <w:i w:val="false"/>
          <w:color w:val="000000"/>
        </w:rPr>
        <w:t xml:space="preserve"> 
"Шалғайдағы ауылдық елді мекендерде тұратын балаларды жалпы</w:t>
      </w:r>
      <w:r>
        <w:br/>
      </w:r>
      <w:r>
        <w:rPr>
          <w:rFonts w:ascii="Times New Roman"/>
          <w:b/>
          <w:i w:val="false"/>
          <w:color w:val="000000"/>
        </w:rPr>
        <w:t>
білім беру ұйымдарына және үйлеріне кері тегін тасымалдауды</w:t>
      </w:r>
      <w:r>
        <w:br/>
      </w:r>
      <w:r>
        <w:rPr>
          <w:rFonts w:ascii="Times New Roman"/>
          <w:b/>
          <w:i w:val="false"/>
          <w:color w:val="000000"/>
        </w:rPr>
        <w:t>
ұсыну үшін құжаттар қабылдау" мемлекеттік қызметінің регламенті</w:t>
      </w:r>
    </w:p>
    <w:bookmarkEnd w:id="34"/>
    <w:bookmarkStart w:name="z81" w:id="35"/>
    <w:p>
      <w:pPr>
        <w:spacing w:after="0"/>
        <w:ind w:left="0"/>
        <w:jc w:val="left"/>
      </w:pPr>
      <w:r>
        <w:rPr>
          <w:rFonts w:ascii="Times New Roman"/>
          <w:b/>
          <w:i w:val="false"/>
          <w:color w:val="000000"/>
        </w:rPr>
        <w:t xml:space="preserve"> 
1. Жалпы ережелер</w:t>
      </w:r>
    </w:p>
    <w:bookmarkEnd w:id="35"/>
    <w:bookmarkStart w:name="z82" w:id="3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 (бұдан әрі - Регламент)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 1119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Качир ауданы ауылдық, (селолық) округтің жергілікті атқарушы органы (бұдан әрі – әкімдік)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демалыс пен мереке күндерін қоспағанда аптасына бес күн сағат 9.00-ден 18.30-ге дейін, түскі үзіліс сағат 13.00-ден 14.30-ге дейін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 аяқтау нәтижесі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p>
    <w:bookmarkEnd w:id="36"/>
    <w:bookmarkStart w:name="z86" w:id="37"/>
    <w:p>
      <w:pPr>
        <w:spacing w:after="0"/>
        <w:ind w:left="0"/>
        <w:jc w:val="left"/>
      </w:pPr>
      <w:r>
        <w:rPr>
          <w:rFonts w:ascii="Times New Roman"/>
          <w:b/>
          <w:i w:val="false"/>
          <w:color w:val="000000"/>
        </w:rPr>
        <w:t xml:space="preserve"> 
2.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37"/>
    <w:bookmarkStart w:name="z87" w:id="38"/>
    <w:p>
      <w:pPr>
        <w:spacing w:after="0"/>
        <w:ind w:left="0"/>
        <w:jc w:val="both"/>
      </w:pP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w:t>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38"/>
    <w:bookmarkStart w:name="z93" w:id="3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сипаттамасы</w:t>
      </w:r>
    </w:p>
    <w:bookmarkEnd w:id="39"/>
    <w:bookmarkStart w:name="z94" w:id="40"/>
    <w:p>
      <w:pPr>
        <w:spacing w:after="0"/>
        <w:ind w:left="0"/>
        <w:jc w:val="both"/>
      </w:pPr>
      <w:r>
        <w:rPr>
          <w:rFonts w:ascii="Times New Roman"/>
          <w:b w:val="false"/>
          <w:i w:val="false"/>
          <w:color w:val="000000"/>
          <w:sz w:val="28"/>
        </w:rPr>
        <w:t>
      8. Мемлекеттік қызмет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тұтынушының уәкілетті органға тікелей өтініш беруі кезінде мынадай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әкімдіктің бас маманы;</w:t>
      </w:r>
      <w:r>
        <w:br/>
      </w:r>
      <w:r>
        <w:rPr>
          <w:rFonts w:ascii="Times New Roman"/>
          <w:b w:val="false"/>
          <w:i w:val="false"/>
          <w:color w:val="000000"/>
          <w:sz w:val="28"/>
        </w:rPr>
        <w:t>
</w:t>
      </w:r>
      <w:r>
        <w:rPr>
          <w:rFonts w:ascii="Times New Roman"/>
          <w:b w:val="false"/>
          <w:i w:val="false"/>
          <w:color w:val="000000"/>
          <w:sz w:val="28"/>
        </w:rPr>
        <w:t>
      2) ауылдың және ауылдық округтің әкімі.</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40"/>
    <w:bookmarkStart w:name="z101" w:id="4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41"/>
    <w:bookmarkStart w:name="z102" w:id="42"/>
    <w:p>
      <w:pPr>
        <w:spacing w:after="0"/>
        <w:ind w:left="0"/>
        <w:jc w:val="both"/>
      </w:pPr>
      <w:r>
        <w:rPr>
          <w:rFonts w:ascii="Times New Roman"/>
          <w:b w:val="false"/>
          <w:i w:val="false"/>
          <w:color w:val="000000"/>
          <w:sz w:val="28"/>
        </w:rPr>
        <w:t>
      13.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42"/>
    <w:bookmarkStart w:name="z103" w:id="43"/>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xml:space="preserve">
қабылдау" мемлекеттік қызметінің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43"/>
    <w:bookmarkStart w:name="z104" w:id="44"/>
    <w:p>
      <w:pPr>
        <w:spacing w:after="0"/>
        <w:ind w:left="0"/>
        <w:jc w:val="left"/>
      </w:pPr>
      <w:r>
        <w:rPr>
          <w:rFonts w:ascii="Times New Roman"/>
          <w:b/>
          <w:i w:val="false"/>
          <w:color w:val="000000"/>
        </w:rPr>
        <w:t xml:space="preserve"> 
Качир ауданының ауылдар, ауылдық округтер</w:t>
      </w:r>
      <w:r>
        <w:br/>
      </w:r>
      <w:r>
        <w:rPr>
          <w:rFonts w:ascii="Times New Roman"/>
          <w:b/>
          <w:i w:val="false"/>
          <w:color w:val="000000"/>
        </w:rPr>
        <w:t>
әкімдері аппараттарының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991"/>
        <w:gridCol w:w="2589"/>
        <w:gridCol w:w="2273"/>
        <w:gridCol w:w="3984"/>
        <w:gridCol w:w="1176"/>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әкімі аппаратының толық атауы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телефоны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 жайы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w:t>
            </w:r>
            <w:r>
              <w:br/>
            </w:r>
            <w:r>
              <w:rPr>
                <w:rFonts w:ascii="Times New Roman"/>
                <w:b w:val="false"/>
                <w:i w:val="false"/>
                <w:color w:val="000000"/>
                <w:sz w:val="20"/>
              </w:rPr>
              <w:t>
</w:t>
            </w:r>
            <w:r>
              <w:rPr>
                <w:rFonts w:ascii="Times New Roman"/>
                <w:b w:val="false"/>
                <w:i w:val="false"/>
                <w:color w:val="000000"/>
                <w:sz w:val="20"/>
              </w:rPr>
              <w:t>Қызылтаң а.,</w:t>
            </w:r>
            <w:r>
              <w:br/>
            </w:r>
            <w:r>
              <w:rPr>
                <w:rFonts w:ascii="Times New Roman"/>
                <w:b w:val="false"/>
                <w:i w:val="false"/>
                <w:color w:val="000000"/>
                <w:sz w:val="20"/>
              </w:rPr>
              <w:t>
</w:t>
            </w:r>
            <w:r>
              <w:rPr>
                <w:rFonts w:ascii="Times New Roman"/>
                <w:b w:val="false"/>
                <w:i w:val="false"/>
                <w:color w:val="000000"/>
                <w:sz w:val="20"/>
              </w:rPr>
              <w:t>Тілеубай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w:t>
            </w:r>
            <w:r>
              <w:br/>
            </w:r>
            <w:r>
              <w:rPr>
                <w:rFonts w:ascii="Times New Roman"/>
                <w:b w:val="false"/>
                <w:i w:val="false"/>
                <w:color w:val="000000"/>
                <w:sz w:val="20"/>
              </w:rPr>
              <w:t>
</w:t>
            </w:r>
            <w:r>
              <w:rPr>
                <w:rFonts w:ascii="Times New Roman"/>
                <w:b w:val="false"/>
                <w:i w:val="false"/>
                <w:color w:val="000000"/>
                <w:sz w:val="20"/>
              </w:rPr>
              <w:t>Осьмерыжск а.,</w:t>
            </w:r>
            <w:r>
              <w:br/>
            </w:r>
            <w:r>
              <w:rPr>
                <w:rFonts w:ascii="Times New Roman"/>
                <w:b w:val="false"/>
                <w:i w:val="false"/>
                <w:color w:val="000000"/>
                <w:sz w:val="20"/>
              </w:rPr>
              <w:t>
</w:t>
            </w:r>
            <w:r>
              <w:rPr>
                <w:rFonts w:ascii="Times New Roman"/>
                <w:b w:val="false"/>
                <w:i w:val="false"/>
                <w:color w:val="000000"/>
                <w:sz w:val="20"/>
              </w:rPr>
              <w:t>Зеленая Роща а.,</w:t>
            </w:r>
            <w:r>
              <w:br/>
            </w:r>
            <w:r>
              <w:rPr>
                <w:rFonts w:ascii="Times New Roman"/>
                <w:b w:val="false"/>
                <w:i w:val="false"/>
                <w:color w:val="000000"/>
                <w:sz w:val="20"/>
              </w:rPr>
              <w:t>
</w:t>
            </w:r>
            <w:r>
              <w:rPr>
                <w:rFonts w:ascii="Times New Roman"/>
                <w:b w:val="false"/>
                <w:i w:val="false"/>
                <w:color w:val="000000"/>
                <w:sz w:val="20"/>
              </w:rPr>
              <w:t>Луговое а.,</w:t>
            </w:r>
            <w:r>
              <w:br/>
            </w:r>
            <w:r>
              <w:rPr>
                <w:rFonts w:ascii="Times New Roman"/>
                <w:b w:val="false"/>
                <w:i w:val="false"/>
                <w:color w:val="000000"/>
                <w:sz w:val="20"/>
              </w:rPr>
              <w:t>
</w:t>
            </w:r>
            <w:r>
              <w:rPr>
                <w:rFonts w:ascii="Times New Roman"/>
                <w:b w:val="false"/>
                <w:i w:val="false"/>
                <w:color w:val="000000"/>
                <w:sz w:val="20"/>
              </w:rPr>
              <w:t>Тихомировка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w:t>
            </w:r>
            <w:r>
              <w:br/>
            </w:r>
            <w:r>
              <w:rPr>
                <w:rFonts w:ascii="Times New Roman"/>
                <w:b w:val="false"/>
                <w:i w:val="false"/>
                <w:color w:val="000000"/>
                <w:sz w:val="20"/>
              </w:rPr>
              <w:t>
</w:t>
            </w:r>
            <w:r>
              <w:rPr>
                <w:rFonts w:ascii="Times New Roman"/>
                <w:b w:val="false"/>
                <w:i w:val="false"/>
                <w:color w:val="000000"/>
                <w:sz w:val="20"/>
              </w:rPr>
              <w:t>Малые–Березняки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Советов к.,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w:t>
            </w:r>
            <w:r>
              <w:br/>
            </w:r>
            <w:r>
              <w:rPr>
                <w:rFonts w:ascii="Times New Roman"/>
                <w:b w:val="false"/>
                <w:i w:val="false"/>
                <w:color w:val="000000"/>
                <w:sz w:val="20"/>
              </w:rPr>
              <w:t>
</w:t>
            </w:r>
            <w:r>
              <w:rPr>
                <w:rFonts w:ascii="Times New Roman"/>
                <w:b w:val="false"/>
                <w:i w:val="false"/>
                <w:color w:val="000000"/>
                <w:sz w:val="20"/>
              </w:rPr>
              <w:t>Жасқайрат а.,</w:t>
            </w:r>
            <w:r>
              <w:br/>
            </w:r>
            <w:r>
              <w:rPr>
                <w:rFonts w:ascii="Times New Roman"/>
                <w:b w:val="false"/>
                <w:i w:val="false"/>
                <w:color w:val="000000"/>
                <w:sz w:val="20"/>
              </w:rPr>
              <w:t>
</w:t>
            </w:r>
            <w:r>
              <w:rPr>
                <w:rFonts w:ascii="Times New Roman"/>
                <w:b w:val="false"/>
                <w:i w:val="false"/>
                <w:color w:val="000000"/>
                <w:sz w:val="20"/>
              </w:rPr>
              <w:t>Бобровка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(871833)40637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 Киров к., 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(871833)23131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w:t>
            </w:r>
            <w:r>
              <w:br/>
            </w:r>
            <w:r>
              <w:rPr>
                <w:rFonts w:ascii="Times New Roman"/>
                <w:b w:val="false"/>
                <w:i w:val="false"/>
                <w:color w:val="000000"/>
                <w:sz w:val="20"/>
              </w:rPr>
              <w:t>
</w:t>
            </w:r>
            <w:r>
              <w:rPr>
                <w:rFonts w:ascii="Times New Roman"/>
                <w:b w:val="false"/>
                <w:i w:val="false"/>
                <w:color w:val="000000"/>
                <w:sz w:val="20"/>
              </w:rPr>
              <w:t>Тегістік а.,</w:t>
            </w:r>
            <w:r>
              <w:br/>
            </w:r>
            <w:r>
              <w:rPr>
                <w:rFonts w:ascii="Times New Roman"/>
                <w:b w:val="false"/>
                <w:i w:val="false"/>
                <w:color w:val="000000"/>
                <w:sz w:val="20"/>
              </w:rPr>
              <w:t>
</w:t>
            </w:r>
            <w:r>
              <w:rPr>
                <w:rFonts w:ascii="Times New Roman"/>
                <w:b w:val="false"/>
                <w:i w:val="false"/>
                <w:color w:val="000000"/>
                <w:sz w:val="20"/>
              </w:rPr>
              <w:t>Покровка а.,</w:t>
            </w:r>
            <w:r>
              <w:br/>
            </w:r>
            <w:r>
              <w:rPr>
                <w:rFonts w:ascii="Times New Roman"/>
                <w:b w:val="false"/>
                <w:i w:val="false"/>
                <w:color w:val="000000"/>
                <w:sz w:val="20"/>
              </w:rPr>
              <w:t>
</w:t>
            </w:r>
            <w:r>
              <w:rPr>
                <w:rFonts w:ascii="Times New Roman"/>
                <w:b w:val="false"/>
                <w:i w:val="false"/>
                <w:color w:val="000000"/>
                <w:sz w:val="20"/>
              </w:rPr>
              <w:t>Жаңа-Құрылыс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М-Горького к.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w:t>
            </w:r>
            <w:r>
              <w:br/>
            </w:r>
            <w:r>
              <w:rPr>
                <w:rFonts w:ascii="Times New Roman"/>
                <w:b w:val="false"/>
                <w:i w:val="false"/>
                <w:color w:val="000000"/>
                <w:sz w:val="20"/>
              </w:rPr>
              <w:t>
</w:t>
            </w:r>
            <w:r>
              <w:rPr>
                <w:rFonts w:ascii="Times New Roman"/>
                <w:b w:val="false"/>
                <w:i w:val="false"/>
                <w:color w:val="000000"/>
                <w:sz w:val="20"/>
              </w:rPr>
              <w:t>Новоспасовка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(871833)40390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Советов к., 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w:t>
            </w:r>
            <w:r>
              <w:br/>
            </w:r>
            <w:r>
              <w:rPr>
                <w:rFonts w:ascii="Times New Roman"/>
                <w:b w:val="false"/>
                <w:i w:val="false"/>
                <w:color w:val="000000"/>
                <w:sz w:val="20"/>
              </w:rPr>
              <w:t>
</w:t>
            </w:r>
            <w:r>
              <w:rPr>
                <w:rFonts w:ascii="Times New Roman"/>
                <w:b w:val="false"/>
                <w:i w:val="false"/>
                <w:color w:val="000000"/>
                <w:sz w:val="20"/>
              </w:rPr>
              <w:t>Қызылдау а.,</w:t>
            </w:r>
            <w:r>
              <w:br/>
            </w:r>
            <w:r>
              <w:rPr>
                <w:rFonts w:ascii="Times New Roman"/>
                <w:b w:val="false"/>
                <w:i w:val="false"/>
                <w:color w:val="000000"/>
                <w:sz w:val="20"/>
              </w:rPr>
              <w:t>
</w:t>
            </w:r>
            <w:r>
              <w:rPr>
                <w:rFonts w:ascii="Times New Roman"/>
                <w:b w:val="false"/>
                <w:i w:val="false"/>
                <w:color w:val="000000"/>
                <w:sz w:val="20"/>
              </w:rPr>
              <w:t>Қаратал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Победы к.,50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(871833)40738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w:t>
            </w:r>
            <w:r>
              <w:br/>
            </w:r>
            <w:r>
              <w:rPr>
                <w:rFonts w:ascii="Times New Roman"/>
                <w:b w:val="false"/>
                <w:i w:val="false"/>
                <w:color w:val="000000"/>
                <w:sz w:val="20"/>
              </w:rPr>
              <w:t>
</w:t>
            </w:r>
            <w:r>
              <w:rPr>
                <w:rFonts w:ascii="Times New Roman"/>
                <w:b w:val="false"/>
                <w:i w:val="false"/>
                <w:color w:val="000000"/>
                <w:sz w:val="20"/>
              </w:rPr>
              <w:t>Мотоғұл а.,</w:t>
            </w:r>
            <w:r>
              <w:br/>
            </w:r>
            <w:r>
              <w:rPr>
                <w:rFonts w:ascii="Times New Roman"/>
                <w:b w:val="false"/>
                <w:i w:val="false"/>
                <w:color w:val="000000"/>
                <w:sz w:val="20"/>
              </w:rPr>
              <w:t>
</w:t>
            </w:r>
            <w:r>
              <w:rPr>
                <w:rFonts w:ascii="Times New Roman"/>
                <w:b w:val="false"/>
                <w:i w:val="false"/>
                <w:color w:val="000000"/>
                <w:sz w:val="20"/>
              </w:rPr>
              <w:t>Первомай а.,</w:t>
            </w:r>
            <w:r>
              <w:br/>
            </w:r>
            <w:r>
              <w:rPr>
                <w:rFonts w:ascii="Times New Roman"/>
                <w:b w:val="false"/>
                <w:i w:val="false"/>
                <w:color w:val="000000"/>
                <w:sz w:val="20"/>
              </w:rPr>
              <w:t>
</w:t>
            </w:r>
            <w:r>
              <w:rPr>
                <w:rFonts w:ascii="Times New Roman"/>
                <w:b w:val="false"/>
                <w:i w:val="false"/>
                <w:color w:val="000000"/>
                <w:sz w:val="20"/>
              </w:rPr>
              <w:t>Лесное а.,</w:t>
            </w:r>
            <w:r>
              <w:br/>
            </w:r>
            <w:r>
              <w:rPr>
                <w:rFonts w:ascii="Times New Roman"/>
                <w:b w:val="false"/>
                <w:i w:val="false"/>
                <w:color w:val="000000"/>
                <w:sz w:val="20"/>
              </w:rPr>
              <w:t>
</w:t>
            </w:r>
            <w:r>
              <w:rPr>
                <w:rFonts w:ascii="Times New Roman"/>
                <w:b w:val="false"/>
                <w:i w:val="false"/>
                <w:color w:val="000000"/>
                <w:sz w:val="20"/>
              </w:rPr>
              <w:t>Благовещенка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w:t>
            </w:r>
            <w:r>
              <w:br/>
            </w:r>
            <w:r>
              <w:rPr>
                <w:rFonts w:ascii="Times New Roman"/>
                <w:b w:val="false"/>
                <w:i w:val="false"/>
                <w:color w:val="000000"/>
                <w:sz w:val="20"/>
              </w:rPr>
              <w:t>
</w:t>
            </w:r>
            <w:r>
              <w:rPr>
                <w:rFonts w:ascii="Times New Roman"/>
                <w:b w:val="false"/>
                <w:i w:val="false"/>
                <w:color w:val="000000"/>
                <w:sz w:val="20"/>
              </w:rPr>
              <w:t>Қарасуық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w:t>
            </w:r>
            <w:r>
              <w:br/>
            </w:r>
            <w:r>
              <w:rPr>
                <w:rFonts w:ascii="Times New Roman"/>
                <w:b w:val="false"/>
                <w:i w:val="false"/>
                <w:color w:val="000000"/>
                <w:sz w:val="20"/>
              </w:rPr>
              <w:t>
</w:t>
            </w:r>
            <w:r>
              <w:rPr>
                <w:rFonts w:ascii="Times New Roman"/>
                <w:b w:val="false"/>
                <w:i w:val="false"/>
                <w:color w:val="000000"/>
                <w:sz w:val="20"/>
              </w:rPr>
              <w:t>Ынталы а.,</w:t>
            </w:r>
            <w:r>
              <w:br/>
            </w:r>
            <w:r>
              <w:rPr>
                <w:rFonts w:ascii="Times New Roman"/>
                <w:b w:val="false"/>
                <w:i w:val="false"/>
                <w:color w:val="000000"/>
                <w:sz w:val="20"/>
              </w:rPr>
              <w:t>
</w:t>
            </w:r>
            <w:r>
              <w:rPr>
                <w:rFonts w:ascii="Times New Roman"/>
                <w:b w:val="false"/>
                <w:i w:val="false"/>
                <w:color w:val="000000"/>
                <w:sz w:val="20"/>
              </w:rPr>
              <w:t>Юбилейное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(871833)21494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Тургенев к., 85а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w:t>
            </w:r>
            <w:r>
              <w:br/>
            </w:r>
            <w:r>
              <w:rPr>
                <w:rFonts w:ascii="Times New Roman"/>
                <w:b w:val="false"/>
                <w:i w:val="false"/>
                <w:color w:val="000000"/>
                <w:sz w:val="20"/>
              </w:rPr>
              <w:t>
</w:t>
            </w:r>
            <w:r>
              <w:rPr>
                <w:rFonts w:ascii="Times New Roman"/>
                <w:b w:val="false"/>
                <w:i w:val="false"/>
                <w:color w:val="000000"/>
                <w:sz w:val="20"/>
              </w:rPr>
              <w:t>Конторка а.,</w:t>
            </w:r>
            <w:r>
              <w:br/>
            </w:r>
            <w:r>
              <w:rPr>
                <w:rFonts w:ascii="Times New Roman"/>
                <w:b w:val="false"/>
                <w:i w:val="false"/>
                <w:color w:val="000000"/>
                <w:sz w:val="20"/>
              </w:rPr>
              <w:t>
</w:t>
            </w:r>
            <w:r>
              <w:rPr>
                <w:rFonts w:ascii="Times New Roman"/>
                <w:b w:val="false"/>
                <w:i w:val="false"/>
                <w:color w:val="000000"/>
                <w:sz w:val="20"/>
              </w:rPr>
              <w:t>Воронцовка 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(871833)40206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05" w:id="45"/>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xml:space="preserve">
қабылдау" мемлекеттік қызметінің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45"/>
    <w:bookmarkStart w:name="z106" w:id="46"/>
    <w:p>
      <w:pPr>
        <w:spacing w:after="0"/>
        <w:ind w:left="0"/>
        <w:jc w:val="left"/>
      </w:pPr>
      <w:r>
        <w:rPr>
          <w:rFonts w:ascii="Times New Roman"/>
          <w:b/>
          <w:i w:val="false"/>
          <w:color w:val="000000"/>
        </w:rPr>
        <w:t xml:space="preserve"> 
1-кесте. Құрылымдық-функционалдық бірліктің әрекетін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376"/>
        <w:gridCol w:w="2185"/>
        <w:gridCol w:w="2185"/>
        <w:gridCol w:w="2015"/>
        <w:gridCol w:w="2015"/>
        <w:gridCol w:w="25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ағыны)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аппаратының бас маман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аппаратының бас маман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аппаратының бас маман</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 немесе ұсынылған қызметтен бас тарту туралы дәлелді жауапты дайындау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қарау немесе ұсынылған қызметтен бас тарту туралы дәлелді жауапты қарастыру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 немесе ұсынылған қызметтен бас тарту туралы дәлелді жауап</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беру немесе бас тарту туралы дәлелді жауапты дайындауға түскен құжаттарды ұсыну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ұсынған қызметтен бас тарту туралы дәлелді жауаптың жобасы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ұсынған қызметтен бас тарту туралы дәлелді жауап беру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107" w:id="47"/>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xml:space="preserve">
қабылдау" мемлекеттік қызметінің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47"/>
    <w:bookmarkStart w:name="z108" w:id="48"/>
    <w:p>
      <w:pPr>
        <w:spacing w:after="0"/>
        <w:ind w:left="0"/>
        <w:jc w:val="left"/>
      </w:pPr>
      <w:r>
        <w:rPr>
          <w:rFonts w:ascii="Times New Roman"/>
          <w:b/>
          <w:i w:val="false"/>
          <w:color w:val="000000"/>
        </w:rPr>
        <w:t xml:space="preserve"> 
Білім бөліміне өтініш білдіргенде мемлекеттік</w:t>
      </w:r>
      <w:r>
        <w:br/>
      </w:r>
      <w:r>
        <w:rPr>
          <w:rFonts w:ascii="Times New Roman"/>
          <w:b/>
          <w:i w:val="false"/>
          <w:color w:val="000000"/>
        </w:rPr>
        <w:t>
қызметті ұсыну сызбасы:</w:t>
      </w:r>
    </w:p>
    <w:bookmarkEnd w:id="48"/>
    <w:p>
      <w:pPr>
        <w:spacing w:after="0"/>
        <w:ind w:left="0"/>
        <w:jc w:val="both"/>
      </w:pPr>
      <w:r>
        <w:drawing>
          <wp:inline distT="0" distB="0" distL="0" distR="0">
            <wp:extent cx="65913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91300" cy="7048500"/>
                    </a:xfrm>
                    <a:prstGeom prst="rect">
                      <a:avLst/>
                    </a:prstGeom>
                  </pic:spPr>
                </pic:pic>
              </a:graphicData>
            </a:graphic>
          </wp:inline>
        </w:drawing>
      </w:r>
    </w:p>
    <w:bookmarkStart w:name="z109" w:id="49"/>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xml:space="preserve">
№ 1/1 қаулысымен    </w:t>
      </w:r>
      <w:r>
        <w:br/>
      </w:r>
      <w:r>
        <w:rPr>
          <w:rFonts w:ascii="Times New Roman"/>
          <w:b w:val="false"/>
          <w:i w:val="false"/>
          <w:color w:val="000000"/>
          <w:sz w:val="28"/>
        </w:rPr>
        <w:t xml:space="preserve">
бекітілген       </w:t>
      </w:r>
    </w:p>
    <w:bookmarkEnd w:id="49"/>
    <w:bookmarkStart w:name="z110" w:id="50"/>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50"/>
    <w:bookmarkStart w:name="z111" w:id="51"/>
    <w:p>
      <w:pPr>
        <w:spacing w:after="0"/>
        <w:ind w:left="0"/>
        <w:jc w:val="left"/>
      </w:pPr>
      <w:r>
        <w:rPr>
          <w:rFonts w:ascii="Times New Roman"/>
          <w:b/>
          <w:i w:val="false"/>
          <w:color w:val="000000"/>
        </w:rPr>
        <w:t xml:space="preserve"> 
1. Жалпы ережелер</w:t>
      </w:r>
    </w:p>
    <w:bookmarkEnd w:id="51"/>
    <w:bookmarkStart w:name="z112" w:id="52"/>
    <w:p>
      <w:pPr>
        <w:spacing w:after="0"/>
        <w:ind w:left="0"/>
        <w:jc w:val="both"/>
      </w:pPr>
      <w:r>
        <w:rPr>
          <w:rFonts w:ascii="Times New Roman"/>
          <w:b w:val="false"/>
          <w:i w:val="false"/>
          <w:color w:val="000000"/>
          <w:sz w:val="28"/>
        </w:rPr>
        <w:t>
      1. Мемлекеттік қызметтің атауы: "Сәулет-жоспарлау тапсырмасын беру" мемлекеттік қызметінің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2012 жылдың 31 тамыз № 1128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Качир ауданы, Тереңкөл ауылы, Елгина көшесі, 172, www.terenkol.pavlodar.gov.kz. мекенжайында орналасқан "Качир ауданының құрылыс, сәулет және қала құрылысы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Сондай - ақ мемлекеттік қызмет баламалы негізінде халыққа қызмет көрсету орталығы (бұдан әрі -орталық) арқылы Тереңкөл ауылы, Тургенев көшесі, 85а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әрі–мемлекеттік қызметті алушы) көрсетіледі.</w:t>
      </w:r>
    </w:p>
    <w:bookmarkEnd w:id="52"/>
    <w:bookmarkStart w:name="z119" w:id="53"/>
    <w:p>
      <w:pPr>
        <w:spacing w:after="0"/>
        <w:ind w:left="0"/>
        <w:jc w:val="left"/>
      </w:pPr>
      <w:r>
        <w:rPr>
          <w:rFonts w:ascii="Times New Roman"/>
          <w:b/>
          <w:i w:val="false"/>
          <w:color w:val="000000"/>
        </w:rPr>
        <w:t xml:space="preserve"> 
2. Мемлекеттік қызметті көрсетудің тәртібі</w:t>
      </w:r>
    </w:p>
    <w:bookmarkEnd w:id="53"/>
    <w:bookmarkStart w:name="z120" w:id="54"/>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w:t>
      </w:r>
      <w:r>
        <w:rPr>
          <w:rFonts w:ascii="Times New Roman"/>
          <w:b w:val="false"/>
          <w:i w:val="false"/>
          <w:color w:val="000000"/>
          <w:sz w:val="28"/>
        </w:rPr>
        <w:t>
      1) құжаттарды берген сәттен бастап 8 (сегіз) жұмыс күні ішінде;</w:t>
      </w:r>
      <w:r>
        <w:br/>
      </w:r>
      <w:r>
        <w:rPr>
          <w:rFonts w:ascii="Times New Roman"/>
          <w:b w:val="false"/>
          <w:i w:val="false"/>
          <w:color w:val="000000"/>
          <w:sz w:val="28"/>
        </w:rPr>
        <w:t>
</w:t>
      </w:r>
      <w:r>
        <w:rPr>
          <w:rFonts w:ascii="Times New Roman"/>
          <w:b w:val="false"/>
          <w:i w:val="false"/>
          <w:color w:val="000000"/>
          <w:sz w:val="28"/>
        </w:rPr>
        <w:t>
      2)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үшін құжаттарды берген сәттен бастап 15 (он бес) жұмыс күні ішінде;</w:t>
      </w:r>
      <w:r>
        <w:br/>
      </w:r>
      <w:r>
        <w:rPr>
          <w:rFonts w:ascii="Times New Roman"/>
          <w:b w:val="false"/>
          <w:i w:val="false"/>
          <w:color w:val="000000"/>
          <w:sz w:val="28"/>
        </w:rPr>
        <w:t>
</w:t>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54"/>
    <w:bookmarkStart w:name="z128" w:id="55"/>
    <w:p>
      <w:pPr>
        <w:spacing w:after="0"/>
        <w:ind w:left="0"/>
        <w:jc w:val="left"/>
      </w:pPr>
      <w:r>
        <w:rPr>
          <w:rFonts w:ascii="Times New Roman"/>
          <w:b/>
          <w:i w:val="false"/>
          <w:color w:val="000000"/>
        </w:rPr>
        <w:t xml:space="preserve"> 
3. Мемлекеттік қызметті көрсету кезіндегі іс-әрекет</w:t>
      </w:r>
      <w:r>
        <w:br/>
      </w:r>
      <w:r>
        <w:rPr>
          <w:rFonts w:ascii="Times New Roman"/>
          <w:b/>
          <w:i w:val="false"/>
          <w:color w:val="000000"/>
        </w:rPr>
        <w:t>
(әрекеттесу) тәртібінің сипаттамасы</w:t>
      </w:r>
    </w:p>
    <w:bookmarkEnd w:id="55"/>
    <w:bookmarkStart w:name="z129" w:id="56"/>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алушыға тиісті құжаттарды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кезінде тұтынушының өзі уәкілетті органға жолыққан кезде келесі құрылымдық-функционалды бірлік (бұдан әрі –бірліктер) жұмыс жасайды:</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6"/>
    <w:bookmarkStart w:name="z142" w:id="57"/>
    <w:p>
      <w:pPr>
        <w:spacing w:after="0"/>
        <w:ind w:left="0"/>
        <w:jc w:val="left"/>
      </w:pPr>
      <w:r>
        <w:rPr>
          <w:rFonts w:ascii="Times New Roman"/>
          <w:b/>
          <w:i w:val="false"/>
          <w:color w:val="000000"/>
        </w:rPr>
        <w:t xml:space="preserve"> 
4. Мемлекеттік қызметті көрсететін қызметтік</w:t>
      </w:r>
      <w:r>
        <w:br/>
      </w:r>
      <w:r>
        <w:rPr>
          <w:rFonts w:ascii="Times New Roman"/>
          <w:b/>
          <w:i w:val="false"/>
          <w:color w:val="000000"/>
        </w:rPr>
        <w:t>
тұлғалардың жауапкершілігі</w:t>
      </w:r>
    </w:p>
    <w:bookmarkEnd w:id="57"/>
    <w:bookmarkStart w:name="z143" w:id="58"/>
    <w:p>
      <w:pPr>
        <w:spacing w:after="0"/>
        <w:ind w:left="0"/>
        <w:jc w:val="both"/>
      </w:pPr>
      <w:r>
        <w:rPr>
          <w:rFonts w:ascii="Times New Roman"/>
          <w:b w:val="false"/>
          <w:i w:val="false"/>
          <w:color w:val="000000"/>
          <w:sz w:val="28"/>
        </w:rPr>
        <w:t>
      15.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58"/>
    <w:bookmarkStart w:name="z144" w:id="5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59"/>
    <w:bookmarkStart w:name="z145" w:id="60"/>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596"/>
        <w:gridCol w:w="2323"/>
        <w:gridCol w:w="2407"/>
        <w:gridCol w:w="2680"/>
        <w:gridCol w:w="3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61"/>
    <w:p>
      <w:pPr>
        <w:spacing w:after="0"/>
        <w:ind w:left="0"/>
        <w:jc w:val="both"/>
      </w:pPr>
      <w:r>
        <w:rPr>
          <w:rFonts w:ascii="Times New Roman"/>
          <w:b w:val="false"/>
          <w:i w:val="false"/>
          <w:color w:val="000000"/>
          <w:sz w:val="28"/>
        </w:rPr>
        <w:t>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құрылыс объектілері үшін: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632"/>
        <w:gridCol w:w="2356"/>
        <w:gridCol w:w="2675"/>
        <w:gridCol w:w="2824"/>
        <w:gridCol w:w="25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62"/>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62"/>
    <w:bookmarkStart w:name="z148" w:id="63"/>
    <w:p>
      <w:pPr>
        <w:spacing w:after="0"/>
        <w:ind w:left="0"/>
        <w:jc w:val="left"/>
      </w:pPr>
      <w:r>
        <w:rPr>
          <w:rFonts w:ascii="Times New Roman"/>
          <w:b/>
          <w:i w:val="false"/>
          <w:color w:val="000000"/>
        </w:rPr>
        <w:t xml:space="preserve"> 
Мемлекеттік қызмет көрсету сызбалары</w:t>
      </w:r>
    </w:p>
    <w:bookmarkEnd w:id="63"/>
    <w:p>
      <w:pPr>
        <w:spacing w:after="0"/>
        <w:ind w:left="0"/>
        <w:jc w:val="both"/>
      </w:pPr>
      <w:r>
        <w:drawing>
          <wp:inline distT="0" distB="0" distL="0" distR="0">
            <wp:extent cx="8064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64500" cy="8166100"/>
                    </a:xfrm>
                    <a:prstGeom prst="rect">
                      <a:avLst/>
                    </a:prstGeom>
                  </pic:spPr>
                </pic:pic>
              </a:graphicData>
            </a:graphic>
          </wp:inline>
        </w:drawing>
      </w:r>
    </w:p>
    <w:bookmarkStart w:name="z149" w:id="64"/>
    <w:p>
      <w:pPr>
        <w:spacing w:after="0"/>
        <w:ind w:left="0"/>
        <w:jc w:val="left"/>
      </w:pPr>
      <w:r>
        <w:rPr>
          <w:rFonts w:ascii="Times New Roman"/>
          <w:b/>
          <w:i w:val="false"/>
          <w:color w:val="000000"/>
        </w:rPr>
        <w:t xml:space="preserve"> 
Стандарттың 7-тармағының 2) тармақшасында көрсетілген құрылыс</w:t>
      </w:r>
      <w:r>
        <w:br/>
      </w:r>
      <w:r>
        <w:rPr>
          <w:rFonts w:ascii="Times New Roman"/>
          <w:b/>
          <w:i w:val="false"/>
          <w:color w:val="000000"/>
        </w:rPr>
        <w:t>
объектілері үшін мемлекеттік қызмет көрсету үдерісі сызбалары</w:t>
      </w:r>
    </w:p>
    <w:bookmarkEnd w:id="64"/>
    <w:p>
      <w:pPr>
        <w:spacing w:after="0"/>
        <w:ind w:left="0"/>
        <w:jc w:val="both"/>
      </w:pPr>
      <w:r>
        <w:drawing>
          <wp:inline distT="0" distB="0" distL="0" distR="0">
            <wp:extent cx="82169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16900" cy="7645400"/>
                    </a:xfrm>
                    <a:prstGeom prst="rect">
                      <a:avLst/>
                    </a:prstGeom>
                  </pic:spPr>
                </pic:pic>
              </a:graphicData>
            </a:graphic>
          </wp:inline>
        </w:drawing>
      </w:r>
    </w:p>
    <w:bookmarkStart w:name="z150" w:id="65"/>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xml:space="preserve">
№ 1/1 қаулысымен    </w:t>
      </w:r>
      <w:r>
        <w:br/>
      </w:r>
      <w:r>
        <w:rPr>
          <w:rFonts w:ascii="Times New Roman"/>
          <w:b w:val="false"/>
          <w:i w:val="false"/>
          <w:color w:val="000000"/>
          <w:sz w:val="28"/>
        </w:rPr>
        <w:t xml:space="preserve">
бекітілген       </w:t>
      </w:r>
    </w:p>
    <w:bookmarkEnd w:id="65"/>
    <w:bookmarkStart w:name="z151" w:id="66"/>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регламенті</w:t>
      </w:r>
    </w:p>
    <w:bookmarkEnd w:id="66"/>
    <w:bookmarkStart w:name="z152" w:id="67"/>
    <w:p>
      <w:pPr>
        <w:spacing w:after="0"/>
        <w:ind w:left="0"/>
        <w:jc w:val="left"/>
      </w:pPr>
      <w:r>
        <w:rPr>
          <w:rFonts w:ascii="Times New Roman"/>
          <w:b/>
          <w:i w:val="false"/>
          <w:color w:val="000000"/>
        </w:rPr>
        <w:t xml:space="preserve"> 
1. Жалпы ережелер</w:t>
      </w:r>
    </w:p>
    <w:bookmarkEnd w:id="67"/>
    <w:bookmarkStart w:name="z153" w:id="68"/>
    <w:p>
      <w:pPr>
        <w:spacing w:after="0"/>
        <w:ind w:left="0"/>
        <w:jc w:val="both"/>
      </w:pPr>
      <w:r>
        <w:rPr>
          <w:rFonts w:ascii="Times New Roman"/>
          <w:b w:val="false"/>
          <w:i w:val="false"/>
          <w:color w:val="000000"/>
          <w:sz w:val="28"/>
        </w:rPr>
        <w:t>
      1. Мемлекеттік қызметтің атауы: "Қазақстан Республикасы аумағында жылжымайтын мүлік объектілерінің мекенжайын анықтау жөнінде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2012 жылдың 31 тамыз № 1128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Качир ауданы, Тереңкөл ауылы, Елгина көшесі, 172, www.terenkol.pavlodar.gov.kz. мекенжайында орналасқан "Качир ауданының құрылыс, сәулет және қала құрылысы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Сондай - ақ мемлекеттік қызмет баламалы негізінде халыққа қызмет көрсету орталығы (бұдан әрі -орталық) арқылы Тереңкөл ауылы, Тургенев көшесі, 85а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 (бұдан әрі – мемлекет қызметті алушы).</w:t>
      </w:r>
    </w:p>
    <w:bookmarkEnd w:id="68"/>
    <w:bookmarkStart w:name="z160" w:id="69"/>
    <w:p>
      <w:pPr>
        <w:spacing w:after="0"/>
        <w:ind w:left="0"/>
        <w:jc w:val="left"/>
      </w:pPr>
      <w:r>
        <w:rPr>
          <w:rFonts w:ascii="Times New Roman"/>
          <w:b/>
          <w:i w:val="false"/>
          <w:color w:val="000000"/>
        </w:rPr>
        <w:t xml:space="preserve"> 
2. Мемлекеттік қызмет көрсету тәртібі талаптары</w:t>
      </w:r>
    </w:p>
    <w:bookmarkEnd w:id="69"/>
    <w:bookmarkStart w:name="z161" w:id="70"/>
    <w:p>
      <w:pPr>
        <w:spacing w:after="0"/>
        <w:ind w:left="0"/>
        <w:jc w:val="both"/>
      </w:pPr>
      <w:r>
        <w:rPr>
          <w:rFonts w:ascii="Times New Roman"/>
          <w:b w:val="false"/>
          <w:i w:val="false"/>
          <w:color w:val="000000"/>
          <w:sz w:val="28"/>
        </w:rPr>
        <w:t>
      7. Мемлекеттік қызмет көрсетудің мерзімдері мемлекеттік қызметті алушы уәкілетті органға өтініш берген кезде:</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w:t>
      </w:r>
      <w:r>
        <w:rPr>
          <w:rFonts w:ascii="Times New Roman"/>
          <w:b w:val="false"/>
          <w:i w:val="false"/>
          <w:color w:val="000000"/>
          <w:sz w:val="28"/>
        </w:rPr>
        <w:t>
      1)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w:t>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p>
    <w:bookmarkEnd w:id="70"/>
    <w:bookmarkStart w:name="z168" w:id="71"/>
    <w:p>
      <w:pPr>
        <w:spacing w:after="0"/>
        <w:ind w:left="0"/>
        <w:jc w:val="left"/>
      </w:pPr>
      <w:r>
        <w:rPr>
          <w:rFonts w:ascii="Times New Roman"/>
          <w:b/>
          <w:i w:val="false"/>
          <w:color w:val="000000"/>
        </w:rPr>
        <w:t xml:space="preserve"> 
3. Мемлекеттік қызметті көрсету кезіндегі іс-әрекет</w:t>
      </w:r>
      <w:r>
        <w:br/>
      </w:r>
      <w:r>
        <w:rPr>
          <w:rFonts w:ascii="Times New Roman"/>
          <w:b/>
          <w:i w:val="false"/>
          <w:color w:val="000000"/>
        </w:rPr>
        <w:t>
(әрекеттесу) тәртібінің сипаттамасы</w:t>
      </w:r>
    </w:p>
    <w:bookmarkEnd w:id="71"/>
    <w:bookmarkStart w:name="z169" w:id="72"/>
    <w:p>
      <w:pPr>
        <w:spacing w:after="0"/>
        <w:ind w:left="0"/>
        <w:jc w:val="both"/>
      </w:pPr>
      <w:r>
        <w:rPr>
          <w:rFonts w:ascii="Times New Roman"/>
          <w:b w:val="false"/>
          <w:i w:val="false"/>
          <w:color w:val="000000"/>
          <w:sz w:val="28"/>
        </w:rPr>
        <w:t>
      9.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Мемлекеттiк қызметтi алушыға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кезінде тұтынушының өзі уәкілетті органға жолыққан кезде келесі құрылымдық-функционалды бірлік (бұдан әрі – бірліктер) жұмыс жасайды:</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2"/>
    <w:bookmarkStart w:name="z176" w:id="73"/>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тұлғалардың жауапкершілігі</w:t>
      </w:r>
    </w:p>
    <w:bookmarkEnd w:id="73"/>
    <w:bookmarkStart w:name="z177" w:id="74"/>
    <w:p>
      <w:pPr>
        <w:spacing w:after="0"/>
        <w:ind w:left="0"/>
        <w:jc w:val="both"/>
      </w:pPr>
      <w:r>
        <w:rPr>
          <w:rFonts w:ascii="Times New Roman"/>
          <w:b w:val="false"/>
          <w:i w:val="false"/>
          <w:color w:val="000000"/>
          <w:sz w:val="28"/>
        </w:rPr>
        <w:t>
      14.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74"/>
    <w:bookmarkStart w:name="z178"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аумағында жылжымайтын мүлік </w:t>
      </w:r>
      <w:r>
        <w:br/>
      </w:r>
      <w:r>
        <w:rPr>
          <w:rFonts w:ascii="Times New Roman"/>
          <w:b w:val="false"/>
          <w:i w:val="false"/>
          <w:color w:val="000000"/>
          <w:sz w:val="28"/>
        </w:rPr>
        <w:t xml:space="preserve">
объектілерінің мекенжайын  </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75"/>
    <w:bookmarkStart w:name="z179" w:id="76"/>
    <w:p>
      <w:pPr>
        <w:spacing w:after="0"/>
        <w:ind w:left="0"/>
        <w:jc w:val="left"/>
      </w:pPr>
      <w:r>
        <w:rPr>
          <w:rFonts w:ascii="Times New Roman"/>
          <w:b/>
          <w:i w:val="false"/>
          <w:color w:val="000000"/>
        </w:rPr>
        <w:t xml:space="preserve"> 
Жылжымайтын мүлік объектісінің мекенжайын нақтылау кезінде</w:t>
      </w:r>
      <w:r>
        <w:br/>
      </w:r>
      <w:r>
        <w:rPr>
          <w:rFonts w:ascii="Times New Roman"/>
          <w:b/>
          <w:i w:val="false"/>
          <w:color w:val="000000"/>
        </w:rPr>
        <w:t>
құрылымдық-функционалды бірліктер әрекетінің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3792"/>
        <w:gridCol w:w="4105"/>
        <w:gridCol w:w="30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іс-әрекеті (жұмыстың барысы, ағыны)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әрекеттер (жұмыстың барысы, ағыны)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операция рәсімінің) атауы және олардың сипаттамасы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алушымен ұсынылған құжаттарды қабылдау, мемлекеттік қызмет көрсетуден бас тарту туралы дәлелді жауаптың жобасын дайындау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құжаттарды қарау, анықтама жобасына немесе мемлекеттік қызмет көрсетуден бас тарту туралы дәлелді жауапқа қол қою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аңықтаманы немесе мемлекеттік қызмет көрсетуден бас тарту туралы дәлелді жауапты жіберу</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(мәлiметтер, құжат, ұйымдастырушы-басқарушы шешiмдер)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мемлекеттік қызмет көрсетуден бас тарту туралы дәлелді жауаптың жобасы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Аңықтама немесе мемлекеттік қызмет көрсетуден бас тарту туралы дәлелді жауап</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Аңықтама немесе мемлекеттік қызмет көрсетуден бас тарту туралы дәлелді жауап</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құжаттарды қабылдау – 20 минуттан аспайды)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77"/>
    <w:p>
      <w:pPr>
        <w:spacing w:after="0"/>
        <w:ind w:left="0"/>
        <w:jc w:val="both"/>
      </w:pPr>
      <w:r>
        <w:rPr>
          <w:rFonts w:ascii="Times New Roman"/>
          <w:b w:val="false"/>
          <w:i w:val="false"/>
          <w:color w:val="000000"/>
          <w:sz w:val="28"/>
        </w:rPr>
        <w:t>
      Жылжымайтын мүлік объектісінің мекенжайын беру, оны өзгерту немесе жою кезінде: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657"/>
        <w:gridCol w:w="3587"/>
        <w:gridCol w:w="3524"/>
        <w:gridCol w:w="33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 іс-әрекеті (жүруі, жұмыс легі)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әрекеттер (жұмыстың барысы, ағыны)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 функционалды бірліктер атауы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маманымен ұсынылған құжаттарды қабылдау, жоба анықтамасын немесе мемлекеттік қызмет көрсетуден бас тарту туралы дәлелді жауапты дайындау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қарастыру, анықтама жобасына немесе мемлекеттік қызмет көрсетуден бас тарту туралы дәлелді жауапқа қол қою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аңықтаманы немесе мемлекеттік қызмет көрсетуден бас тарту туралы дәлелді жауапты жіберу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Аңықтаманың немесе мемлекеттік қызмет көрсетуден бас тарту туралы дәлелді жауаптың жобасы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Аңықтама немесе мемлекеттік қызмет көрсетуден бас тарту туралы дәлелді жауабы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Аңықтама немесе мемлекеттік қызмет көрсетуден бас тарту туралы дәлелді жауабы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құжаттарды қабылдау – 20 минуттан аспайды)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аумағында жылжымайтын мүлік </w:t>
      </w:r>
      <w:r>
        <w:br/>
      </w:r>
      <w:r>
        <w:rPr>
          <w:rFonts w:ascii="Times New Roman"/>
          <w:b w:val="false"/>
          <w:i w:val="false"/>
          <w:color w:val="000000"/>
          <w:sz w:val="28"/>
        </w:rPr>
        <w:t xml:space="preserve">
объектілерінің мекенжайын  </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78"/>
    <w:bookmarkStart w:name="z182" w:id="79"/>
    <w:p>
      <w:pPr>
        <w:spacing w:after="0"/>
        <w:ind w:left="0"/>
        <w:jc w:val="left"/>
      </w:pPr>
      <w:r>
        <w:rPr>
          <w:rFonts w:ascii="Times New Roman"/>
          <w:b/>
          <w:i w:val="false"/>
          <w:color w:val="000000"/>
        </w:rPr>
        <w:t xml:space="preserve"> 
Жылжымайтын мүлік объектісінің мекенжайын нақтылау кезінде</w:t>
      </w:r>
      <w:r>
        <w:br/>
      </w:r>
      <w:r>
        <w:rPr>
          <w:rFonts w:ascii="Times New Roman"/>
          <w:b/>
          <w:i w:val="false"/>
          <w:color w:val="000000"/>
        </w:rPr>
        <w:t>
мемлекеттік қызмет көрсету үдерісінің сызбасы</w:t>
      </w:r>
    </w:p>
    <w:bookmarkEnd w:id="79"/>
    <w:p>
      <w:pPr>
        <w:spacing w:after="0"/>
        <w:ind w:left="0"/>
        <w:jc w:val="both"/>
      </w:pPr>
      <w:r>
        <w:drawing>
          <wp:inline distT="0" distB="0" distL="0" distR="0">
            <wp:extent cx="78867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86700" cy="6515100"/>
                    </a:xfrm>
                    <a:prstGeom prst="rect">
                      <a:avLst/>
                    </a:prstGeom>
                  </pic:spPr>
                </pic:pic>
              </a:graphicData>
            </a:graphic>
          </wp:inline>
        </w:drawing>
      </w:r>
    </w:p>
    <w:bookmarkStart w:name="z183" w:id="80"/>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үдерісінің сызбасы</w:t>
      </w:r>
    </w:p>
    <w:bookmarkEnd w:id="80"/>
    <w:p>
      <w:pPr>
        <w:spacing w:after="0"/>
        <w:ind w:left="0"/>
        <w:jc w:val="both"/>
      </w:pPr>
      <w:r>
        <w:drawing>
          <wp:inline distT="0" distB="0" distL="0" distR="0">
            <wp:extent cx="70993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99300" cy="675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