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80a4" w14:textId="eb38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жер қатынастары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2013 жылғы 25 қаңтардағы N 23/1 қаулысы. Павлодар облысының Әділет департаментінде 2013 жылғы 04 наурызда N 3466 болып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9"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N 23/1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 жеке меншікке сататын нақты жер</w:t>
      </w:r>
      <w:r>
        <w:br/>
      </w:r>
      <w:r>
        <w:rPr>
          <w:rFonts w:ascii="Times New Roman"/>
          <w:b/>
          <w:i w:val="false"/>
          <w:color w:val="000000"/>
        </w:rPr>
        <w:t>
учаскелерінің кадастрлық (бағалау) құнын</w:t>
      </w:r>
      <w:r>
        <w:br/>
      </w:r>
      <w:r>
        <w:rPr>
          <w:rFonts w:ascii="Times New Roman"/>
          <w:b/>
          <w:i w:val="false"/>
          <w:color w:val="000000"/>
        </w:rPr>
        <w:t>
бекіту"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қызметтің атауы: "Мемлекет жеке меншікке сататын нақты жер учаскелерінің кадастрлық (бағалау) құнын бекіту"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ауданының жер қатынастары бөлімі" мемлекеттік мекемесімен көрсетіледі (бұдан әрі – уәкілетті орган). Мемлекеттік қызмет көрсету орны: Павлодар облысы, Качир ауданы, Тереңкөл ауылы, Тәуелсіздік көшесі, 236-үй, www.terenkol.pavlodar.gov.kz,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4"/>
    <w:bookmarkStart w:name="z18" w:id="5"/>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5"/>
    <w:bookmarkStart w:name="z19" w:id="6"/>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6"/>
    <w:bookmarkStart w:name="z21"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22" w:id="8"/>
    <w:p>
      <w:pPr>
        <w:spacing w:after="0"/>
        <w:ind w:left="0"/>
        <w:jc w:val="both"/>
      </w:pP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Уәкілетті орган мемлекеттік қызмет алушыға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белгіленген мерзімде мемлекеттік қызмет алушыға бекітілген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30"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15.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32" w:id="11"/>
    <w:p>
      <w:pPr>
        <w:spacing w:after="0"/>
        <w:ind w:left="0"/>
        <w:jc w:val="both"/>
      </w:pPr>
      <w:r>
        <w:rPr>
          <w:rFonts w:ascii="Times New Roman"/>
          <w:b w:val="false"/>
          <w:i w:val="false"/>
          <w:color w:val="000000"/>
          <w:sz w:val="28"/>
        </w:rPr>
        <w:t xml:space="preserve">
"Мемлекет жеке меншікке      </w:t>
      </w:r>
      <w:r>
        <w:br/>
      </w:r>
      <w:r>
        <w:rPr>
          <w:rFonts w:ascii="Times New Roman"/>
          <w:b w:val="false"/>
          <w:i w:val="false"/>
          <w:color w:val="000000"/>
          <w:sz w:val="28"/>
        </w:rPr>
        <w:t xml:space="preserve">
сататын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93"/>
        <w:gridCol w:w="2773"/>
        <w:gridCol w:w="3333"/>
        <w:gridCol w:w="3333"/>
      </w:tblGrid>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Жер учаскесінің кадастрлық (бағалау) құны актісінің жобасын әзірлеу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актісін қарастыру және бекіту немесе қызмет көрсетуден бас тарту туралы дәлелді жауап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актісін немесе қызмет көрсетуден бас тарту туралы дәлелді жауапты беру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жер учаскесінің кадастрлық (бағалау) құны актісі немесе қызмет көрсетуден бас тарту туралы дәлелді жауап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34" w:id="13"/>
    <w:p>
      <w:pPr>
        <w:spacing w:after="0"/>
        <w:ind w:left="0"/>
        <w:jc w:val="both"/>
      </w:pPr>
      <w:r>
        <w:rPr>
          <w:rFonts w:ascii="Times New Roman"/>
          <w:b w:val="false"/>
          <w:i w:val="false"/>
          <w:color w:val="000000"/>
          <w:sz w:val="28"/>
        </w:rPr>
        <w:t xml:space="preserve">
"Мемлекет жеке меншікке      </w:t>
      </w:r>
      <w:r>
        <w:br/>
      </w:r>
      <w:r>
        <w:rPr>
          <w:rFonts w:ascii="Times New Roman"/>
          <w:b w:val="false"/>
          <w:i w:val="false"/>
          <w:color w:val="000000"/>
          <w:sz w:val="28"/>
        </w:rPr>
        <w:t xml:space="preserve">
сататын нақты жер учаскелерінің </w:t>
      </w:r>
      <w:r>
        <w:br/>
      </w:r>
      <w:r>
        <w:rPr>
          <w:rFonts w:ascii="Times New Roman"/>
          <w:b w:val="false"/>
          <w:i w:val="false"/>
          <w:color w:val="000000"/>
          <w:sz w:val="28"/>
        </w:rPr>
        <w:t>
кадастрлық (бағалау) құнын бекіту"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Мемлекеттік қызмет көрсету үдерісінің сызбасы</w:t>
      </w:r>
    </w:p>
    <w:bookmarkEnd w:id="14"/>
    <w:p>
      <w:pPr>
        <w:spacing w:after="0"/>
        <w:ind w:left="0"/>
        <w:jc w:val="both"/>
      </w:pPr>
      <w:r>
        <w:drawing>
          <wp:inline distT="0" distB="0" distL="0" distR="0">
            <wp:extent cx="77470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59563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N 23/1 қаулысымен    </w:t>
      </w:r>
      <w:r>
        <w:br/>
      </w:r>
      <w:r>
        <w:rPr>
          <w:rFonts w:ascii="Times New Roman"/>
          <w:b w:val="false"/>
          <w:i w:val="false"/>
          <w:color w:val="000000"/>
          <w:sz w:val="28"/>
        </w:rPr>
        <w:t xml:space="preserve">
бекітілген        </w:t>
      </w:r>
    </w:p>
    <w:bookmarkEnd w:id="15"/>
    <w:bookmarkStart w:name="z37" w:id="16"/>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бекiту" мемлекеттік қызмет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Мемлекеттік қызметтің атауы: "Жер учаскелерін қалыптастыру жөніндегі жерге орналастыру жобаларын бекiту"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ауданының жер қатынастары бөлімі" мемлекеттік мекемесімен көрсетіледі (бұдан әрі – уәкілетті орган). Мемлекеттік қызмет көрсету орны: Павлодар облысы, Качир ауданы, Тереңкөл ауылы, Тәуелсіздік көшесі, 236-үй, www.terenkol.pavlodar.gov.kz,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18"/>
    <w:bookmarkStart w:name="z45" w:id="19"/>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19"/>
    <w:bookmarkStart w:name="z46" w:id="20"/>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0"/>
    <w:bookmarkStart w:name="z48"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21"/>
    <w:bookmarkStart w:name="z49" w:id="22"/>
    <w:p>
      <w:pPr>
        <w:spacing w:after="0"/>
        <w:ind w:left="0"/>
        <w:jc w:val="both"/>
      </w:pP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Уәкілетті орган мемлекеттік қызмет алушыға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22"/>
    <w:bookmarkStart w:name="z58"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9" w:id="24"/>
    <w:p>
      <w:pPr>
        <w:spacing w:after="0"/>
        <w:ind w:left="0"/>
        <w:jc w:val="both"/>
      </w:pPr>
      <w:r>
        <w:rPr>
          <w:rFonts w:ascii="Times New Roman"/>
          <w:b w:val="false"/>
          <w:i w:val="false"/>
          <w:color w:val="000000"/>
          <w:sz w:val="28"/>
        </w:rPr>
        <w:t>
      15.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4"/>
    <w:bookmarkStart w:name="z60" w:id="25"/>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61" w:id="26"/>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454"/>
        <w:gridCol w:w="2844"/>
        <w:gridCol w:w="3028"/>
        <w:gridCol w:w="3809"/>
      </w:tblGrid>
      <w:tr>
        <w:trPr>
          <w:trHeight w:val="1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Жер учаскесін қалыптастыру жөніндегі жерге орналастыру жобасын немесе қызмет көрсетуден бас тарту туралы уәжделген жауапты әзірлеу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жер учаскесін қалыптастыру жөніндегі жерге орналастыру жобасын бекіту немесе қызмет көрсетуден бас тарту туралы уәжделген жауапқа қол қою</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бекітілген жерге орналастыру жобасын немесе қызмет көрсетуден бас тарту туралы уәжделген жауапты беру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қалыптастыру жөніндегі бекiтілген жерге орналастыру жобасы немесе қызмет көрсетуден бас тарту туралы уәжделген жауап</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62" w:id="27"/>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63" w:id="28"/>
    <w:p>
      <w:pPr>
        <w:spacing w:after="0"/>
        <w:ind w:left="0"/>
        <w:jc w:val="left"/>
      </w:pPr>
      <w:r>
        <w:rPr>
          <w:rFonts w:ascii="Times New Roman"/>
          <w:b/>
          <w:i w:val="false"/>
          <w:color w:val="000000"/>
        </w:rPr>
        <w:t xml:space="preserve"> 
Мемлекеттік қызмет көрсету үдерісінің сызбасы</w:t>
      </w:r>
    </w:p>
    <w:bookmarkEnd w:id="28"/>
    <w:p>
      <w:pPr>
        <w:spacing w:after="0"/>
        <w:ind w:left="0"/>
        <w:jc w:val="both"/>
      </w:pPr>
      <w:r>
        <w:drawing>
          <wp:inline distT="0" distB="0" distL="0" distR="0">
            <wp:extent cx="80010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0" cy="6591300"/>
                    </a:xfrm>
                    <a:prstGeom prst="rect">
                      <a:avLst/>
                    </a:prstGeom>
                  </pic:spPr>
                </pic:pic>
              </a:graphicData>
            </a:graphic>
          </wp:inline>
        </w:drawing>
      </w:r>
    </w:p>
    <w:bookmarkStart w:name="z64" w:id="29"/>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N 23/1 қаулысымен    </w:t>
      </w:r>
      <w:r>
        <w:br/>
      </w:r>
      <w:r>
        <w:rPr>
          <w:rFonts w:ascii="Times New Roman"/>
          <w:b w:val="false"/>
          <w:i w:val="false"/>
          <w:color w:val="000000"/>
          <w:sz w:val="28"/>
        </w:rPr>
        <w:t xml:space="preserve">
бекітілген        </w:t>
      </w:r>
    </w:p>
    <w:bookmarkEnd w:id="29"/>
    <w:bookmarkStart w:name="z65" w:id="30"/>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регламенті</w:t>
      </w:r>
    </w:p>
    <w:bookmarkEnd w:id="30"/>
    <w:bookmarkStart w:name="z66" w:id="31"/>
    <w:p>
      <w:pPr>
        <w:spacing w:after="0"/>
        <w:ind w:left="0"/>
        <w:jc w:val="left"/>
      </w:pPr>
      <w:r>
        <w:rPr>
          <w:rFonts w:ascii="Times New Roman"/>
          <w:b/>
          <w:i w:val="false"/>
          <w:color w:val="000000"/>
        </w:rPr>
        <w:t xml:space="preserve"> 
1. Жалпы ережелер</w:t>
      </w:r>
    </w:p>
    <w:bookmarkEnd w:id="31"/>
    <w:bookmarkStart w:name="z67" w:id="32"/>
    <w:p>
      <w:pPr>
        <w:spacing w:after="0"/>
        <w:ind w:left="0"/>
        <w:jc w:val="both"/>
      </w:pPr>
      <w:r>
        <w:rPr>
          <w:rFonts w:ascii="Times New Roman"/>
          <w:b w:val="false"/>
          <w:i w:val="false"/>
          <w:color w:val="000000"/>
          <w:sz w:val="28"/>
        </w:rPr>
        <w:t>
      1. Мемлекеттік қызметтің атауы: "Жер учаскесінің нысаналы мақсатын өзгертуге шешім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ауданының жер қатынастары бөлімі" мемлекеттік мекемесімен көрсетіледі (бұдан әрі – уәкілетті орган). Мемлекеттік қызмет көрсету орны: Павлодар облысы, Качир ауданы, Тереңкөл ауылы, Тәуелсіздік көшесі, 236-үй, www.terenkol.pavlodar.gov.kz,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32"/>
    <w:bookmarkStart w:name="z73" w:id="33"/>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33"/>
    <w:bookmarkStart w:name="z74" w:id="34"/>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құжаттарды тапсырған сәттен бастап күнтізбелік – 37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4"/>
    <w:bookmarkStart w:name="z76"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35"/>
    <w:bookmarkStart w:name="z77" w:id="36"/>
    <w:p>
      <w:pPr>
        <w:spacing w:after="0"/>
        <w:ind w:left="0"/>
        <w:jc w:val="both"/>
      </w:pP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Уәкілетті органда мемлекеттік қызмет алушыға құжаттардың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аудандық жер комиссиясы.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36"/>
    <w:bookmarkStart w:name="z85"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6" w:id="38"/>
    <w:p>
      <w:pPr>
        <w:spacing w:after="0"/>
        <w:ind w:left="0"/>
        <w:jc w:val="both"/>
      </w:pPr>
      <w:r>
        <w:rPr>
          <w:rFonts w:ascii="Times New Roman"/>
          <w:b w:val="false"/>
          <w:i w:val="false"/>
          <w:color w:val="000000"/>
          <w:sz w:val="28"/>
        </w:rPr>
        <w:t xml:space="preserve">
      15.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38"/>
    <w:bookmarkStart w:name="z87" w:id="39"/>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39"/>
    <w:bookmarkStart w:name="z88" w:id="40"/>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655"/>
        <w:gridCol w:w="2532"/>
        <w:gridCol w:w="2986"/>
        <w:gridCol w:w="2326"/>
        <w:gridCol w:w="1686"/>
      </w:tblGrid>
      <w:tr>
        <w:trPr>
          <w:trHeight w:val="1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комиссиясы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және комиссия қарауына ұсыну және аудандық жер комиссиясына қарастыруға енгізу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Қарастыру және жер учаскесінің пайдалану мақсатын өзгертуге шешімді қабылдау немесе қызмет көрсетуден бас тарту туралы уәжделген жауап 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шешімді немесе қызмет көрсетуден бас тарту туралы уәжделген жауапты беру</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шешімнің жобасы немесе қызмет көрсетуден бас тарту туралы уәжделген жауап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пайдалану мақсатын өзгертуге шешім немесе қызмет көрсетуден бас тарту туралы уәжделген жауап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жұмыс күні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89" w:id="41"/>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1"/>
    <w:bookmarkStart w:name="z90" w:id="42"/>
    <w:p>
      <w:pPr>
        <w:spacing w:after="0"/>
        <w:ind w:left="0"/>
        <w:jc w:val="left"/>
      </w:pPr>
      <w:r>
        <w:rPr>
          <w:rFonts w:ascii="Times New Roman"/>
          <w:b/>
          <w:i w:val="false"/>
          <w:color w:val="000000"/>
        </w:rPr>
        <w:t xml:space="preserve"> 
Мемлекеттік қызмет көрсету үдерісінің сызбасы</w:t>
      </w:r>
    </w:p>
    <w:bookmarkEnd w:id="42"/>
    <w:p>
      <w:pPr>
        <w:spacing w:after="0"/>
        <w:ind w:left="0"/>
        <w:jc w:val="both"/>
      </w:pPr>
      <w:r>
        <w:drawing>
          <wp:inline distT="0" distB="0" distL="0" distR="0">
            <wp:extent cx="81788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78800" cy="7188200"/>
                    </a:xfrm>
                    <a:prstGeom prst="rect">
                      <a:avLst/>
                    </a:prstGeom>
                  </pic:spPr>
                </pic:pic>
              </a:graphicData>
            </a:graphic>
          </wp:inline>
        </w:drawing>
      </w:r>
    </w:p>
    <w:bookmarkStart w:name="z91" w:id="43"/>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N 23/1 қаулысымен    </w:t>
      </w:r>
      <w:r>
        <w:br/>
      </w:r>
      <w:r>
        <w:rPr>
          <w:rFonts w:ascii="Times New Roman"/>
          <w:b w:val="false"/>
          <w:i w:val="false"/>
          <w:color w:val="000000"/>
          <w:sz w:val="28"/>
        </w:rPr>
        <w:t xml:space="preserve">
бекітілген        </w:t>
      </w:r>
    </w:p>
    <w:bookmarkEnd w:id="43"/>
    <w:bookmarkStart w:name="z92" w:id="44"/>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мемлекеттік қызмет регламенті</w:t>
      </w:r>
    </w:p>
    <w:bookmarkEnd w:id="44"/>
    <w:bookmarkStart w:name="z93" w:id="45"/>
    <w:p>
      <w:pPr>
        <w:spacing w:after="0"/>
        <w:ind w:left="0"/>
        <w:jc w:val="left"/>
      </w:pPr>
      <w:r>
        <w:rPr>
          <w:rFonts w:ascii="Times New Roman"/>
          <w:b/>
          <w:i w:val="false"/>
          <w:color w:val="000000"/>
        </w:rPr>
        <w:t xml:space="preserve"> 
1. Жалпы ережелер</w:t>
      </w:r>
    </w:p>
    <w:bookmarkEnd w:id="45"/>
    <w:bookmarkStart w:name="z94" w:id="46"/>
    <w:p>
      <w:pPr>
        <w:spacing w:after="0"/>
        <w:ind w:left="0"/>
        <w:jc w:val="both"/>
      </w:pPr>
      <w:r>
        <w:rPr>
          <w:rFonts w:ascii="Times New Roman"/>
          <w:b w:val="false"/>
          <w:i w:val="false"/>
          <w:color w:val="000000"/>
          <w:sz w:val="28"/>
        </w:rPr>
        <w:t>
      1. Мемлекеттік қызметтің атауы: "Іздестіру жұмыстарын жүргізу үшін жер учаскесін пайдалануға рұқсат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1 қарашадағы N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"Качир ауданының жер қатынастары бөлімі" мемлекеттік мекемесімен көрсетіледі (бұдан әрі – уәкілетті орган). Мемлекеттік қызмет көрсету орны: Павлодар облысы, Качир ауданы, Тереңкөл ауылы, Тәуелсіздік көшесі, 236-үй, www.terenkol.pavlodar.gov.kz, жұмыс кестесі демалыс (сенбі, жексенбі) және мереке күндерін қоспағанда, сағ. 13.00-ден сағ. 14.30-ға дейінгі түскі үзіліспен, сағ. 9.00-ден сағ. 18.30-ге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p>
    <w:bookmarkEnd w:id="46"/>
    <w:bookmarkStart w:name="z100" w:id="47"/>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47"/>
    <w:bookmarkStart w:name="z101" w:id="48"/>
    <w:p>
      <w:pPr>
        <w:spacing w:after="0"/>
        <w:ind w:left="0"/>
        <w:jc w:val="both"/>
      </w:pP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алушы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8"/>
    <w:bookmarkStart w:name="z103"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49"/>
    <w:bookmarkStart w:name="z104" w:id="50"/>
    <w:p>
      <w:pPr>
        <w:spacing w:after="0"/>
        <w:ind w:left="0"/>
        <w:jc w:val="both"/>
      </w:pPr>
      <w:r>
        <w:rPr>
          <w:rFonts w:ascii="Times New Roman"/>
          <w:b w:val="false"/>
          <w:i w:val="false"/>
          <w:color w:val="000000"/>
          <w:sz w:val="28"/>
        </w:rPr>
        <w:t>
      9.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10. Уәкілетті орган мемлекеттік қызмет алушыға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50"/>
    <w:bookmarkStart w:name="z112"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13" w:id="52"/>
    <w:p>
      <w:pPr>
        <w:spacing w:after="0"/>
        <w:ind w:left="0"/>
        <w:jc w:val="both"/>
      </w:pPr>
      <w:r>
        <w:rPr>
          <w:rFonts w:ascii="Times New Roman"/>
          <w:b w:val="false"/>
          <w:i w:val="false"/>
          <w:color w:val="000000"/>
          <w:sz w:val="28"/>
        </w:rPr>
        <w:t>
      15.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52"/>
    <w:bookmarkStart w:name="z114" w:id="53"/>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3"/>
    <w:bookmarkStart w:name="z115" w:id="54"/>
    <w:p>
      <w:pPr>
        <w:spacing w:after="0"/>
        <w:ind w:left="0"/>
        <w:jc w:val="left"/>
      </w:pPr>
      <w:r>
        <w:rPr>
          <w:rFonts w:ascii="Times New Roman"/>
          <w:b/>
          <w:i w:val="false"/>
          <w:color w:val="000000"/>
        </w:rPr>
        <w:t xml:space="preserve"> 
Құрылымдық-функционалдық бірліктер әрекеттерінің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638"/>
        <w:gridCol w:w="3089"/>
        <w:gridCol w:w="3418"/>
        <w:gridCol w:w="2845"/>
      </w:tblGrid>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 (жұмыс барысы, ағыны) N</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оның сипаттамасы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қабылдау және тіркеу.</w:t>
            </w:r>
            <w:r>
              <w:br/>
            </w:r>
            <w:r>
              <w:rPr>
                <w:rFonts w:ascii="Times New Roman"/>
                <w:b w:val="false"/>
                <w:i w:val="false"/>
                <w:color w:val="000000"/>
                <w:sz w:val="20"/>
              </w:rPr>
              <w:t>
Рұқсаттың жобасын әзірлеу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қызмет көрсетуден бас тарту туралы уәжделген жауапты қарастыру және қол қою</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қызмет көрсетуден бас тарту туралы уәжделген жауапты беру</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жұмыстарын жүргізу үшін жер учаскесін пайдалануға рұқсат немесе қызмет көрсетуден бас тарту туралы уәжделген жауап</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r>
    </w:tbl>
    <w:bookmarkStart w:name="z116" w:id="55"/>
    <w:p>
      <w:pPr>
        <w:spacing w:after="0"/>
        <w:ind w:left="0"/>
        <w:jc w:val="both"/>
      </w:pPr>
      <w:r>
        <w:rPr>
          <w:rFonts w:ascii="Times New Roman"/>
          <w:b w:val="false"/>
          <w:i w:val="false"/>
          <w:color w:val="000000"/>
          <w:sz w:val="28"/>
        </w:rPr>
        <w:t xml:space="preserve">
"Іздестіру жұмыстарын жүргізу </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5"/>
    <w:bookmarkStart w:name="z117" w:id="56"/>
    <w:p>
      <w:pPr>
        <w:spacing w:after="0"/>
        <w:ind w:left="0"/>
        <w:jc w:val="left"/>
      </w:pPr>
      <w:r>
        <w:rPr>
          <w:rFonts w:ascii="Times New Roman"/>
          <w:b/>
          <w:i w:val="false"/>
          <w:color w:val="000000"/>
        </w:rPr>
        <w:t xml:space="preserve"> 
Мемлекеттік қызмет көрсету үдерісінің сызбасы</w:t>
      </w:r>
    </w:p>
    <w:bookmarkEnd w:id="56"/>
    <w:p>
      <w:pPr>
        <w:spacing w:after="0"/>
        <w:ind w:left="0"/>
        <w:jc w:val="both"/>
      </w:pPr>
      <w:r>
        <w:drawing>
          <wp:inline distT="0" distB="0" distL="0" distR="0">
            <wp:extent cx="78740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638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