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28e4" w14:textId="7d92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жер қатынастары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2013 жылғы 10 қаңтардағы N 2/1 қаулысы. Павлодар облысының Әділет департаментінде 2013 жылғы 05 ақпанда N 3405 болып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қызметтердің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"Iздестіру жұмыстарын жүргізу үшiн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жетекшілік ететін орынбасарына жүктелсiн.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әкiмi                                      А. Құрманова</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2013 жылғы 10 қаңтардағы</w:t>
      </w:r>
      <w:r>
        <w:br/>
      </w:r>
      <w:r>
        <w:rPr>
          <w:rFonts w:ascii="Times New Roman"/>
          <w:b w:val="false"/>
          <w:i w:val="false"/>
          <w:color w:val="000000"/>
          <w:sz w:val="28"/>
        </w:rPr>
        <w:t xml:space="preserve">
N 2/1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 мемлекеттік қызмет</w:t>
      </w:r>
      <w:r>
        <w:br/>
      </w:r>
      <w:r>
        <w:rPr>
          <w:rFonts w:ascii="Times New Roman"/>
          <w:b/>
          <w:i w:val="false"/>
          <w:color w:val="000000"/>
        </w:rPr>
        <w:t>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"Мемлекет жеке меншікке сататын нақты жер учаскелерінің кадастрлық (бағалау) құнын бекіту"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"Лебяжі ауданының жер қатынастары бөлімі" мемлекеттік мекемесімен көрсетіледі (бұдан әрі – уәкілетті орган). Мемлекеттік қызмет көрсету орны: Павлодар облысы, Лебяжі ауданы, Аққу ауылы, Баймульдин көшесі, 13-үй, телефоны: 21003, жұмыс кестесі: демалыс және мереке күндерін қоспағанда күн сайын дүйсенбіден бастап жұмаға дейін сағат 9.00-ден 18.30-ға дейін, электрондық пошта мекенжайы otz.akku@mail.ru.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0"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21" w:id="6"/>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онда:сұраудың нөмірі және қабылданған күні; сұрау салынған мемлекеттік қызмет түрі; қоса берілген құжаттардың саны мен атаулары; құжаттарды беру күні (уақыты) және орны;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12. Әрбір бірліктің қарапайым әрекеттерінің (рәсімдер, қызметтер, операциялар) реттілігінің мәтіндік кестелік сипаттамасы әрбір әрекеттің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Әрекеттер мен бірліктердің қисынды реті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
    <w:bookmarkStart w:name="z26"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7" w:id="8"/>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8"/>
    <w:bookmarkStart w:name="z28" w:id="9"/>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xml:space="preserve">
кадастрлық (бағалау) құнын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93"/>
        <w:gridCol w:w="2773"/>
        <w:gridCol w:w="3133"/>
        <w:gridCol w:w="31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ағыны) 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учаскесінің кадастрлық (бағалау) құны актісінің жобасын әзірлеу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 қарастыру және бекіту немесе қызмет көрсетуден бас тарту туралы дәлелді жауап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актісін немесе қызмет көрсетуден бас тарту туралы дәлелді жауапты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 немесе қызмет көрсетуден бас тарту туралы дәлелді жауап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30" w:id="11"/>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xml:space="preserve">
кадастрлық (бағалау) құнын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31" w:id="12"/>
    <w:p>
      <w:pPr>
        <w:spacing w:after="0"/>
        <w:ind w:left="0"/>
        <w:jc w:val="left"/>
      </w:pPr>
      <w:r>
        <w:rPr>
          <w:rFonts w:ascii="Times New Roman"/>
          <w:b/>
          <w:i w:val="false"/>
          <w:color w:val="000000"/>
        </w:rPr>
        <w:t xml:space="preserve"> 
Мемлекеттік қызмет көрсету үдерісінің сызбасы</w:t>
      </w:r>
    </w:p>
    <w:bookmarkEnd w:id="12"/>
    <w:p>
      <w:pPr>
        <w:spacing w:after="0"/>
        <w:ind w:left="0"/>
        <w:jc w:val="both"/>
      </w:pPr>
      <w:r>
        <w:drawing>
          <wp:inline distT="0" distB="0" distL="0" distR="0">
            <wp:extent cx="68453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66421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2013 жылғы 10 қаңтардағы</w:t>
      </w:r>
      <w:r>
        <w:br/>
      </w:r>
      <w:r>
        <w:rPr>
          <w:rFonts w:ascii="Times New Roman"/>
          <w:b w:val="false"/>
          <w:i w:val="false"/>
          <w:color w:val="000000"/>
          <w:sz w:val="28"/>
        </w:rPr>
        <w:t xml:space="preserve">
N 2/1 қаулысымен   </w:t>
      </w:r>
      <w:r>
        <w:br/>
      </w:r>
      <w:r>
        <w:rPr>
          <w:rFonts w:ascii="Times New Roman"/>
          <w:b w:val="false"/>
          <w:i w:val="false"/>
          <w:color w:val="000000"/>
          <w:sz w:val="28"/>
        </w:rPr>
        <w:t xml:space="preserve">
бекітілді      </w:t>
      </w:r>
    </w:p>
    <w:bookmarkEnd w:id="13"/>
    <w:bookmarkStart w:name="z33" w:id="14"/>
    <w:p>
      <w:pPr>
        <w:spacing w:after="0"/>
        <w:ind w:left="0"/>
        <w:jc w:val="left"/>
      </w:pPr>
      <w:r>
        <w:rPr>
          <w:rFonts w:ascii="Times New Roman"/>
          <w:b/>
          <w:i w:val="false"/>
          <w:color w:val="000000"/>
        </w:rPr>
        <w:t xml:space="preserve"> 
"Жер учаскелерін қалыптастыру жөніндегі жерге</w:t>
      </w:r>
      <w:r>
        <w:br/>
      </w:r>
      <w:r>
        <w:rPr>
          <w:rFonts w:ascii="Times New Roman"/>
          <w:b/>
          <w:i w:val="false"/>
          <w:color w:val="000000"/>
        </w:rPr>
        <w:t>
орналастыру жобаларын бекiту" мемлекеттік қызмет</w:t>
      </w:r>
      <w:r>
        <w:br/>
      </w:r>
      <w:r>
        <w:rPr>
          <w:rFonts w:ascii="Times New Roman"/>
          <w:b/>
          <w:i w:val="false"/>
          <w:color w:val="000000"/>
        </w:rPr>
        <w:t>
РЕГЛАМЕНТІ</w:t>
      </w:r>
    </w:p>
    <w:bookmarkEnd w:id="14"/>
    <w:bookmarkStart w:name="z34" w:id="15"/>
    <w:p>
      <w:pPr>
        <w:spacing w:after="0"/>
        <w:ind w:left="0"/>
        <w:jc w:val="left"/>
      </w:pPr>
      <w:r>
        <w:rPr>
          <w:rFonts w:ascii="Times New Roman"/>
          <w:b/>
          <w:i w:val="false"/>
          <w:color w:val="000000"/>
        </w:rPr>
        <w:t xml:space="preserve"> 
1. Жалпы ережелер</w:t>
      </w:r>
    </w:p>
    <w:bookmarkEnd w:id="15"/>
    <w:bookmarkStart w:name="z35" w:id="16"/>
    <w:p>
      <w:pPr>
        <w:spacing w:after="0"/>
        <w:ind w:left="0"/>
        <w:jc w:val="both"/>
      </w:pPr>
      <w:r>
        <w:rPr>
          <w:rFonts w:ascii="Times New Roman"/>
          <w:b w:val="false"/>
          <w:i w:val="false"/>
          <w:color w:val="000000"/>
          <w:sz w:val="28"/>
        </w:rPr>
        <w:t>
      1. Мемлекеттік қызметтің атауы: "Жер учаскелерін қалыптастыру жөніндегі жерге орналастыру жобаларын бекiту"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жер қатынастары бөлімі" мемлекеттік мекемесімен көрсетіледі (бұдан әрі – уәкілетті орган). Мемлекеттік қызмет көрсету орны: Павлодар облысы, Лебяжі ауданы, Аққу ауылы, Баймульдин көшесі, 13-үй, телефоны: 21003, жұмыс кестесі: демалыс және мереке күндерін қоспағанда күн сайын дүйсенбіден бастап жұмаға дейін сағат 9.00-ден 18.30-ға дейін, электрондық пошта мекенжайы otz.akku@mail.ru.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43" w:id="17"/>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17"/>
    <w:bookmarkStart w:name="z44" w:id="18"/>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бас тартылады.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12. Әрбір бірліктің қарапайым әрекеттерінің (рәсімдер, қызметтер, операциялар) реттілігінің мәтіндік кестелік сипаттамасы әрбір әрекеттің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Әрекеттер мен бірліктердің қисынды реті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8"/>
    <w:bookmarkStart w:name="z49" w:id="1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
    <w:bookmarkStart w:name="z50" w:id="20"/>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20"/>
    <w:bookmarkStart w:name="z51" w:id="21"/>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52" w:id="22"/>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504"/>
        <w:gridCol w:w="3217"/>
        <w:gridCol w:w="3238"/>
        <w:gridCol w:w="2945"/>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ағыны) N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 қалыптастыру жөніндегі жерге орналастыру жобасын немесе қызмет көрсетуден бас тарту туралы уәжделген жауапты әзірлеу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жер учаскесін қалыптастыру жөніндегі жерге орналастыру жобасын бекіту немесе қызмет көрсетуден бас тарту туралы уәжделген жауапқа қол қою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бекітілген жерге орналастыру жобасын немесе қызмет көрсетуден бас тарту туралы уәжделген жауапты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қызмет көрсетуден бас тарту туралы уәжделген жауап</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53" w:id="23"/>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бекіту"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54" w:id="24"/>
    <w:p>
      <w:pPr>
        <w:spacing w:after="0"/>
        <w:ind w:left="0"/>
        <w:jc w:val="left"/>
      </w:pPr>
      <w:r>
        <w:rPr>
          <w:rFonts w:ascii="Times New Roman"/>
          <w:b/>
          <w:i w:val="false"/>
          <w:color w:val="000000"/>
        </w:rPr>
        <w:t xml:space="preserve"> 
Мемлекеттік қызмет көрсету үдерісінің сызбасы</w:t>
      </w:r>
    </w:p>
    <w:bookmarkEnd w:id="24"/>
    <w:p>
      <w:pPr>
        <w:spacing w:after="0"/>
        <w:ind w:left="0"/>
        <w:jc w:val="both"/>
      </w:pPr>
      <w:r>
        <w:drawing>
          <wp:inline distT="0" distB="0" distL="0" distR="0">
            <wp:extent cx="76073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6553200"/>
                    </a:xfrm>
                    <a:prstGeom prst="rect">
                      <a:avLst/>
                    </a:prstGeom>
                  </pic:spPr>
                </pic:pic>
              </a:graphicData>
            </a:graphic>
          </wp:inline>
        </w:drawing>
      </w:r>
    </w:p>
    <w:bookmarkStart w:name="z55" w:id="2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2013 жылғы 10 қаңтардағы</w:t>
      </w:r>
      <w:r>
        <w:br/>
      </w:r>
      <w:r>
        <w:rPr>
          <w:rFonts w:ascii="Times New Roman"/>
          <w:b w:val="false"/>
          <w:i w:val="false"/>
          <w:color w:val="000000"/>
          <w:sz w:val="28"/>
        </w:rPr>
        <w:t xml:space="preserve">
N 2/1 қаулысымен   </w:t>
      </w:r>
      <w:r>
        <w:br/>
      </w:r>
      <w:r>
        <w:rPr>
          <w:rFonts w:ascii="Times New Roman"/>
          <w:b w:val="false"/>
          <w:i w:val="false"/>
          <w:color w:val="000000"/>
          <w:sz w:val="28"/>
        </w:rPr>
        <w:t xml:space="preserve">
бекітілді      </w:t>
      </w:r>
    </w:p>
    <w:bookmarkEnd w:id="25"/>
    <w:bookmarkStart w:name="z56" w:id="26"/>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26"/>
    <w:bookmarkStart w:name="z57" w:id="27"/>
    <w:p>
      <w:pPr>
        <w:spacing w:after="0"/>
        <w:ind w:left="0"/>
        <w:jc w:val="left"/>
      </w:pPr>
      <w:r>
        <w:rPr>
          <w:rFonts w:ascii="Times New Roman"/>
          <w:b/>
          <w:i w:val="false"/>
          <w:color w:val="000000"/>
        </w:rPr>
        <w:t xml:space="preserve"> 
1. Жалпы ережелер</w:t>
      </w:r>
    </w:p>
    <w:bookmarkEnd w:id="27"/>
    <w:bookmarkStart w:name="z58" w:id="28"/>
    <w:p>
      <w:pPr>
        <w:spacing w:after="0"/>
        <w:ind w:left="0"/>
        <w:jc w:val="both"/>
      </w:pPr>
      <w:r>
        <w:rPr>
          <w:rFonts w:ascii="Times New Roman"/>
          <w:b w:val="false"/>
          <w:i w:val="false"/>
          <w:color w:val="000000"/>
          <w:sz w:val="28"/>
        </w:rPr>
        <w:t>
      1. Мемлекеттік қызметтің атауы: "Жер учаскесінің нысаналы мақсатын өзгертуге шешім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жер қатынастары бөлімі" мемлекеттік мекемесімен көрсетіледі (бұдан әрі – жергілікті атқарушы орган). Мемлекеттік қызмет көрсету орны: Павлодар облысы, Лебяжі ауданы, Аққу ауылы, Баймульдин көшесі, 13-үй, телефоны: 21003, жұмыс кестесі: демалыс және мереке күндерін қоспағанда күн сайын дүйсенбіден бастап жұмаға дейін сағат 9.00-ден 18.30-ға дейін, электрондық пошта мекенжайы otz.akku@mail.ru.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66" w:id="29"/>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29"/>
    <w:bookmarkStart w:name="z67" w:id="30"/>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Уәкілетті органда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бас тартылады.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жергілікті атқарушы органның маманы;</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3) аудандық жер комиссиясы.</w:t>
      </w:r>
      <w:r>
        <w:br/>
      </w:r>
      <w:r>
        <w:rPr>
          <w:rFonts w:ascii="Times New Roman"/>
          <w:b w:val="false"/>
          <w:i w:val="false"/>
          <w:color w:val="000000"/>
          <w:sz w:val="28"/>
        </w:rPr>
        <w:t>
</w:t>
      </w:r>
      <w:r>
        <w:rPr>
          <w:rFonts w:ascii="Times New Roman"/>
          <w:b w:val="false"/>
          <w:i w:val="false"/>
          <w:color w:val="000000"/>
          <w:sz w:val="28"/>
        </w:rPr>
        <w:t>
      12. Әрбір бірліктің қарапайым әрекеттерінің (рәсімдер, қызметтер, операциялар) реттілігінің мәтіндік кестелік сипаттамасы әрбір әрекеттің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Әрекеттер мен бірліктердің қисынды реті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0"/>
    <w:bookmarkStart w:name="z72" w:id="3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31"/>
    <w:bookmarkStart w:name="z73" w:id="32"/>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32"/>
    <w:bookmarkStart w:name="z74" w:id="33"/>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75" w:id="34"/>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703"/>
        <w:gridCol w:w="2535"/>
        <w:gridCol w:w="2409"/>
        <w:gridCol w:w="2367"/>
        <w:gridCol w:w="2158"/>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ағыны) N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комиссиясы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7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комиссия қарауына ұсыну және аудандық жер комиссиясына қарастыруға енгізу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Қарастыру және жер учаскесінің пайдалану мақсатын өзгертуге шешімді қабылдау немесе қызмет көрсетуден бас тарту туралы уәжделген жауап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шешімді немесе қызмет көрсетуден бас тарту туралы уәжделген жауапты беру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шешімнің жобасы немесе қызмет көрсетуден бас тарту туралы уәжделген жауап</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немесе қызмет көрсетуден бас тарту туралы уәжделген жауап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жұмыс күні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76" w:id="35"/>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bookmarkStart w:name="z77" w:id="36"/>
    <w:p>
      <w:pPr>
        <w:spacing w:after="0"/>
        <w:ind w:left="0"/>
        <w:jc w:val="left"/>
      </w:pPr>
      <w:r>
        <w:rPr>
          <w:rFonts w:ascii="Times New Roman"/>
          <w:b/>
          <w:i w:val="false"/>
          <w:color w:val="000000"/>
        </w:rPr>
        <w:t xml:space="preserve"> 
Мемлекеттік қызмет көрсету үдерісінің сызбасы</w:t>
      </w:r>
    </w:p>
    <w:bookmarkEnd w:id="36"/>
    <w:p>
      <w:pPr>
        <w:spacing w:after="0"/>
        <w:ind w:left="0"/>
        <w:jc w:val="both"/>
      </w:pPr>
      <w:r>
        <w:drawing>
          <wp:inline distT="0" distB="0" distL="0" distR="0">
            <wp:extent cx="76581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58100" cy="6946900"/>
                    </a:xfrm>
                    <a:prstGeom prst="rect">
                      <a:avLst/>
                    </a:prstGeom>
                  </pic:spPr>
                </pic:pic>
              </a:graphicData>
            </a:graphic>
          </wp:inline>
        </w:drawing>
      </w:r>
    </w:p>
    <w:bookmarkStart w:name="z78" w:id="3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2013 жылғы 10 қаңтардағы</w:t>
      </w:r>
      <w:r>
        <w:br/>
      </w:r>
      <w:r>
        <w:rPr>
          <w:rFonts w:ascii="Times New Roman"/>
          <w:b w:val="false"/>
          <w:i w:val="false"/>
          <w:color w:val="000000"/>
          <w:sz w:val="28"/>
        </w:rPr>
        <w:t xml:space="preserve">
N 2/1 қаулысымен   </w:t>
      </w:r>
      <w:r>
        <w:br/>
      </w:r>
      <w:r>
        <w:rPr>
          <w:rFonts w:ascii="Times New Roman"/>
          <w:b w:val="false"/>
          <w:i w:val="false"/>
          <w:color w:val="000000"/>
          <w:sz w:val="28"/>
        </w:rPr>
        <w:t xml:space="preserve">
бекітілді      </w:t>
      </w:r>
    </w:p>
    <w:bookmarkEnd w:id="37"/>
    <w:bookmarkStart w:name="z79" w:id="38"/>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w:t>
      </w:r>
      <w:r>
        <w:br/>
      </w:r>
      <w:r>
        <w:rPr>
          <w:rFonts w:ascii="Times New Roman"/>
          <w:b/>
          <w:i w:val="false"/>
          <w:color w:val="000000"/>
        </w:rPr>
        <w:t>
беру" мемлекеттік қызмет РЕГЛАМЕНТІ</w:t>
      </w:r>
    </w:p>
    <w:bookmarkEnd w:id="38"/>
    <w:bookmarkStart w:name="z80" w:id="39"/>
    <w:p>
      <w:pPr>
        <w:spacing w:after="0"/>
        <w:ind w:left="0"/>
        <w:jc w:val="left"/>
      </w:pPr>
      <w:r>
        <w:rPr>
          <w:rFonts w:ascii="Times New Roman"/>
          <w:b/>
          <w:i w:val="false"/>
          <w:color w:val="000000"/>
        </w:rPr>
        <w:t xml:space="preserve"> 
1. Жалпы ережелер</w:t>
      </w:r>
    </w:p>
    <w:bookmarkEnd w:id="39"/>
    <w:bookmarkStart w:name="z81" w:id="40"/>
    <w:p>
      <w:pPr>
        <w:spacing w:after="0"/>
        <w:ind w:left="0"/>
        <w:jc w:val="both"/>
      </w:pPr>
      <w:r>
        <w:rPr>
          <w:rFonts w:ascii="Times New Roman"/>
          <w:b w:val="false"/>
          <w:i w:val="false"/>
          <w:color w:val="000000"/>
          <w:sz w:val="28"/>
        </w:rPr>
        <w:t>
      1. Мемлекеттік қызметтің атауы: "Іздестіру жұмыстарын жүргізу үшін жер учаскесін пайдалануға рұқсат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жер қатынастары бөлімі" мемлекеттік мекемесімен көрсетіледі (бұдан әрі – жергілікті атқарушы орган). Мемлекеттік қызмет көрсету орны: Павлодар облысы, Лебяжі ауданы, Аққу ауылы, Баймульдин көшесі, 13-үй, телефоны: 21003, жұмыс кестесі: демалыс және мереке күндерін қоспағанда күн сайын дүйсенбіден бастап жұмаға дейін сағат 9.00-ден 18.30-ға дейін, электрондық пошта мекенжайы otz.akku@mail.ru.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0"/>
    <w:bookmarkStart w:name="z89" w:id="41"/>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41"/>
    <w:bookmarkStart w:name="z90" w:id="42"/>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Уәкілетті органда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10.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жергілікті атқарушы органның маманы;</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w:t>
      </w:r>
      <w:r>
        <w:rPr>
          <w:rFonts w:ascii="Times New Roman"/>
          <w:b w:val="false"/>
          <w:i w:val="false"/>
          <w:color w:val="000000"/>
          <w:sz w:val="28"/>
        </w:rPr>
        <w:t>
      12. Әрбір бірліктің қарапайым әрекеттерінің (рәсімдер, қызметтер, операциялар) реттілігінің мәтіндік кестелік сипаттамасы әрбір әрекеттің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Әрекеттер мен бірліктердің қисынды реті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2"/>
    <w:bookmarkStart w:name="z95" w:id="4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43"/>
    <w:bookmarkStart w:name="z96" w:id="44"/>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44"/>
    <w:bookmarkStart w:name="z97" w:id="45"/>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xml:space="preserve">
үшін жер учаскесін пайдалануға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5"/>
    <w:bookmarkStart w:name="z98" w:id="46"/>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73"/>
        <w:gridCol w:w="2773"/>
        <w:gridCol w:w="2713"/>
        <w:gridCol w:w="30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 (жұмыс барысы, ағыны) 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 Рұқсаттың жобасын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қарастыру және қол қою</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немесе қызмет көрсетуден бас тарту туралы уәжделген жауап</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99" w:id="47"/>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xml:space="preserve">
үшін жер учаскесін пайдалануға </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7"/>
    <w:bookmarkStart w:name="z100" w:id="48"/>
    <w:p>
      <w:pPr>
        <w:spacing w:after="0"/>
        <w:ind w:left="0"/>
        <w:jc w:val="left"/>
      </w:pPr>
      <w:r>
        <w:rPr>
          <w:rFonts w:ascii="Times New Roman"/>
          <w:b/>
          <w:i w:val="false"/>
          <w:color w:val="000000"/>
        </w:rPr>
        <w:t xml:space="preserve"> 
Мемлекеттік қызмет көрсету үдерісінің сызбасы</w:t>
      </w:r>
    </w:p>
    <w:bookmarkEnd w:id="48"/>
    <w:p>
      <w:pPr>
        <w:spacing w:after="0"/>
        <w:ind w:left="0"/>
        <w:jc w:val="both"/>
      </w:pPr>
      <w:r>
        <w:rPr>
          <w:rFonts w:ascii="Times New Roman"/>
          <w:b w:val="false"/>
          <w:i w:val="false"/>
          <w:color w:val="000000"/>
          <w:sz w:val="28"/>
        </w:rPr>
        <w:t>      </w:t>
      </w:r>
      <w:r>
        <w:drawing>
          <wp:inline distT="0" distB="0" distL="0" distR="0">
            <wp:extent cx="69977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97700" cy="589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