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3e8ff" w14:textId="cd3e8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әкімдігінің 2013 жылғы 14 қаңтардағы N 34/1 қаулысы. Павлодар облысының Әділет департаментінде 2013 жылғы 11 ақпанда N 3415 болып тіркелді. Күші жойылды - Павлодар облысы Шарбақты аудандық әкімдігінің 2013 жылғы 20 маусымдағы N 209/5 қаулысымен</w:t>
      </w:r>
    </w:p>
    <w:p>
      <w:pPr>
        <w:spacing w:after="0"/>
        <w:ind w:left="0"/>
        <w:jc w:val="both"/>
      </w:pPr>
      <w:r>
        <w:rPr>
          <w:rFonts w:ascii="Times New Roman"/>
          <w:b w:val="false"/>
          <w:i w:val="false"/>
          <w:color w:val="ff0000"/>
          <w:sz w:val="28"/>
        </w:rPr>
        <w:t>      Ескерту. Күші жойылды - Павлодар облысы Шарбақты аудандық әкімдігінің 20.06.2013 N 209/5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 бабына</w:t>
      </w:r>
      <w:r>
        <w:rPr>
          <w:rFonts w:ascii="Times New Roman"/>
          <w:b w:val="false"/>
          <w:i w:val="false"/>
          <w:color w:val="000000"/>
          <w:sz w:val="28"/>
        </w:rPr>
        <w:t>, Қазақстан Республикасы Үкіметінің 2010 жылғы 8 ақпандағы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мемлекеттік қызмет стандартын бекіту туралы" N 76 </w:t>
      </w:r>
      <w:r>
        <w:rPr>
          <w:rFonts w:ascii="Times New Roman"/>
          <w:b w:val="false"/>
          <w:i w:val="false"/>
          <w:color w:val="000000"/>
          <w:sz w:val="28"/>
        </w:rPr>
        <w:t>қаулысына</w:t>
      </w:r>
      <w:r>
        <w:rPr>
          <w:rFonts w:ascii="Times New Roman"/>
          <w:b w:val="false"/>
          <w:i w:val="false"/>
          <w:color w:val="000000"/>
          <w:sz w:val="28"/>
        </w:rPr>
        <w:t xml:space="preserve"> сәйкес Шарбақты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қоса берілген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"Шарбақты ауданының тұрмыстық-коммуналдық шаруашылық, жолаушылар көлігі және автомобиль жолдары бөлімі" мемлекеттік мекемесі дер кезінде және сапалы мемлекеттік қызмет көрсетуді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Владимир Иванович Воробьевке жүктелсін.</w:t>
      </w:r>
      <w:r>
        <w:br/>
      </w:r>
      <w:r>
        <w:rPr>
          <w:rFonts w:ascii="Times New Roman"/>
          <w:b w:val="false"/>
          <w:i w:val="false"/>
          <w:color w:val="000000"/>
          <w:sz w:val="28"/>
        </w:rPr>
        <w:t>
</w:t>
      </w:r>
      <w:r>
        <w:rPr>
          <w:rFonts w:ascii="Times New Roman"/>
          <w:b w:val="false"/>
          <w:i w:val="false"/>
          <w:color w:val="000000"/>
          <w:sz w:val="28"/>
        </w:rPr>
        <w:t>
      4.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Е. Асқаров</w:t>
      </w:r>
    </w:p>
    <w:bookmarkStart w:name="z6" w:id="1"/>
    <w:p>
      <w:pPr>
        <w:spacing w:after="0"/>
        <w:ind w:left="0"/>
        <w:jc w:val="both"/>
      </w:pPr>
      <w:r>
        <w:rPr>
          <w:rFonts w:ascii="Times New Roman"/>
          <w:b w:val="false"/>
          <w:i w:val="false"/>
          <w:color w:val="000000"/>
          <w:sz w:val="28"/>
        </w:rPr>
        <w:t>
Шарбақты ауданы әкімдігінің</w:t>
      </w:r>
      <w:r>
        <w:br/>
      </w:r>
      <w:r>
        <w:rPr>
          <w:rFonts w:ascii="Times New Roman"/>
          <w:b w:val="false"/>
          <w:i w:val="false"/>
          <w:color w:val="000000"/>
          <w:sz w:val="28"/>
        </w:rPr>
        <w:t xml:space="preserve">
2013 жылғы 14 қаңтардағы </w:t>
      </w:r>
      <w:r>
        <w:br/>
      </w:r>
      <w:r>
        <w:rPr>
          <w:rFonts w:ascii="Times New Roman"/>
          <w:b w:val="false"/>
          <w:i w:val="false"/>
          <w:color w:val="000000"/>
          <w:sz w:val="28"/>
        </w:rPr>
        <w:t xml:space="preserve">
N 34/1 қаулысымен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"Мемлекеттік тұрғын үй қорынан тұрғын үйге немесе жеке</w:t>
      </w:r>
      <w:r>
        <w:br/>
      </w:r>
      <w:r>
        <w:rPr>
          <w:rFonts w:ascii="Times New Roman"/>
          <w:b/>
          <w:i w:val="false"/>
          <w:color w:val="000000"/>
        </w:rPr>
        <w:t>
тұрғын үй қорынан жергілікті атқарушы орган жалдаған тұрғын</w:t>
      </w:r>
      <w:r>
        <w:br/>
      </w:r>
      <w:r>
        <w:rPr>
          <w:rFonts w:ascii="Times New Roman"/>
          <w:b/>
          <w:i w:val="false"/>
          <w:color w:val="000000"/>
        </w:rPr>
        <w:t>
үйге мұқтаж азаматтарды есепке қою және олардың кезегі"</w:t>
      </w:r>
      <w:r>
        <w:br/>
      </w:r>
      <w:r>
        <w:rPr>
          <w:rFonts w:ascii="Times New Roman"/>
          <w:b/>
          <w:i w:val="false"/>
          <w:color w:val="000000"/>
        </w:rPr>
        <w:t>
мемлекеттік қызмет регламенті</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Мемлекеттік қызмет атауы: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w:t>
      </w:r>
      <w:r>
        <w:br/>
      </w:r>
      <w:r>
        <w:rPr>
          <w:rFonts w:ascii="Times New Roman"/>
          <w:b w:val="false"/>
          <w:i w:val="false"/>
          <w:color w:val="000000"/>
          <w:sz w:val="28"/>
        </w:rPr>
        <w:t>
</w:t>
      </w:r>
      <w:r>
        <w:rPr>
          <w:rFonts w:ascii="Times New Roman"/>
          <w:b w:val="false"/>
          <w:i w:val="false"/>
          <w:color w:val="000000"/>
          <w:sz w:val="28"/>
        </w:rPr>
        <w:t>
      2. Мемлекеттік қызмет нысаны –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Үкіметінің 2010 жылғы 08 ақпандағы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мемлекеттік қызмет стандартын бекіту туралы" N 76 </w:t>
      </w:r>
      <w:r>
        <w:rPr>
          <w:rFonts w:ascii="Times New Roman"/>
          <w:b w:val="false"/>
          <w:i w:val="false"/>
          <w:color w:val="000000"/>
          <w:sz w:val="28"/>
        </w:rPr>
        <w:t>қаулысы</w:t>
      </w:r>
      <w:r>
        <w:rPr>
          <w:rFonts w:ascii="Times New Roman"/>
          <w:b w:val="false"/>
          <w:i w:val="false"/>
          <w:color w:val="000000"/>
          <w:sz w:val="28"/>
        </w:rPr>
        <w:t xml:space="preserve"> (бұдан әрі – </w:t>
      </w:r>
      <w:r>
        <w:rPr>
          <w:rFonts w:ascii="Times New Roman"/>
          <w:b w:val="false"/>
          <w:i w:val="false"/>
          <w:color w:val="000000"/>
          <w:sz w:val="28"/>
        </w:rPr>
        <w:t>стандарт</w:t>
      </w:r>
      <w:r>
        <w:rPr>
          <w:rFonts w:ascii="Times New Roman"/>
          <w:b w:val="false"/>
          <w:i w:val="false"/>
          <w:color w:val="000000"/>
          <w:sz w:val="28"/>
        </w:rPr>
        <w:t>)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Шарбақты ауылы, Советов көшесі, 51 мекенжайы бойынша орналасқан, телефоны 8 (718-36) 21664, жұмыс кестесі демалыс (сенбі, жексенбі) және мереке күндерін қоспағанда, күн сайын сағат 13.00-ден сағат 14.30-ға дейінгі түскі үзіліспен сағат 09.00-ден сағат 18.30-ға дейін "Шарбақты ауданының тұрмыстық-коммуналдық шаруашылық, жолаушылар көлігі және автомобиль жолдары бөлімі" мемлекеттік мекемесі (бұдан әрі – бөлім), сондай-ақ баламалы негізде Шарбақты ауылы, Чайко көшесі, 45 мекенжайы бойынша орналасқан, белгіленген жұмыс кестесіне сәйкес демалыс және мереке күндерін қоспағанда, дүйсенбіден сенбіге дейін сағат 09.00-ден сағат 19.00-ге дейін, түскі үзіліссіз "Павлодар облысы бойынша халыққа қызмет көрсету орталығы" республикалық мемлекеттік мекемесінің Шарбақты ауданы филиалының бөлімі (бұдан әрі – орталық) арқылы ұсынылады.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нысаны, кезегінің реттік нөмірін көрсетіп, есепке қою туралы хабарлама немесе негізді себептерді көрсетіп, есепке қоюдан бас тарту туралы дәлелді жауап беру (қағаз жеткізгіште немесе электрондық түрде)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мерзімі мемлекеттік қызметті алушы қажетті құжаттарды тапсырған сәттен бастап:</w:t>
      </w:r>
      <w:r>
        <w:br/>
      </w:r>
      <w:r>
        <w:rPr>
          <w:rFonts w:ascii="Times New Roman"/>
          <w:b w:val="false"/>
          <w:i w:val="false"/>
          <w:color w:val="000000"/>
          <w:sz w:val="28"/>
        </w:rPr>
        <w:t>
      1) бөлімде – күнтізбелік отыз күн ішінде;</w:t>
      </w:r>
      <w:r>
        <w:br/>
      </w:r>
      <w:r>
        <w:rPr>
          <w:rFonts w:ascii="Times New Roman"/>
          <w:b w:val="false"/>
          <w:i w:val="false"/>
          <w:color w:val="000000"/>
          <w:sz w:val="28"/>
        </w:rPr>
        <w:t>
      орталықта – күнтізбелік отыз күн ішінде (мемлекеттік қызметті алу үшін құжаттарды қабылдаған күн мемлекеттік қызмет көрсету мерзіміне жатпайды, бұл орайда бөлім мемлекеттік қызметті көрсету мерзімі аяқталуға бір күн қалғанда мемлекеттік қызмет көрсетудің нәтижесін ұсынады);</w:t>
      </w:r>
      <w:r>
        <w:br/>
      </w:r>
      <w:r>
        <w:rPr>
          <w:rFonts w:ascii="Times New Roman"/>
          <w:b w:val="false"/>
          <w:i w:val="false"/>
          <w:color w:val="000000"/>
          <w:sz w:val="28"/>
        </w:rPr>
        <w:t>
      2) бөлімде құжаттарды тапсырған немесе алған кезде кезек күтудің рұқсат етілетін ең ұзақ уақыты 20 минуттан, бөлімде 15 минуттан артық болмауы тиіс.</w:t>
      </w:r>
    </w:p>
    <w:bookmarkEnd w:id="4"/>
    <w:bookmarkStart w:name="z15" w:id="5"/>
    <w:p>
      <w:pPr>
        <w:spacing w:after="0"/>
        <w:ind w:left="0"/>
        <w:jc w:val="left"/>
      </w:pPr>
      <w:r>
        <w:rPr>
          <w:rFonts w:ascii="Times New Roman"/>
          <w:b/>
          <w:i w:val="false"/>
          <w:color w:val="000000"/>
        </w:rPr>
        <w:t xml:space="preserve"> 
2. Мемлекеттік қызмет көрсету тәртібі</w:t>
      </w:r>
    </w:p>
    <w:bookmarkEnd w:id="5"/>
    <w:bookmarkStart w:name="z16" w:id="6"/>
    <w:p>
      <w:pPr>
        <w:spacing w:after="0"/>
        <w:ind w:left="0"/>
        <w:jc w:val="both"/>
      </w:pPr>
      <w:r>
        <w:rPr>
          <w:rFonts w:ascii="Times New Roman"/>
          <w:b w:val="false"/>
          <w:i w:val="false"/>
          <w:color w:val="000000"/>
          <w:sz w:val="28"/>
        </w:rPr>
        <w:t>
      7. Мемлекеттік қызметті алу үшін мемлекеттік қызметті алушы не оның сенімхат бойынша өкілі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қажетті құжаттарды ұсынады.</w:t>
      </w:r>
      <w:r>
        <w:br/>
      </w:r>
      <w:r>
        <w:rPr>
          <w:rFonts w:ascii="Times New Roman"/>
          <w:b w:val="false"/>
          <w:i w:val="false"/>
          <w:color w:val="000000"/>
          <w:sz w:val="28"/>
        </w:rPr>
        <w:t>
      Мемлекеттік қызметті алу үшін барлық қажетті құжаттарды тапсырған кезде мемлекеттік қызметті алушыға:</w:t>
      </w:r>
      <w:r>
        <w:br/>
      </w:r>
      <w:r>
        <w:rPr>
          <w:rFonts w:ascii="Times New Roman"/>
          <w:b w:val="false"/>
          <w:i w:val="false"/>
          <w:color w:val="000000"/>
          <w:sz w:val="28"/>
        </w:rPr>
        <w:t>
      бөлімде немесе орталықта - кезектің реттік нөмірі көрсетілген немесе есепке қоюдан бас тарту туралы дәлелді себептері көрсетілген мемлекеттік қызмет көрсету үшін құжаттарды қабылдау туралы қолхат беріледі (қағаз нұсқада немесе электронды нысанда).</w:t>
      </w:r>
      <w:r>
        <w:br/>
      </w:r>
      <w:r>
        <w:rPr>
          <w:rFonts w:ascii="Times New Roman"/>
          <w:b w:val="false"/>
          <w:i w:val="false"/>
          <w:color w:val="000000"/>
          <w:sz w:val="28"/>
        </w:rPr>
        <w:t>
</w:t>
      </w:r>
      <w:r>
        <w:rPr>
          <w:rFonts w:ascii="Times New Roman"/>
          <w:b w:val="false"/>
          <w:i w:val="false"/>
          <w:color w:val="000000"/>
          <w:sz w:val="28"/>
        </w:rPr>
        <w:t>
      8.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көзделген жағдайда мемлекеттік қызмет ұсынудан бас тартылады.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барысында келесі құрылымдық-функционалдық бірліктер (бұдан әрі – бірліктер) жұмыс істейді:</w:t>
      </w:r>
      <w:r>
        <w:br/>
      </w:r>
      <w:r>
        <w:rPr>
          <w:rFonts w:ascii="Times New Roman"/>
          <w:b w:val="false"/>
          <w:i w:val="false"/>
          <w:color w:val="000000"/>
          <w:sz w:val="28"/>
        </w:rPr>
        <w:t>
      1) бөлімнің маманы;</w:t>
      </w:r>
      <w:r>
        <w:br/>
      </w:r>
      <w:r>
        <w:rPr>
          <w:rFonts w:ascii="Times New Roman"/>
          <w:b w:val="false"/>
          <w:i w:val="false"/>
          <w:color w:val="000000"/>
          <w:sz w:val="28"/>
        </w:rPr>
        <w:t>
      2) бөлімнің лауазымды тұлғасы;</w:t>
      </w:r>
      <w:r>
        <w:br/>
      </w:r>
      <w:r>
        <w:rPr>
          <w:rFonts w:ascii="Times New Roman"/>
          <w:b w:val="false"/>
          <w:i w:val="false"/>
          <w:color w:val="000000"/>
          <w:sz w:val="28"/>
        </w:rPr>
        <w:t>
      3) тұрғын үй комиссиясы.</w:t>
      </w:r>
      <w:r>
        <w:br/>
      </w:r>
      <w:r>
        <w:rPr>
          <w:rFonts w:ascii="Times New Roman"/>
          <w:b w:val="false"/>
          <w:i w:val="false"/>
          <w:color w:val="000000"/>
          <w:sz w:val="28"/>
        </w:rPr>
        <w:t>
</w:t>
      </w:r>
      <w:r>
        <w:rPr>
          <w:rFonts w:ascii="Times New Roman"/>
          <w:b w:val="false"/>
          <w:i w:val="false"/>
          <w:color w:val="000000"/>
          <w:sz w:val="28"/>
        </w:rPr>
        <w:t>
      10. Әрбір әкімшілік әрекетті (ресімді) орындау мерзімі көрсетілген әр әкімшілік әрекеттерінің (ресімдерінің) бірізділігі мен өзара әрекеттестігінің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11. Мемлекеттік қызмет көрсету барысында әкімшілік әрекеттердің логикалық бірізділігі мен бірліктері арасындағы өзара байланысты көрсететін кесте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6"/>
    <w:bookmarkStart w:name="z21" w:id="7"/>
    <w:p>
      <w:pPr>
        <w:spacing w:after="0"/>
        <w:ind w:left="0"/>
        <w:jc w:val="left"/>
      </w:pPr>
      <w:r>
        <w:rPr>
          <w:rFonts w:ascii="Times New Roman"/>
          <w:b/>
          <w:i w:val="false"/>
          <w:color w:val="000000"/>
        </w:rPr>
        <w:t xml:space="preserve"> 
3. Мемлекеттік қызмет көрсететін</w:t>
      </w:r>
      <w:r>
        <w:br/>
      </w:r>
      <w:r>
        <w:rPr>
          <w:rFonts w:ascii="Times New Roman"/>
          <w:b/>
          <w:i w:val="false"/>
          <w:color w:val="000000"/>
        </w:rPr>
        <w:t>
лауазымды тұлғалардың жауапкершілігі</w:t>
      </w:r>
    </w:p>
    <w:bookmarkEnd w:id="7"/>
    <w:bookmarkStart w:name="z22" w:id="8"/>
    <w:p>
      <w:pPr>
        <w:spacing w:after="0"/>
        <w:ind w:left="0"/>
        <w:jc w:val="both"/>
      </w:pPr>
      <w:r>
        <w:rPr>
          <w:rFonts w:ascii="Times New Roman"/>
          <w:b w:val="false"/>
          <w:i w:val="false"/>
          <w:color w:val="000000"/>
          <w:sz w:val="28"/>
        </w:rPr>
        <w:t>
      12. Мемлекеттік қызметті көрсету тәртібін бұзғаны үшін лауазымды тұлғалар Қазақстан Республикасының қолданыстағы заңдарында белгіленген тәртіпте жауап береді.</w:t>
      </w:r>
    </w:p>
    <w:bookmarkEnd w:id="8"/>
    <w:bookmarkStart w:name="z23" w:id="9"/>
    <w:p>
      <w:pPr>
        <w:spacing w:after="0"/>
        <w:ind w:left="0"/>
        <w:jc w:val="both"/>
      </w:pPr>
      <w:r>
        <w:rPr>
          <w:rFonts w:ascii="Times New Roman"/>
          <w:b w:val="false"/>
          <w:i w:val="false"/>
          <w:color w:val="000000"/>
          <w:sz w:val="28"/>
        </w:rPr>
        <w:t>
"Мемлекеттік тұрғын үй қорынан</w:t>
      </w:r>
      <w:r>
        <w:br/>
      </w:r>
      <w:r>
        <w:rPr>
          <w:rFonts w:ascii="Times New Roman"/>
          <w:b w:val="false"/>
          <w:i w:val="false"/>
          <w:color w:val="000000"/>
          <w:sz w:val="28"/>
        </w:rPr>
        <w:t>
тұрғын үйге немесе жеке тұрғын</w:t>
      </w:r>
      <w:r>
        <w:br/>
      </w:r>
      <w:r>
        <w:rPr>
          <w:rFonts w:ascii="Times New Roman"/>
          <w:b w:val="false"/>
          <w:i w:val="false"/>
          <w:color w:val="000000"/>
          <w:sz w:val="28"/>
        </w:rPr>
        <w:t>
үй қорынан жергілікті атқарушы</w:t>
      </w:r>
      <w:r>
        <w:br/>
      </w:r>
      <w:r>
        <w:rPr>
          <w:rFonts w:ascii="Times New Roman"/>
          <w:b w:val="false"/>
          <w:i w:val="false"/>
          <w:color w:val="000000"/>
          <w:sz w:val="28"/>
        </w:rPr>
        <w:t xml:space="preserve">
орган жалдаған тұрғын үйге  </w:t>
      </w:r>
      <w:r>
        <w:br/>
      </w:r>
      <w:r>
        <w:rPr>
          <w:rFonts w:ascii="Times New Roman"/>
          <w:b w:val="false"/>
          <w:i w:val="false"/>
          <w:color w:val="000000"/>
          <w:sz w:val="28"/>
        </w:rPr>
        <w:t xml:space="preserve">
мұқтаж азаматтарды есепке қою </w:t>
      </w:r>
      <w:r>
        <w:br/>
      </w:r>
      <w:r>
        <w:rPr>
          <w:rFonts w:ascii="Times New Roman"/>
          <w:b w:val="false"/>
          <w:i w:val="false"/>
          <w:color w:val="000000"/>
          <w:sz w:val="28"/>
        </w:rPr>
        <w:t xml:space="preserve">
және олардың кезегі"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1-қосымша         </w:t>
      </w:r>
    </w:p>
    <w:bookmarkEnd w:id="9"/>
    <w:bookmarkStart w:name="z24" w:id="10"/>
    <w:p>
      <w:pPr>
        <w:spacing w:after="0"/>
        <w:ind w:left="0"/>
        <w:jc w:val="left"/>
      </w:pPr>
      <w:r>
        <w:rPr>
          <w:rFonts w:ascii="Times New Roman"/>
          <w:b/>
          <w:i w:val="false"/>
          <w:color w:val="000000"/>
        </w:rPr>
        <w:t xml:space="preserve"> 
Әкімшілік әрекеттердің бірізділігі мен өзара</w:t>
      </w:r>
      <w:r>
        <w:br/>
      </w:r>
      <w:r>
        <w:rPr>
          <w:rFonts w:ascii="Times New Roman"/>
          <w:b/>
          <w:i w:val="false"/>
          <w:color w:val="000000"/>
        </w:rPr>
        <w:t>
қатынасының (үдерісі) сипаттамасы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
        <w:gridCol w:w="2664"/>
        <w:gridCol w:w="2059"/>
        <w:gridCol w:w="1975"/>
        <w:gridCol w:w="2205"/>
        <w:gridCol w:w="1850"/>
        <w:gridCol w:w="1747"/>
      </w:tblGrid>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(жұмыс барысы, өрісі) әрекеті
</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(үдерісі, жұмыс барысы, өрісі)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маманы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лауазымды тұлғасы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комиссиясы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лауазымды тұлғасы</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маманы</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ресімнің, операцияның) атауы және олардың сипаттамасы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құжаттарын қабылдайды журналға тіркейді, алушыға тиісті құжаттарды алғаны туралы қолхат береді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қарайды. Бұрыштамаға қолтаңбасын қояды. Тұрғын үй комиссиясының құжаттарын жөнелтеді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Тіркеуге алу туралы немесе дәлелді себептер бойынша шешім қабылдайды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Тіркеуге алу туралы немесе дәлелді себептер бойынша бас тарту туралы хабарламаға қол қояды</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Жазбаша жауапты тіркейді немесе дәлелді себептер бойынша алушыға жазбаша жауап береді</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құжаттар, ұйымдық басқарудың шешімі)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немесе бас тарту туралы дәлелді жауабын қабылдағаны туралы қолхат</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Тіркеуге алғаны немесе бас тарту туралы дәлелді жауапты тіркеуге алу туралы шешім</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Тіркеуге алғаны немесе бас тарту туралы дәлелді жауапты тіркеуге алу туралы хабарлама</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Тіркеуге алғаны немесе бас тарту туралы дәлелді жауапты тіркеуге алу туралы хабарламаны беру</w:t>
            </w:r>
          </w:p>
        </w:tc>
      </w:tr>
      <w:tr>
        <w:trPr>
          <w:trHeight w:val="57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күнтізбелік күн</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күнтізбелік күн</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күнтізбелік күн</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 w:id="11"/>
    <w:p>
      <w:pPr>
        <w:spacing w:after="0"/>
        <w:ind w:left="0"/>
        <w:jc w:val="both"/>
      </w:pPr>
      <w:r>
        <w:rPr>
          <w:rFonts w:ascii="Times New Roman"/>
          <w:b w:val="false"/>
          <w:i w:val="false"/>
          <w:color w:val="000000"/>
          <w:sz w:val="28"/>
        </w:rPr>
        <w:t>
"Мемлекеттік тұрғын үй қорынан</w:t>
      </w:r>
      <w:r>
        <w:br/>
      </w:r>
      <w:r>
        <w:rPr>
          <w:rFonts w:ascii="Times New Roman"/>
          <w:b w:val="false"/>
          <w:i w:val="false"/>
          <w:color w:val="000000"/>
          <w:sz w:val="28"/>
        </w:rPr>
        <w:t>
тұрғын үйге немесе жеке тұрғын</w:t>
      </w:r>
      <w:r>
        <w:br/>
      </w:r>
      <w:r>
        <w:rPr>
          <w:rFonts w:ascii="Times New Roman"/>
          <w:b w:val="false"/>
          <w:i w:val="false"/>
          <w:color w:val="000000"/>
          <w:sz w:val="28"/>
        </w:rPr>
        <w:t>
үй қорынан жергілікті атқарушы</w:t>
      </w:r>
      <w:r>
        <w:br/>
      </w:r>
      <w:r>
        <w:rPr>
          <w:rFonts w:ascii="Times New Roman"/>
          <w:b w:val="false"/>
          <w:i w:val="false"/>
          <w:color w:val="000000"/>
          <w:sz w:val="28"/>
        </w:rPr>
        <w:t xml:space="preserve">
орган жалдаған тұрғын үйге  </w:t>
      </w:r>
      <w:r>
        <w:br/>
      </w:r>
      <w:r>
        <w:rPr>
          <w:rFonts w:ascii="Times New Roman"/>
          <w:b w:val="false"/>
          <w:i w:val="false"/>
          <w:color w:val="000000"/>
          <w:sz w:val="28"/>
        </w:rPr>
        <w:t xml:space="preserve">
мұқтаж азаматтарды есепке қою </w:t>
      </w:r>
      <w:r>
        <w:br/>
      </w:r>
      <w:r>
        <w:rPr>
          <w:rFonts w:ascii="Times New Roman"/>
          <w:b w:val="false"/>
          <w:i w:val="false"/>
          <w:color w:val="000000"/>
          <w:sz w:val="28"/>
        </w:rPr>
        <w:t xml:space="preserve">
және олардың кезегі"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2-қосымша         </w:t>
      </w:r>
    </w:p>
    <w:bookmarkEnd w:id="11"/>
    <w:bookmarkStart w:name="z26" w:id="12"/>
    <w:p>
      <w:pPr>
        <w:spacing w:after="0"/>
        <w:ind w:left="0"/>
        <w:jc w:val="left"/>
      </w:pPr>
      <w:r>
        <w:rPr>
          <w:rFonts w:ascii="Times New Roman"/>
          <w:b/>
          <w:i w:val="false"/>
          <w:color w:val="000000"/>
        </w:rPr>
        <w:t xml:space="preserve"> 
Бөлімнің әр бірлігінің әкімшілік әрекеттерінің</w:t>
      </w:r>
      <w:r>
        <w:br/>
      </w:r>
      <w:r>
        <w:rPr>
          <w:rFonts w:ascii="Times New Roman"/>
          <w:b/>
          <w:i w:val="false"/>
          <w:color w:val="000000"/>
        </w:rPr>
        <w:t>
бірізділігі мен өзара қатынасының (үдерісі) сипаттамасы</w:t>
      </w:r>
    </w:p>
    <w:bookmarkEnd w:id="12"/>
    <w:p>
      <w:pPr>
        <w:spacing w:after="0"/>
        <w:ind w:left="0"/>
        <w:jc w:val="both"/>
      </w:pPr>
      <w:r>
        <w:drawing>
          <wp:inline distT="0" distB="0" distL="0" distR="0">
            <wp:extent cx="7150100" cy="660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150100" cy="66040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