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944d" w14:textId="ff09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мәдениет, тілдерді дамыту, дене шынықтыру және спорт бөлімі" мемлекеттік мекемесімен көрсетілетін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2013 жылғы 15 ақпандағы N 68/1 қаулысы. Павлодар облысының Әділет департаментінде 2013 жылғы 26 наурызда N 3488 болып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bookmarkStart w:name="z1" w:id="0"/>
    <w:p>
      <w:pPr>
        <w:spacing w:after="0"/>
        <w:ind w:left="0"/>
        <w:jc w:val="both"/>
      </w:pPr>
      <w:r>
        <w:rPr>
          <w:rFonts w:ascii="Times New Roman"/>
          <w:b w:val="false"/>
          <w:i w:val="false"/>
          <w:color w:val="000000"/>
          <w:sz w:val="28"/>
        </w:rPr>
        <w:t>
      Қазақстан Республикасының 2000 жылдың 27 қарашасындағы "Әкiмшiлiк рәсiмдерi туралы" Заңы </w:t>
      </w:r>
      <w:r>
        <w:rPr>
          <w:rFonts w:ascii="Times New Roman"/>
          <w:b w:val="false"/>
          <w:i w:val="false"/>
          <w:color w:val="000000"/>
          <w:sz w:val="28"/>
        </w:rPr>
        <w:t>9-1 бабының</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N 981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Шарбақты ауданының әкiмдiгі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Бақтылы Қайырбекқызы Қалыбаеваға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Аудан әкiмі                                Е.Асқаров</w:t>
      </w:r>
    </w:p>
    <w:bookmarkStart w:name="z5"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2013 жылғы 15 ақпандағы  </w:t>
      </w:r>
      <w:r>
        <w:br/>
      </w:r>
      <w:r>
        <w:rPr>
          <w:rFonts w:ascii="Times New Roman"/>
          <w:b w:val="false"/>
          <w:i w:val="false"/>
          <w:color w:val="000000"/>
          <w:sz w:val="28"/>
        </w:rPr>
        <w:t>
N 68/1 қаулысымен бекітілген</w:t>
      </w:r>
    </w:p>
    <w:bookmarkEnd w:id="1"/>
    <w:bookmarkStart w:name="z6" w:id="2"/>
    <w:p>
      <w:pPr>
        <w:spacing w:after="0"/>
        <w:ind w:left="0"/>
        <w:jc w:val="left"/>
      </w:pPr>
      <w:r>
        <w:rPr>
          <w:rFonts w:ascii="Times New Roman"/>
          <w:b/>
          <w:i w:val="false"/>
          <w:color w:val="000000"/>
        </w:rPr>
        <w:t xml:space="preserve"> 
"Екiншi және үшiншi разрядтар, бiрiншi, екiншi және</w:t>
      </w:r>
      <w:r>
        <w:br/>
      </w:r>
      <w:r>
        <w:rPr>
          <w:rFonts w:ascii="Times New Roman"/>
          <w:b/>
          <w:i w:val="false"/>
          <w:color w:val="000000"/>
        </w:rPr>
        <w:t>
үшiншi жасөспiрiмдiк разрядтар, бiлiктiлiгi жоғары және</w:t>
      </w:r>
      <w:r>
        <w:br/>
      </w:r>
      <w:r>
        <w:rPr>
          <w:rFonts w:ascii="Times New Roman"/>
          <w:b/>
          <w:i w:val="false"/>
          <w:color w:val="000000"/>
        </w:rPr>
        <w:t>
орта деңгейдегi екiншi санатты жаттықтырушы, бiлiктiлiгi</w:t>
      </w:r>
      <w:r>
        <w:br/>
      </w:r>
      <w:r>
        <w:rPr>
          <w:rFonts w:ascii="Times New Roman"/>
          <w:b/>
          <w:i w:val="false"/>
          <w:color w:val="000000"/>
        </w:rPr>
        <w:t>
жоғары деңгейдегi екiншi санатты нұсқаушы-спортшы,</w:t>
      </w:r>
      <w:r>
        <w:br/>
      </w:r>
      <w:r>
        <w:rPr>
          <w:rFonts w:ascii="Times New Roman"/>
          <w:b/>
          <w:i w:val="false"/>
          <w:color w:val="000000"/>
        </w:rPr>
        <w:t>
бiлiктiлiгi жоғары және орта деңгейдегi екiншi</w:t>
      </w:r>
      <w:r>
        <w:br/>
      </w:r>
      <w:r>
        <w:rPr>
          <w:rFonts w:ascii="Times New Roman"/>
          <w:b/>
          <w:i w:val="false"/>
          <w:color w:val="000000"/>
        </w:rPr>
        <w:t>
санатты әдiскер, спорт төрешiсi спорттық разрядтары</w:t>
      </w:r>
      <w:r>
        <w:br/>
      </w:r>
      <w:r>
        <w:rPr>
          <w:rFonts w:ascii="Times New Roman"/>
          <w:b/>
          <w:i w:val="false"/>
          <w:color w:val="000000"/>
        </w:rPr>
        <w:t>
мен санаттарын беру"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 атауы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N 981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жаттықтырушыларға, әдiскерлерге, нұсқаушыларға, спортшыларға және спорт төрешiлерiне (бұдан әрi - алушылар)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Павлодар облысы, Шарбақты ауданы, Шарбақты ауылы, Советов көшесі, 51, sherbоkultura@mail.ru, 8(71836)2-30-38, мекенжайында орналасқан "Шарбақты ауданының мәдениет, тілдерді дамыту, дене шынықтыру және спорт бөлiмi" мемлекеттік мекемесімен (бұдан әрі – уәкілетті орган), және де Павлодар облысы, Шарбақты ауданы, Шарбақты селосы, Чайко көшесі, 45/2 мекенжайында орналасқан, телефоны 8(71836)23336, "Павлодар облысы бойынша халыққа қызмет көрсету орталығы" республикалық мемлекеттік мекемесінің Шарбақты ауданы филиалының бөлімі (бұдан әрі – орталық) арқылы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6. Мемлекеттiк қызмет нәтижесi қағаз жеткiзгiште 5 жыл мерзiмге спорттық разряд немесе санат беру туралы бұйрықтан үзiндi не мемлекеттiк қызмет көрсетуден бас тарту туралы электрондық құжат нысанындағы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күндерін қоспағанда сағат 9.00-ден 18.30-ға дейін, түскі асқа үзіліс сағат 13.00-ден 14.30-ға дейін оның жұмысы қамтамасыз етілетін кесте белгіленеді.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демалыс және мереке күндерін қоспағанда, дүйсенбіден сенбіні қоса алғанға дейін, еңбек заңнамасына сай, белгіленген жұмыс кестесіне сәйкес сағат 9.00-ден 19.00-ге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жеделдетілген қызмет көрсетуі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 қабылдауды орталық бекіткен кестеге сәйкес, бірақ бір елді мекенде кемінде алты жұмыс сағаты бойы жүзеге асырады.</w:t>
      </w:r>
    </w:p>
    <w:bookmarkEnd w:id="4"/>
    <w:bookmarkStart w:name="z25" w:id="5"/>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5"/>
    <w:bookmarkStart w:name="z26" w:id="6"/>
    <w:p>
      <w:pPr>
        <w:spacing w:after="0"/>
        <w:ind w:left="0"/>
        <w:jc w:val="both"/>
      </w:pPr>
      <w:r>
        <w:rPr>
          <w:rFonts w:ascii="Times New Roman"/>
          <w:b w:val="false"/>
          <w:i w:val="false"/>
          <w:color w:val="000000"/>
          <w:sz w:val="28"/>
        </w:rPr>
        <w:t>
      10. Мемлекеттік қызметті алу үшін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тізімін ұсыну қажет.</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 кезінде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1) уәкілетті органның бастығы;</w:t>
      </w:r>
      <w:r>
        <w:br/>
      </w:r>
      <w:r>
        <w:rPr>
          <w:rFonts w:ascii="Times New Roman"/>
          <w:b w:val="false"/>
          <w:i w:val="false"/>
          <w:color w:val="000000"/>
          <w:sz w:val="28"/>
        </w:rPr>
        <w:t>
</w:t>
      </w:r>
      <w:r>
        <w:rPr>
          <w:rFonts w:ascii="Times New Roman"/>
          <w:b w:val="false"/>
          <w:i w:val="false"/>
          <w:color w:val="000000"/>
          <w:sz w:val="28"/>
        </w:rPr>
        <w:t>
      2) уәкілетті органның комиссиясы</w:t>
      </w:r>
      <w:r>
        <w:br/>
      </w:r>
      <w:r>
        <w:rPr>
          <w:rFonts w:ascii="Times New Roman"/>
          <w:b w:val="false"/>
          <w:i w:val="false"/>
          <w:color w:val="000000"/>
          <w:sz w:val="28"/>
        </w:rPr>
        <w:t>
</w:t>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
    <w:bookmarkStart w:name="z41" w:id="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
    <w:bookmarkStart w:name="z42" w:id="8"/>
    <w:p>
      <w:pPr>
        <w:spacing w:after="0"/>
        <w:ind w:left="0"/>
        <w:jc w:val="both"/>
      </w:pPr>
      <w:r>
        <w:rPr>
          <w:rFonts w:ascii="Times New Roman"/>
          <w:b w:val="false"/>
          <w:i w:val="false"/>
          <w:color w:val="000000"/>
          <w:sz w:val="28"/>
        </w:rPr>
        <w:t>
      16.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
    <w:bookmarkStart w:name="z43" w:id="9"/>
    <w:p>
      <w:pPr>
        <w:spacing w:after="0"/>
        <w:ind w:left="0"/>
        <w:jc w:val="both"/>
      </w:pPr>
      <w:r>
        <w:rPr>
          <w:rFonts w:ascii="Times New Roman"/>
          <w:b w:val="false"/>
          <w:i w:val="false"/>
          <w:color w:val="000000"/>
          <w:sz w:val="28"/>
        </w:rPr>
        <w:t xml:space="preserve">
"Екiншi және үшiншi разрядтар, бiрiншi,       </w:t>
      </w:r>
      <w:r>
        <w:br/>
      </w:r>
      <w:r>
        <w:rPr>
          <w:rFonts w:ascii="Times New Roman"/>
          <w:b w:val="false"/>
          <w:i w:val="false"/>
          <w:color w:val="000000"/>
          <w:sz w:val="28"/>
        </w:rPr>
        <w:t xml:space="preserve">
екiншi және үшiншi жасөспiрiмдiк разрядтар,     </w:t>
      </w:r>
      <w:r>
        <w:br/>
      </w:r>
      <w:r>
        <w:rPr>
          <w:rFonts w:ascii="Times New Roman"/>
          <w:b w:val="false"/>
          <w:i w:val="false"/>
          <w:color w:val="000000"/>
          <w:sz w:val="28"/>
        </w:rPr>
        <w:t xml:space="preserve">
бiлiктiлiгi жоғары және орта деңгейдегi       </w:t>
      </w:r>
      <w:r>
        <w:br/>
      </w:r>
      <w:r>
        <w:rPr>
          <w:rFonts w:ascii="Times New Roman"/>
          <w:b w:val="false"/>
          <w:i w:val="false"/>
          <w:color w:val="000000"/>
          <w:sz w:val="28"/>
        </w:rPr>
        <w:t xml:space="preserve">
екiншi санатты жаттықтырушы, бiлiктiлiгi жоғары   </w:t>
      </w:r>
      <w:r>
        <w:br/>
      </w:r>
      <w:r>
        <w:rPr>
          <w:rFonts w:ascii="Times New Roman"/>
          <w:b w:val="false"/>
          <w:i w:val="false"/>
          <w:color w:val="000000"/>
          <w:sz w:val="28"/>
        </w:rPr>
        <w:t xml:space="preserve">
деңгейдегi екiншi санатты нұсқаушы-спортшы,    </w:t>
      </w:r>
      <w:r>
        <w:br/>
      </w:r>
      <w:r>
        <w:rPr>
          <w:rFonts w:ascii="Times New Roman"/>
          <w:b w:val="false"/>
          <w:i w:val="false"/>
          <w:color w:val="000000"/>
          <w:sz w:val="28"/>
        </w:rPr>
        <w:t xml:space="preserve">
бiлiктiлiгi жоғары және орта деңгейдегi екiншi   </w:t>
      </w:r>
      <w:r>
        <w:br/>
      </w:r>
      <w:r>
        <w:rPr>
          <w:rFonts w:ascii="Times New Roman"/>
          <w:b w:val="false"/>
          <w:i w:val="false"/>
          <w:color w:val="000000"/>
          <w:sz w:val="28"/>
        </w:rPr>
        <w:t>
санатты әдiскер, спорт төрешiсi спорттық разрядтары</w:t>
      </w:r>
      <w:r>
        <w:br/>
      </w:r>
      <w:r>
        <w:rPr>
          <w:rFonts w:ascii="Times New Roman"/>
          <w:b w:val="false"/>
          <w:i w:val="false"/>
          <w:color w:val="000000"/>
          <w:sz w:val="28"/>
        </w:rPr>
        <w:t xml:space="preserve">
мен санаттарын беру" мемлекеттік қызмет көрсету  </w:t>
      </w:r>
      <w:r>
        <w:br/>
      </w:r>
      <w:r>
        <w:rPr>
          <w:rFonts w:ascii="Times New Roman"/>
          <w:b w:val="false"/>
          <w:i w:val="false"/>
          <w:color w:val="000000"/>
          <w:sz w:val="28"/>
        </w:rPr>
        <w:t xml:space="preserve">
регламентіне 1 қосымша              </w:t>
      </w:r>
    </w:p>
    <w:bookmarkEnd w:id="9"/>
    <w:bookmarkStart w:name="z44" w:id="10"/>
    <w:p>
      <w:pPr>
        <w:spacing w:after="0"/>
        <w:ind w:left="0"/>
        <w:jc w:val="left"/>
      </w:pPr>
      <w:r>
        <w:rPr>
          <w:rFonts w:ascii="Times New Roman"/>
          <w:b/>
          <w:i w:val="false"/>
          <w:color w:val="000000"/>
        </w:rPr>
        <w:t xml:space="preserve"> 
Әкімшілік бірліктерінің бірізділігі мен өзара әрекеті</w:t>
      </w:r>
      <w:r>
        <w:br/>
      </w:r>
      <w:r>
        <w:rPr>
          <w:rFonts w:ascii="Times New Roman"/>
          <w:b/>
          <w:i w:val="false"/>
          <w:color w:val="000000"/>
        </w:rPr>
        <w:t>
(процедурлары) бірлік іс-әрекеттер ретінің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2283"/>
        <w:gridCol w:w="2219"/>
        <w:gridCol w:w="2284"/>
        <w:gridCol w:w="2220"/>
        <w:gridCol w:w="2006"/>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 ағымы) N</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қабылдайды, тексереді, журналға тіркейді. Алушыға құжатты қабылданғаны бойынша қолхат береді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 қарастырады. Бұрыштамаға қолтаңбасын қояды. Уәкілетті органы комиссиясының құжаттарын жөнелтеді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немесе негізделген бас тарту туралы дәлелді шешім қабылдайды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бұйрыққа не бас тарту туралы дәлелді жауабына қол қояды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үзіндісін немесе бас тарту туралы дәлелді жауапты тіркейді. Алушыға береді</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құжаттарды қабылдау немесе бас тарту туралы дәлелді жауап жөнінде қолхат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немесе бас тарту туралы дәлелді шешім</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 немесе көрсетілетін мемлекеттік қызметтен бас тарту туралы дәлелді жауап</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Бұйрықтан үзінді немесе бас тарту туралы дәлелді жауап</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1"/>
    <w:p>
      <w:pPr>
        <w:spacing w:after="0"/>
        <w:ind w:left="0"/>
        <w:jc w:val="both"/>
      </w:pPr>
      <w:r>
        <w:rPr>
          <w:rFonts w:ascii="Times New Roman"/>
          <w:b w:val="false"/>
          <w:i w:val="false"/>
          <w:color w:val="000000"/>
          <w:sz w:val="28"/>
        </w:rPr>
        <w:t xml:space="preserve">
"Екiншi және үшiншi разрядтар, бiрiншi,       </w:t>
      </w:r>
      <w:r>
        <w:br/>
      </w:r>
      <w:r>
        <w:rPr>
          <w:rFonts w:ascii="Times New Roman"/>
          <w:b w:val="false"/>
          <w:i w:val="false"/>
          <w:color w:val="000000"/>
          <w:sz w:val="28"/>
        </w:rPr>
        <w:t xml:space="preserve">
екiншi және үшiншi жасөспiрiмдiк разрядтар,     </w:t>
      </w:r>
      <w:r>
        <w:br/>
      </w:r>
      <w:r>
        <w:rPr>
          <w:rFonts w:ascii="Times New Roman"/>
          <w:b w:val="false"/>
          <w:i w:val="false"/>
          <w:color w:val="000000"/>
          <w:sz w:val="28"/>
        </w:rPr>
        <w:t xml:space="preserve">
бiлiктiлiгi жоғары және орта деңгейдегi       </w:t>
      </w:r>
      <w:r>
        <w:br/>
      </w:r>
      <w:r>
        <w:rPr>
          <w:rFonts w:ascii="Times New Roman"/>
          <w:b w:val="false"/>
          <w:i w:val="false"/>
          <w:color w:val="000000"/>
          <w:sz w:val="28"/>
        </w:rPr>
        <w:t xml:space="preserve">
екiншi санатты жаттықтырушы, бiлiктiлiгi жоғары   </w:t>
      </w:r>
      <w:r>
        <w:br/>
      </w:r>
      <w:r>
        <w:rPr>
          <w:rFonts w:ascii="Times New Roman"/>
          <w:b w:val="false"/>
          <w:i w:val="false"/>
          <w:color w:val="000000"/>
          <w:sz w:val="28"/>
        </w:rPr>
        <w:t xml:space="preserve">
деңгейдегi екiншi санатты нұсқаушы-спортшы,    </w:t>
      </w:r>
      <w:r>
        <w:br/>
      </w:r>
      <w:r>
        <w:rPr>
          <w:rFonts w:ascii="Times New Roman"/>
          <w:b w:val="false"/>
          <w:i w:val="false"/>
          <w:color w:val="000000"/>
          <w:sz w:val="28"/>
        </w:rPr>
        <w:t xml:space="preserve">
бiлiктiлiгi жоғары және орта деңгейдегi екiншi   </w:t>
      </w:r>
      <w:r>
        <w:br/>
      </w:r>
      <w:r>
        <w:rPr>
          <w:rFonts w:ascii="Times New Roman"/>
          <w:b w:val="false"/>
          <w:i w:val="false"/>
          <w:color w:val="000000"/>
          <w:sz w:val="28"/>
        </w:rPr>
        <w:t>
санатты әдiскер, спорт төрешiсi спорттық разрядтары</w:t>
      </w:r>
      <w:r>
        <w:br/>
      </w:r>
      <w:r>
        <w:rPr>
          <w:rFonts w:ascii="Times New Roman"/>
          <w:b w:val="false"/>
          <w:i w:val="false"/>
          <w:color w:val="000000"/>
          <w:sz w:val="28"/>
        </w:rPr>
        <w:t xml:space="preserve">
мен санаттарын беру" мемлекеттік қызмет көрсету  </w:t>
      </w:r>
      <w:r>
        <w:br/>
      </w:r>
      <w:r>
        <w:rPr>
          <w:rFonts w:ascii="Times New Roman"/>
          <w:b w:val="false"/>
          <w:i w:val="false"/>
          <w:color w:val="000000"/>
          <w:sz w:val="28"/>
        </w:rPr>
        <w:t xml:space="preserve">
регламентіне 2 қосымша              </w:t>
      </w:r>
    </w:p>
    <w:bookmarkEnd w:id="11"/>
    <w:bookmarkStart w:name="z46" w:id="12"/>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12"/>
    <w:p>
      <w:pPr>
        <w:spacing w:after="0"/>
        <w:ind w:left="0"/>
        <w:jc w:val="both"/>
      </w:pPr>
      <w:r>
        <w:drawing>
          <wp:inline distT="0" distB="0" distL="0" distR="0">
            <wp:extent cx="78486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48600" cy="774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