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b42" w14:textId="e029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митингілер, шерулер, пикеттер мен демонстрациялар өткізу тәртібін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мәслихатының 2013 жылғы 9 тамыздағы N 4 шешімі. Солтүстік Қазақстан облысының Әділет департаментінде 2013 жылғы 29 тамызда N 2348 болып тіркелді. Күші жойылды - Солтүстік Қазақстан облысы Петропавл қаласы мәслихатының 2016 жылғы 25 сәуірдегі N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Петропавл қаласы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бейбіт жиналыстар, митингілер, шерулер, пикеттер мен демонстрациялар өткізу тәртібін қосымша регламенттеу мақсатында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Петропавл қаласында бейбіт жиналыстар, митингілер, шерулер, пикеттер мен демонстрациялар өткізу орны Набережная көшесіндегі Жеңіс саябағы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