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2744" w14:textId="3442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үй алу немесе салу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2013 жылғы 25 желтоқсандағы N 19-3 шешімі. Солтүстік Қазақстан облысының Әділет департаментінде 2014 жылғы 21 қаңтарда N 2505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Солтүстік Қазақстан облысы Аққайың аудандық мәслихатының 04.04.2014 </w:t>
      </w:r>
      <w:r>
        <w:rPr>
          <w:rFonts w:ascii="Times New Roman"/>
          <w:b w:val="false"/>
          <w:i w:val="false"/>
          <w:color w:val="000000"/>
          <w:sz w:val="28"/>
        </w:rPr>
        <w:t>N 22-17</w:t>
      </w:r>
      <w:r>
        <w:rPr>
          <w:rFonts w:ascii="Times New Roman"/>
          <w:b w:val="false"/>
          <w:i w:val="false"/>
          <w:color w:val="ff0000"/>
          <w:sz w:val="28"/>
        </w:rPr>
        <w:t xml:space="preserve"> шешімімен (алғаш ресми жарияланғаннан кейін он күнтізбелік күн өткен соң қолданысқа енгізіледі).</w:t>
      </w:r>
      <w:r>
        <w:br/>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 бабы </w:t>
      </w:r>
      <w:r>
        <w:rPr>
          <w:rFonts w:ascii="Times New Roman"/>
          <w:b w:val="false"/>
          <w:i w:val="false"/>
          <w:color w:val="000000"/>
          <w:sz w:val="28"/>
        </w:rPr>
        <w:t>8 тармағына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жылға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1) өтініш түскен кезеңнен жетпіс есептік айлық көрсеткішке тең сомада көтерме жәрдемақы;</w:t>
      </w:r>
      <w:r>
        <w:br/>
      </w:r>
      <w:r>
        <w:rPr>
          <w:rFonts w:ascii="Times New Roman"/>
          <w:b w:val="false"/>
          <w:i w:val="false"/>
          <w:color w:val="000000"/>
          <w:sz w:val="28"/>
        </w:rPr>
        <w:t>
      2) тұрғын үй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аудандық мәслихатының 04.04.2014 </w:t>
      </w:r>
      <w:r>
        <w:rPr>
          <w:rFonts w:ascii="Times New Roman"/>
          <w:b w:val="false"/>
          <w:i w:val="false"/>
          <w:color w:val="000000"/>
          <w:sz w:val="28"/>
        </w:rPr>
        <w:t>N 22-17</w:t>
      </w:r>
      <w:r>
        <w:rPr>
          <w:rFonts w:ascii="Times New Roman"/>
          <w:b w:val="false"/>
          <w:i w:val="false"/>
          <w:color w:val="ff0000"/>
          <w:sz w:val="28"/>
        </w:rPr>
        <w:t xml:space="preserve"> шешімімен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шешімнің 1 тармағы 1), 2) тармақшаларының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ХIХ сессия</w:t>
            </w:r>
            <w:r>
              <w:br/>
            </w:r>
            <w:r>
              <w:rPr>
                <w:rFonts w:ascii="Times New Roman"/>
                <w:b w:val="false"/>
                <w:i w:val="false"/>
                <w:color w:val="000000"/>
                <w:sz w:val="20"/>
              </w:rPr>
              <w:t>
</w:t>
            </w:r>
            <w:r>
              <w:rPr>
                <w:rFonts w:ascii="Times New Roman"/>
                <w:b w:val="false"/>
                <w:i/>
                <w:color w:val="000000"/>
                <w:sz w:val="20"/>
              </w:rPr>
              <w:t>      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Семенюк</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ауданының</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"Аққайың аудандық</w:t>
            </w:r>
            <w:r>
              <w:br/>
            </w:r>
            <w:r>
              <w:rPr>
                <w:rFonts w:ascii="Times New Roman"/>
                <w:b w:val="false"/>
                <w:i w:val="false"/>
                <w:color w:val="000000"/>
                <w:sz w:val="20"/>
              </w:rPr>
              <w:t>
</w:t>
            </w:r>
            <w:r>
              <w:rPr>
                <w:rFonts w:ascii="Times New Roman"/>
                <w:b w:val="false"/>
                <w:i/>
                <w:color w:val="000000"/>
                <w:sz w:val="20"/>
              </w:rPr>
              <w:t>      ауыл шаруашылығы және</w:t>
            </w:r>
            <w:r>
              <w:br/>
            </w:r>
            <w:r>
              <w:rPr>
                <w:rFonts w:ascii="Times New Roman"/>
                <w:b w:val="false"/>
                <w:i w:val="false"/>
                <w:color w:val="000000"/>
                <w:sz w:val="20"/>
              </w:rPr>
              <w:t>
</w:t>
            </w:r>
            <w:r>
              <w:rPr>
                <w:rFonts w:ascii="Times New Roman"/>
                <w:b w:val="false"/>
                <w:i/>
                <w:color w:val="000000"/>
                <w:sz w:val="20"/>
              </w:rPr>
              <w:t>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2013 жылғы 25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Ғайсин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аудандық</w:t>
            </w:r>
            <w:r>
              <w:br/>
            </w:r>
            <w:r>
              <w:rPr>
                <w:rFonts w:ascii="Times New Roman"/>
                <w:b w:val="false"/>
                <w:i w:val="false"/>
                <w:color w:val="000000"/>
                <w:sz w:val="20"/>
              </w:rPr>
              <w:t>
</w:t>
            </w:r>
            <w:r>
              <w:rPr>
                <w:rFonts w:ascii="Times New Roman"/>
                <w:b w:val="false"/>
                <w:i/>
                <w:color w:val="000000"/>
                <w:sz w:val="20"/>
              </w:rPr>
              <w:t>      экономика және қаржы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2013 жылғы 25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Гонтарь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