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334098" w14:textId="43340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жылдың қаңтарынан бастап наурызға дейін Қазақстан Республикасы ер 
азаматтарының Ақжар ауданының аумағында тіркеуін және медициналық 
куәландырылуын ұйымдастыру және қамтамасыз ету туралы</w:t>
      </w:r>
    </w:p>
    <w:p>
      <w:pPr>
        <w:spacing w:after="0"/>
        <w:ind w:left="0"/>
        <w:jc w:val="both"/>
      </w:pPr>
      <w:r>
        <w:rPr>
          <w:rFonts w:ascii="Times New Roman"/>
          <w:b w:val="false"/>
          <w:i w:val="false"/>
          <w:color w:val="000000"/>
          <w:sz w:val="28"/>
        </w:rPr>
        <w:t>Солтүстік Қазақстан облысы Ақжар ауданы әкімінің 2013 жылғы 9 желтоқсандағы N 11 шешімі. Солтүстік Қазақстан облысының Әділет департаментімен 2013 жылғы 13 желтоқсанда N 2448 болып тіркелді</w:t>
      </w:r>
    </w:p>
    <w:p>
      <w:pPr>
        <w:spacing w:after="0"/>
        <w:ind w:left="0"/>
        <w:jc w:val="both"/>
      </w:pPr>
      <w:bookmarkStart w:name="z1" w:id="0"/>
      <w:r>
        <w:rPr>
          <w:rFonts w:ascii="Times New Roman"/>
          <w:b w:val="false"/>
          <w:i w:val="false"/>
          <w:color w:val="000000"/>
          <w:sz w:val="28"/>
        </w:rPr>
        <w:t>
      «Әскери қызмет және әскери қызметшілердің мәртебесі туралы» Қазақстан Республикасының 2012 жылғы 16 ақпандағы Заңы </w:t>
      </w:r>
      <w:r>
        <w:rPr>
          <w:rFonts w:ascii="Times New Roman"/>
          <w:b w:val="false"/>
          <w:i w:val="false"/>
          <w:color w:val="000000"/>
          <w:sz w:val="28"/>
        </w:rPr>
        <w:t>16-бабына</w:t>
      </w:r>
      <w:r>
        <w:rPr>
          <w:rFonts w:ascii="Times New Roman"/>
          <w:b w:val="false"/>
          <w:i w:val="false"/>
          <w:color w:val="000000"/>
          <w:sz w:val="28"/>
        </w:rPr>
        <w:t>, «Әскери міндеттілер мен әскерге шақырылушыларды әскери есепке алуды жүргізу қағидаларын бекіту туралы» Қазақстан Республикасы Үкіметінің 2012 жылғы 27 маусымдағы № 859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әкімі </w:t>
      </w:r>
      <w:r>
        <w:rPr>
          <w:rFonts w:ascii="Times New Roman"/>
          <w:b/>
          <w:i w:val="false"/>
          <w:color w:val="000000"/>
          <w:sz w:val="28"/>
        </w:rPr>
        <w:t>ШЕШТІ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2014 жылдың қаңтарынан бастап наурызға дейін тіркеу жылы он жеті жасқа толатын Қазақстан Республикасы ер азаматтарының «Солтүстік Қазақстан облысы Ақжар ауданының қорғаныс істер жөніндегі бөлімі» мемлекеттік мекемесі әскерге шақыру учаскесінде (келісім бойынша) тіркеуін және медициналық куәландырылуын ұйымдастырсын және қамтамасыз етсін.</w:t>
      </w:r>
      <w:r>
        <w:br/>
      </w:r>
      <w:r>
        <w:rPr>
          <w:rFonts w:ascii="Times New Roman"/>
          <w:b w:val="false"/>
          <w:i w:val="false"/>
          <w:color w:val="000000"/>
          <w:sz w:val="28"/>
        </w:rPr>
        <w:t>
</w:t>
      </w:r>
      <w:r>
        <w:rPr>
          <w:rFonts w:ascii="Times New Roman"/>
          <w:b w:val="false"/>
          <w:i w:val="false"/>
          <w:color w:val="000000"/>
          <w:sz w:val="28"/>
        </w:rPr>
        <w:t>
      2. Осы шешімнің орындауын бақылау аудан әкімінің орынбасары Ғ.Қ. Айтмұхаметовқа жүктелсін.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 кейiн күнтiзбелiк он күн өткен соң қолданысқа енгізіледі.</w:t>
      </w:r>
    </w:p>
    <w:bookmarkEnd w:id="0"/>
    <w:p>
      <w:pPr>
        <w:spacing w:after="0"/>
        <w:ind w:left="0"/>
        <w:jc w:val="both"/>
      </w:pPr>
      <w:r>
        <w:rPr>
          <w:rFonts w:ascii="Times New Roman"/>
          <w:b w:val="false"/>
          <w:i/>
          <w:color w:val="000000"/>
          <w:sz w:val="28"/>
        </w:rPr>
        <w:t>      Аудан әкімі                                М. Тұрысбеков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xml:space="preserve">      «Солтүстік Қазақстан облысы </w:t>
      </w:r>
      <w:r>
        <w:br/>
      </w:r>
      <w:r>
        <w:rPr>
          <w:rFonts w:ascii="Times New Roman"/>
          <w:b w:val="false"/>
          <w:i w:val="false"/>
          <w:color w:val="000000"/>
          <w:sz w:val="28"/>
        </w:rPr>
        <w:t>
</w:t>
      </w:r>
      <w:r>
        <w:rPr>
          <w:rFonts w:ascii="Times New Roman"/>
          <w:b w:val="false"/>
          <w:i/>
          <w:color w:val="000000"/>
          <w:sz w:val="28"/>
        </w:rPr>
        <w:t>      Ақжар ауданының қорғаныс істер</w:t>
      </w:r>
      <w:r>
        <w:br/>
      </w:r>
      <w:r>
        <w:rPr>
          <w:rFonts w:ascii="Times New Roman"/>
          <w:b w:val="false"/>
          <w:i w:val="false"/>
          <w:color w:val="000000"/>
          <w:sz w:val="28"/>
        </w:rPr>
        <w:t>
</w:t>
      </w:r>
      <w:r>
        <w:rPr>
          <w:rFonts w:ascii="Times New Roman"/>
          <w:b w:val="false"/>
          <w:i/>
          <w:color w:val="000000"/>
          <w:sz w:val="28"/>
        </w:rPr>
        <w:t>      жөніндегі бөлімі» республикалық</w:t>
      </w:r>
      <w:r>
        <w:br/>
      </w:r>
      <w:r>
        <w:rPr>
          <w:rFonts w:ascii="Times New Roman"/>
          <w:b w:val="false"/>
          <w:i w:val="false"/>
          <w:color w:val="000000"/>
          <w:sz w:val="28"/>
        </w:rPr>
        <w:t>
</w:t>
      </w:r>
      <w:r>
        <w:rPr>
          <w:rFonts w:ascii="Times New Roman"/>
          <w:b w:val="false"/>
          <w:i/>
          <w:color w:val="000000"/>
          <w:sz w:val="28"/>
        </w:rPr>
        <w:t>      мемлекеттік мекемесінің бастығы            Р. Байсалдин</w:t>
      </w:r>
      <w:r>
        <w:br/>
      </w:r>
      <w:r>
        <w:rPr>
          <w:rFonts w:ascii="Times New Roman"/>
          <w:b w:val="false"/>
          <w:i w:val="false"/>
          <w:color w:val="000000"/>
          <w:sz w:val="28"/>
        </w:rPr>
        <w:t>
</w:t>
      </w:r>
      <w:r>
        <w:rPr>
          <w:rFonts w:ascii="Times New Roman"/>
          <w:b w:val="false"/>
          <w:i/>
          <w:color w:val="000000"/>
          <w:sz w:val="28"/>
        </w:rPr>
        <w:t>      2013 жылы 09 желтоқсан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