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08c2" w14:textId="3080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аумағында шығып қалғандардың орнына Солтүстік Қазақстан облыстық мәслихаттың депутаттығына кандидаттардың үгіттік баспа материалдарын орналастыру үшін орындарды және сайлаушылармен кездесуіне арналған үй-жайларды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2013 жылғы 19 қыркүйектегі N 315 қаулысы. Солтүстік Қазақстан облысының Әділет департаментінде 2013 жылғы 30 қыркүйекте N 2372 болып тіркелді. Күші жойылды - (Солтүстік Қазақстан облысы Ғабит Мүсірепов атындағы аудандық әкімдігінің 2014 жылғы 5 маусымдағы N 6.1.2-3/817 хаты)</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әкімдігінің 05.06.2014 N 6.1.2-3/817 хаты)</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27-бабы </w:t>
      </w:r>
      <w:r>
        <w:rPr>
          <w:rFonts w:ascii="Times New Roman"/>
          <w:b w:val="false"/>
          <w:i w:val="false"/>
          <w:color w:val="000000"/>
          <w:sz w:val="28"/>
        </w:rPr>
        <w:t>3-тармағына</w:t>
      </w:r>
      <w:r>
        <w:rPr>
          <w:rFonts w:ascii="Times New Roman"/>
          <w:b w:val="false"/>
          <w:i w:val="false"/>
          <w:color w:val="000000"/>
          <w:sz w:val="28"/>
        </w:rPr>
        <w:t>, 28-бабы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6-тармақтарына</w:t>
      </w:r>
      <w:r>
        <w:rPr>
          <w:rFonts w:ascii="Times New Roman"/>
          <w:b w:val="false"/>
          <w:i w:val="false"/>
          <w:color w:val="000000"/>
          <w:sz w:val="28"/>
        </w:rPr>
        <w:t xml:space="preserve"> сәйкес, Солтүстік Қазақстан облысы Ғабит Мүсірепов атындағы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Ғабит Мүсірепов атындағы аудандық сайлау комиссиясымен бірлесіп (келісім бойынша) Ғабит Мүсірепов атындағы аудан аумағында шығып қалғандардың орнына Солтүстік Қазақстан облыстық мәслихаттың депутаттығына кандидаттардың үгіттік баспа материалдарын орналастыру үшін орындар анықталсын.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Ғабит Мүсірепов атындағы аудан аумағында шығып қалғандардың орнына Солтүстік Қазақстан облыстық мәслихаттың депутаттығына кандидаттардың сайлаушылармен кездесуіне арналған үй-жайлар шарт негізінде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 аппаратының басшысы Е.Е. Әділбековке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Мүсірепов атындағы ауданның</w:t>
      </w:r>
      <w:r>
        <w:br/>
      </w:r>
      <w:r>
        <w:rPr>
          <w:rFonts w:ascii="Times New Roman"/>
          <w:b w:val="false"/>
          <w:i w:val="false"/>
          <w:color w:val="000000"/>
          <w:sz w:val="28"/>
        </w:rPr>
        <w:t>
</w:t>
      </w:r>
      <w:r>
        <w:rPr>
          <w:rFonts w:ascii="Times New Roman"/>
          <w:b w:val="false"/>
          <w:i/>
          <w:color w:val="000000"/>
          <w:sz w:val="28"/>
        </w:rPr>
        <w:t>      сайлау комиссиясының төрағасы              Н.Қ. Барақаев</w:t>
      </w:r>
      <w:r>
        <w:br/>
      </w:r>
      <w:r>
        <w:rPr>
          <w:rFonts w:ascii="Times New Roman"/>
          <w:b w:val="false"/>
          <w:i w:val="false"/>
          <w:color w:val="000000"/>
          <w:sz w:val="28"/>
        </w:rPr>
        <w:t>
</w:t>
      </w:r>
      <w:r>
        <w:rPr>
          <w:rFonts w:ascii="Times New Roman"/>
          <w:b w:val="false"/>
          <w:i/>
          <w:color w:val="000000"/>
          <w:sz w:val="28"/>
        </w:rPr>
        <w:t>      2013 жылғы 19 қыркүйек</w:t>
      </w:r>
    </w:p>
    <w:bookmarkStart w:name="z6"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19 қыркүйектегі № 315</w:t>
      </w:r>
      <w:r>
        <w:br/>
      </w:r>
      <w:r>
        <w:rPr>
          <w:rFonts w:ascii="Times New Roman"/>
          <w:b w:val="false"/>
          <w:i w:val="false"/>
          <w:color w:val="000000"/>
          <w:sz w:val="28"/>
        </w:rPr>
        <w:t>
қаулысына 1-қосымша</w:t>
      </w:r>
    </w:p>
    <w:bookmarkEnd w:id="2"/>
    <w:p>
      <w:pPr>
        <w:spacing w:after="0"/>
        <w:ind w:left="0"/>
        <w:jc w:val="left"/>
      </w:pPr>
      <w:r>
        <w:rPr>
          <w:rFonts w:ascii="Times New Roman"/>
          <w:b/>
          <w:i w:val="false"/>
          <w:color w:val="000000"/>
        </w:rPr>
        <w:t xml:space="preserve"> Ғабит Мүсірепов атындағы аудан аумағында шығып қалғандардың орнына Солтүстік Қазақстан облыстық мәслихаттың депутаттығына кандидаттардың үгіттік баспа материалдарын орналастыру үшін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211"/>
        <w:gridCol w:w="8058"/>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орындары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селолық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Чернозубовка селосы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Матросов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селолық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Кооперативный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Көкалажар ауылдық округі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Көкалажар ауылы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Кырымбет селолық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Қырымбет селосы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Абылай-хан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селолық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Ломоносовка селосы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Комсомольский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 селолық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Рузаевка селосы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ауылдық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селосы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Школьный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селолық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селосы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Советская көшесі бойындағы ақпараттық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селолық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Чистополье селосы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Космонавтар көшесі бойындағы ақпараттық стенд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селолық округі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селосы</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көшесі бойындағы ақпараттық стенд</w:t>
            </w:r>
          </w:p>
        </w:tc>
      </w:tr>
    </w:tbl>
    <w:bookmarkStart w:name="z7"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2013 жылғы 19 қыркүйектегі № 315</w:t>
      </w:r>
      <w:r>
        <w:br/>
      </w:r>
      <w:r>
        <w:rPr>
          <w:rFonts w:ascii="Times New Roman"/>
          <w:b w:val="false"/>
          <w:i w:val="false"/>
          <w:color w:val="000000"/>
          <w:sz w:val="28"/>
        </w:rPr>
        <w:t>
қаулысына 2-қосымша</w:t>
      </w:r>
    </w:p>
    <w:bookmarkEnd w:id="3"/>
    <w:p>
      <w:pPr>
        <w:spacing w:after="0"/>
        <w:ind w:left="0"/>
        <w:jc w:val="left"/>
      </w:pPr>
      <w:r>
        <w:rPr>
          <w:rFonts w:ascii="Times New Roman"/>
          <w:b/>
          <w:i w:val="false"/>
          <w:color w:val="000000"/>
        </w:rPr>
        <w:t xml:space="preserve"> Ғабит Мүсірепов атындағы аудан аумағында шығып қалғандардың орнына Солтүстік Қазақстан облыстық мәслихаттың депутаттығына кандидаттардың сайлаушылармен кездесуге арналған үй-жайлар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4087"/>
        <w:gridCol w:w="8141"/>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Кездесулер өткізілетін үй-жайлар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Возвышен селолық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Чернозубовка селосы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орта мектебінің ғимараты, фойе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селолық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селосы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Дружба орта мектебінің ғимараты,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Көкалажар ауылдық округі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Көкалажар ауылы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ЖШМ бөлімшесінің кеңсе ғимараты,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Кырымбет селолық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Қырымбет селосы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Қырымбет негізгі мектебінің ғимараты, фойе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селолық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Ломоносовка селосы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орта мектебінің ғимараты,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 селолық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Рузаевка селосы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Рузаев Мәдениет үйі,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ауылдық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селосы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Салқынкөл орта мектебінің ғимараты,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селолық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селосы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Тахтаброд орта мектебінің ғимараты,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селолық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Чистополье селосы </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Чистопол орта мектебінің ғимараты, акт залы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селолық округі</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селосы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Шөптікөл орта мектебінің ғимараты, фойе</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