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4c5e" w14:textId="3194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2013 жылғы 10 маусымдағы N 218 қаулысы. Солтүстік Қазақстан облысының Әділет департаментінде 2013 жылғы 5 шілдеде N 2302 болып тіркелді. Күші жойылды – Солтүстік Қазақстан облысы Есіл ауданы әкімдігінің 2016 жылғы 11 мамырдағы N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Есіл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үшін жұмыс орындарының квотасы Солтүстік Қазақстан облысы Есіл ауданының аумағындағы жұмыс орындарының жалпы санынан үш пайыз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