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9083" w14:textId="9e99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Тайынша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2013 жылғы 31 желтоқсандағы N 675 қаулысы. Солтүстік Қазақстан облысының Әділет департаментінде 2014 жылғы 29 қаңтарда N 2542 болып тіркелді. Қолданылу мерзімінің өтуіне байланысты күші жойылды (Солтүстік Қазақстан облысы Тайынша ауданы әкімі аппаратының 2015 жылғы 19 наурыздағы N 12.1.7-1/518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әкімі аппаратының 19.03.2015 N 12.1.7-1/518 хаты).</w:t>
      </w:r>
      <w:r>
        <w:br/>
      </w:r>
      <w:r>
        <w:rPr>
          <w:rFonts w:ascii="Times New Roman"/>
          <w:b w:val="false"/>
          <w:i w:val="false"/>
          <w:color w:val="000000"/>
          <w:sz w:val="28"/>
        </w:rPr>
        <w:t>
      "Халықты жұмыспен қамту туралы" Қазақстан Республикасы 2001 жылғы 23 қаңтардағы Заңының 7 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2014 жылға жергілікті бюджет есебінен қоғамдық жұмыстар ұйымдастырылсын. </w:t>
      </w:r>
      <w:r>
        <w:br/>
      </w:r>
      <w:r>
        <w:rPr>
          <w:rFonts w:ascii="Times New Roman"/>
          <w:b w:val="false"/>
          <w:i w:val="false"/>
          <w:color w:val="000000"/>
          <w:sz w:val="28"/>
        </w:rPr>
        <w:t>
</w:t>
      </w:r>
      <w:r>
        <w:rPr>
          <w:rFonts w:ascii="Times New Roman"/>
          <w:b w:val="false"/>
          <w:i w:val="false"/>
          <w:color w:val="000000"/>
          <w:sz w:val="28"/>
        </w:rPr>
        <w:t>
      2. Қоғамдық жұмыстарға сұранысы мен ұсынысы анықталсын:</w:t>
      </w:r>
      <w:r>
        <w:br/>
      </w:r>
      <w:r>
        <w:rPr>
          <w:rFonts w:ascii="Times New Roman"/>
          <w:b w:val="false"/>
          <w:i w:val="false"/>
          <w:color w:val="000000"/>
          <w:sz w:val="28"/>
        </w:rPr>
        <w:t>
      жұмыс орындарына мәлімделген қажеттілігінің санында – 330 жұмыс орны, жұмыс орындарында бекітілген қажеттілігінің саны – 330 жұмыс орны.</w:t>
      </w:r>
      <w:r>
        <w:br/>
      </w:r>
      <w:r>
        <w:rPr>
          <w:rFonts w:ascii="Times New Roman"/>
          <w:b w:val="false"/>
          <w:i w:val="false"/>
          <w:color w:val="000000"/>
          <w:sz w:val="28"/>
        </w:rPr>
        <w:t>
</w:t>
      </w:r>
      <w:r>
        <w:rPr>
          <w:rFonts w:ascii="Times New Roman"/>
          <w:b w:val="false"/>
          <w:i w:val="false"/>
          <w:color w:val="000000"/>
          <w:sz w:val="28"/>
        </w:rPr>
        <w:t>
      3. Қоғамдық жұмыстарда жұмыспен қамтылған жұмысшылар еңбекақысының төлемі, минималды еңбекақысының мөлшерінде жергілікті бюджет қаражаты есебінен "2014-2016 жылдарға арналған республикалық бюджет туралы" 2013 жылғы 3 желтоқсандағы № </w:t>
      </w:r>
      <w:r>
        <w:rPr>
          <w:rFonts w:ascii="Times New Roman"/>
          <w:b w:val="false"/>
          <w:i w:val="false"/>
          <w:color w:val="000000"/>
          <w:sz w:val="28"/>
        </w:rPr>
        <w:t>Заңына</w:t>
      </w:r>
      <w:r>
        <w:rPr>
          <w:rFonts w:ascii="Times New Roman"/>
          <w:b w:val="false"/>
          <w:i w:val="false"/>
          <w:color w:val="000000"/>
          <w:sz w:val="28"/>
        </w:rPr>
        <w:t xml:space="preserve"> сәйкес жүргізілсін.</w:t>
      </w:r>
      <w:r>
        <w:br/>
      </w:r>
      <w:r>
        <w:rPr>
          <w:rFonts w:ascii="Times New Roman"/>
          <w:b w:val="false"/>
          <w:i w:val="false"/>
          <w:color w:val="000000"/>
          <w:sz w:val="28"/>
        </w:rPr>
        <w:t>
</w:t>
      </w:r>
      <w:r>
        <w:rPr>
          <w:rFonts w:ascii="Times New Roman"/>
          <w:b w:val="false"/>
          <w:i w:val="false"/>
          <w:color w:val="000000"/>
          <w:sz w:val="28"/>
        </w:rPr>
        <w:t>
      4. 2014 жылға арналған ұйымдардың, қоғамдық жұмыс түрлері мен көлемінің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5. Қоғамдық жұмыстардың жағдайлары бір жұмыс аптасымен белгіленеді: екі демалысы (сенбі, жексенбі) бар бес күн, ұзақтығы бір сағаттық түскі ас үзілісі бар сегіз сағаттық жұмыс күні. Жұмыс жағдайларына сәйкес жұмысшы мен жұмыс беруші арасында жасалатын еңбек шартымен қаралған жұмыс уақытын ұйымдастырудың икемді нысандары қолданылады. </w:t>
      </w:r>
      <w:r>
        <w:br/>
      </w:r>
      <w:r>
        <w:rPr>
          <w:rFonts w:ascii="Times New Roman"/>
          <w:b w:val="false"/>
          <w:i w:val="false"/>
          <w:color w:val="000000"/>
          <w:sz w:val="28"/>
        </w:rPr>
        <w:t>
</w:t>
      </w:r>
      <w:r>
        <w:rPr>
          <w:rFonts w:ascii="Times New Roman"/>
          <w:b w:val="false"/>
          <w:i w:val="false"/>
          <w:color w:val="000000"/>
          <w:sz w:val="28"/>
        </w:rPr>
        <w:t>
      6. Еңбекті қорғау және техника қаіпсіздігі бойынша нұсқаулық, арнайы киіммен, құрал-саймандармен және жабдықпен қамтамасыз ету, уақытша еңбекке жарамсыздық бойынша әлеуметтік жәрдемақылар төлеу, жұмыста денсаулығына тиген зақымның орнын толтыру, зейнетақылық және әлеуметтік аударымдар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7. "Солтүстік Қазақстан облысы Тайынша ауданының жұмыспен қамту және әлеуметтік бағдарламалар бөлімі" мемлекеттік мекемесі бекітілген Тізбеге сәйкес, қоғамдық жұмыстарды жүргізуге аудан бюджетінде қарастырылған қаражат шегінде жұмыссыз азаматтарды қоғамдық жұмыстарға жіберуді іске асырсын.</w:t>
      </w:r>
      <w:r>
        <w:br/>
      </w:r>
      <w:r>
        <w:rPr>
          <w:rFonts w:ascii="Times New Roman"/>
          <w:b w:val="false"/>
          <w:i w:val="false"/>
          <w:color w:val="000000"/>
          <w:sz w:val="28"/>
        </w:rPr>
        <w:t>
</w:t>
      </w:r>
      <w:r>
        <w:rPr>
          <w:rFonts w:ascii="Times New Roman"/>
          <w:b w:val="false"/>
          <w:i w:val="false"/>
          <w:color w:val="000000"/>
          <w:sz w:val="28"/>
        </w:rPr>
        <w:t>
      8. "Солтүстік Қазақстан облысы Тайынша ауданының экономика және қаржы бөлімі" мемлекеттік мекемесі бөлінген қаражаттар шегінде аудандық бюджеттен қоғамдық жұмыстарды уақтылы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Солтүстік Қазақстан облысы Тайынша ауданы әкімінің орынбасары Иван Иванович Турковқа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күнінен бастап он күнтізбелік күн өткен соң қолданысқа енгізіледі және 2014 жылдың 6 қаңтарынан бастап туындаған құқықтық қатынастарға таратылады.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ауданының әкімі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Салтықов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Әділет Министрлігі</w:t>
            </w:r>
            <w:r>
              <w:br/>
            </w:r>
            <w:r>
              <w:rPr>
                <w:rFonts w:ascii="Times New Roman"/>
                <w:b w:val="false"/>
                <w:i w:val="false"/>
                <w:color w:val="000000"/>
                <w:sz w:val="20"/>
              </w:rPr>
              <w:t>
</w:t>
            </w:r>
            <w:r>
              <w:rPr>
                <w:rFonts w:ascii="Times New Roman"/>
                <w:b w:val="false"/>
                <w:i/>
                <w:color w:val="000000"/>
                <w:sz w:val="20"/>
              </w:rPr>
              <w:t>      Солтүістік Қазақстан облысы</w:t>
            </w:r>
            <w:r>
              <w:br/>
            </w:r>
            <w:r>
              <w:rPr>
                <w:rFonts w:ascii="Times New Roman"/>
                <w:b w:val="false"/>
                <w:i w:val="false"/>
                <w:color w:val="000000"/>
                <w:sz w:val="20"/>
              </w:rPr>
              <w:t>
</w:t>
            </w:r>
            <w:r>
              <w:rPr>
                <w:rFonts w:ascii="Times New Roman"/>
                <w:b w:val="false"/>
                <w:i/>
                <w:color w:val="000000"/>
                <w:sz w:val="20"/>
              </w:rPr>
              <w:t>      Әділет департаменті</w:t>
            </w:r>
            <w:r>
              <w:br/>
            </w:r>
            <w:r>
              <w:rPr>
                <w:rFonts w:ascii="Times New Roman"/>
                <w:b w:val="false"/>
                <w:i w:val="false"/>
                <w:color w:val="000000"/>
                <w:sz w:val="20"/>
              </w:rPr>
              <w:t>
</w:t>
            </w:r>
            <w:r>
              <w:rPr>
                <w:rFonts w:ascii="Times New Roman"/>
                <w:b w:val="false"/>
                <w:i/>
                <w:color w:val="000000"/>
                <w:sz w:val="20"/>
              </w:rPr>
              <w:t>      Тайынша ауданының</w:t>
            </w:r>
            <w:r>
              <w:br/>
            </w:r>
            <w:r>
              <w:rPr>
                <w:rFonts w:ascii="Times New Roman"/>
                <w:b w:val="false"/>
                <w:i w:val="false"/>
                <w:color w:val="000000"/>
                <w:sz w:val="20"/>
              </w:rPr>
              <w:t>
</w:t>
            </w:r>
            <w:r>
              <w:rPr>
                <w:rFonts w:ascii="Times New Roman"/>
                <w:b w:val="false"/>
                <w:i/>
                <w:color w:val="000000"/>
                <w:sz w:val="20"/>
              </w:rPr>
              <w:t>      әділет басқармасы" мемлекеттік</w:t>
            </w:r>
            <w:r>
              <w:br/>
            </w:r>
            <w:r>
              <w:rPr>
                <w:rFonts w:ascii="Times New Roman"/>
                <w:b w:val="false"/>
                <w:i w:val="false"/>
                <w:color w:val="000000"/>
                <w:sz w:val="20"/>
              </w:rPr>
              <w:t>
</w:t>
            </w:r>
            <w:r>
              <w:rPr>
                <w:rFonts w:ascii="Times New Roman"/>
                <w:b w:val="false"/>
                <w:i/>
                <w:color w:val="000000"/>
                <w:sz w:val="20"/>
              </w:rPr>
              <w:t>      мекемесінің басшысы</w:t>
            </w:r>
            <w:r>
              <w:br/>
            </w:r>
            <w:r>
              <w:rPr>
                <w:rFonts w:ascii="Times New Roman"/>
                <w:b w:val="false"/>
                <w:i w:val="false"/>
                <w:color w:val="000000"/>
                <w:sz w:val="20"/>
              </w:rPr>
              <w:t>
</w:t>
            </w:r>
            <w:r>
              <w:rPr>
                <w:rFonts w:ascii="Times New Roman"/>
                <w:b w:val="false"/>
                <w:i/>
                <w:color w:val="000000"/>
                <w:sz w:val="20"/>
              </w:rPr>
              <w:t>      2013 жыл 28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Ю. Кочелабова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әділет министрлігі сот</w:t>
            </w:r>
            <w:r>
              <w:br/>
            </w:r>
            <w:r>
              <w:rPr>
                <w:rFonts w:ascii="Times New Roman"/>
                <w:b w:val="false"/>
                <w:i w:val="false"/>
                <w:color w:val="000000"/>
                <w:sz w:val="20"/>
              </w:rPr>
              <w:t>
</w:t>
            </w:r>
            <w:r>
              <w:rPr>
                <w:rFonts w:ascii="Times New Roman"/>
                <w:b w:val="false"/>
                <w:i/>
                <w:color w:val="000000"/>
                <w:sz w:val="20"/>
              </w:rPr>
              <w:t>      актілерін орындау комитетінің</w:t>
            </w:r>
            <w:r>
              <w:br/>
            </w:r>
            <w:r>
              <w:rPr>
                <w:rFonts w:ascii="Times New Roman"/>
                <w:b w:val="false"/>
                <w:i w:val="false"/>
                <w:color w:val="000000"/>
                <w:sz w:val="20"/>
              </w:rPr>
              <w:t>
</w:t>
            </w:r>
            <w:r>
              <w:rPr>
                <w:rFonts w:ascii="Times New Roman"/>
                <w:b w:val="false"/>
                <w:i/>
                <w:color w:val="000000"/>
                <w:sz w:val="20"/>
              </w:rPr>
              <w:t>      сот актілерін орындау</w:t>
            </w:r>
            <w:r>
              <w:br/>
            </w:r>
            <w:r>
              <w:rPr>
                <w:rFonts w:ascii="Times New Roman"/>
                <w:b w:val="false"/>
                <w:i w:val="false"/>
                <w:color w:val="000000"/>
                <w:sz w:val="20"/>
              </w:rPr>
              <w:t>
</w:t>
            </w:r>
            <w:r>
              <w:rPr>
                <w:rFonts w:ascii="Times New Roman"/>
                <w:b w:val="false"/>
                <w:i/>
                <w:color w:val="000000"/>
                <w:sz w:val="20"/>
              </w:rPr>
              <w:t>      Департаментінің</w:t>
            </w:r>
            <w:r>
              <w:br/>
            </w:r>
            <w:r>
              <w:rPr>
                <w:rFonts w:ascii="Times New Roman"/>
                <w:b w:val="false"/>
                <w:i w:val="false"/>
                <w:color w:val="000000"/>
                <w:sz w:val="20"/>
              </w:rPr>
              <w:t>
</w:t>
            </w:r>
            <w:r>
              <w:rPr>
                <w:rFonts w:ascii="Times New Roman"/>
                <w:b w:val="false"/>
                <w:i/>
                <w:color w:val="000000"/>
                <w:sz w:val="20"/>
              </w:rPr>
              <w:t>      "Тайынша аумақтық бөлімі"</w:t>
            </w:r>
            <w:r>
              <w:br/>
            </w:r>
            <w:r>
              <w:rPr>
                <w:rFonts w:ascii="Times New Roman"/>
                <w:b w:val="false"/>
                <w:i w:val="false"/>
                <w:color w:val="000000"/>
                <w:sz w:val="20"/>
              </w:rPr>
              <w:t>
</w:t>
            </w:r>
            <w:r>
              <w:rPr>
                <w:rFonts w:ascii="Times New Roman"/>
                <w:b w:val="false"/>
                <w:i/>
                <w:color w:val="000000"/>
                <w:sz w:val="20"/>
              </w:rPr>
              <w:t>      филиалының басшысы</w:t>
            </w:r>
            <w:r>
              <w:br/>
            </w:r>
            <w:r>
              <w:rPr>
                <w:rFonts w:ascii="Times New Roman"/>
                <w:b w:val="false"/>
                <w:i w:val="false"/>
                <w:color w:val="000000"/>
                <w:sz w:val="20"/>
              </w:rPr>
              <w:t>
</w:t>
            </w:r>
            <w:r>
              <w:rPr>
                <w:rFonts w:ascii="Times New Roman"/>
                <w:b w:val="false"/>
                <w:i/>
                <w:color w:val="000000"/>
                <w:sz w:val="20"/>
              </w:rPr>
              <w:t>      2013 жыл 28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Жақыпов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      Қаржы министрлігі</w:t>
            </w:r>
            <w:r>
              <w:br/>
            </w: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салық комитеті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 бойынша</w:t>
            </w:r>
            <w:r>
              <w:br/>
            </w:r>
            <w:r>
              <w:rPr>
                <w:rFonts w:ascii="Times New Roman"/>
                <w:b w:val="false"/>
                <w:i w:val="false"/>
                <w:color w:val="000000"/>
                <w:sz w:val="20"/>
              </w:rPr>
              <w:t>
</w:t>
            </w:r>
            <w:r>
              <w:rPr>
                <w:rFonts w:ascii="Times New Roman"/>
                <w:b w:val="false"/>
                <w:i/>
                <w:color w:val="000000"/>
                <w:sz w:val="20"/>
              </w:rPr>
              <w:t>      салық басқармасы" мемлекеттік</w:t>
            </w:r>
            <w:r>
              <w:br/>
            </w:r>
            <w:r>
              <w:rPr>
                <w:rFonts w:ascii="Times New Roman"/>
                <w:b w:val="false"/>
                <w:i w:val="false"/>
                <w:color w:val="000000"/>
                <w:sz w:val="20"/>
              </w:rPr>
              <w:t>
</w:t>
            </w:r>
            <w:r>
              <w:rPr>
                <w:rFonts w:ascii="Times New Roman"/>
                <w:b w:val="false"/>
                <w:i/>
                <w:color w:val="000000"/>
                <w:sz w:val="20"/>
              </w:rPr>
              <w:t>      мекемесінің басшысы</w:t>
            </w:r>
            <w:r>
              <w:br/>
            </w:r>
            <w:r>
              <w:rPr>
                <w:rFonts w:ascii="Times New Roman"/>
                <w:b w:val="false"/>
                <w:i w:val="false"/>
                <w:color w:val="000000"/>
                <w:sz w:val="20"/>
              </w:rPr>
              <w:t>
</w:t>
            </w:r>
            <w:r>
              <w:rPr>
                <w:rFonts w:ascii="Times New Roman"/>
                <w:b w:val="false"/>
                <w:i/>
                <w:color w:val="000000"/>
                <w:sz w:val="20"/>
              </w:rPr>
              <w:t>      2013 жыл 28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Аңбаев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әкімдігінің</w:t>
            </w:r>
            <w:r>
              <w:br/>
            </w: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val="false"/>
                <w:color w:val="000000"/>
                <w:sz w:val="20"/>
              </w:rPr>
              <w:t>
</w:t>
            </w:r>
            <w:r>
              <w:rPr>
                <w:rFonts w:ascii="Times New Roman"/>
                <w:b w:val="false"/>
                <w:i/>
                <w:color w:val="000000"/>
                <w:sz w:val="20"/>
              </w:rPr>
              <w:t>      мәдениет, мұрағаттар және</w:t>
            </w:r>
            <w:r>
              <w:br/>
            </w:r>
            <w:r>
              <w:rPr>
                <w:rFonts w:ascii="Times New Roman"/>
                <w:b w:val="false"/>
                <w:i w:val="false"/>
                <w:color w:val="000000"/>
                <w:sz w:val="20"/>
              </w:rPr>
              <w:t>
</w:t>
            </w:r>
            <w:r>
              <w:rPr>
                <w:rFonts w:ascii="Times New Roman"/>
                <w:b w:val="false"/>
                <w:i/>
                <w:color w:val="000000"/>
                <w:sz w:val="20"/>
              </w:rPr>
              <w:t>      құжаттамалар басқармасының</w:t>
            </w:r>
            <w:r>
              <w:br/>
            </w:r>
            <w:r>
              <w:rPr>
                <w:rFonts w:ascii="Times New Roman"/>
                <w:b w:val="false"/>
                <w:i w:val="false"/>
                <w:color w:val="000000"/>
                <w:sz w:val="20"/>
              </w:rPr>
              <w:t>
</w:t>
            </w:r>
            <w:r>
              <w:rPr>
                <w:rFonts w:ascii="Times New Roman"/>
                <w:b w:val="false"/>
                <w:i/>
                <w:color w:val="000000"/>
                <w:sz w:val="20"/>
              </w:rPr>
              <w:t>      "Тайынша аудандық мұрағаты"</w:t>
            </w:r>
            <w:r>
              <w:br/>
            </w:r>
            <w:r>
              <w:rPr>
                <w:rFonts w:ascii="Times New Roman"/>
                <w:b w:val="false"/>
                <w:i w:val="false"/>
                <w:color w:val="000000"/>
                <w:sz w:val="20"/>
              </w:rPr>
              <w:t>
</w:t>
            </w:r>
            <w:r>
              <w:rPr>
                <w:rFonts w:ascii="Times New Roman"/>
                <w:b w:val="false"/>
                <w:i/>
                <w:color w:val="000000"/>
                <w:sz w:val="20"/>
              </w:rPr>
              <w:t>      коммуналдық мемлекеттік</w:t>
            </w:r>
            <w:r>
              <w:br/>
            </w:r>
            <w:r>
              <w:rPr>
                <w:rFonts w:ascii="Times New Roman"/>
                <w:b w:val="false"/>
                <w:i w:val="false"/>
                <w:color w:val="000000"/>
                <w:sz w:val="20"/>
              </w:rPr>
              <w:t>
</w:t>
            </w:r>
            <w:r>
              <w:rPr>
                <w:rFonts w:ascii="Times New Roman"/>
                <w:b w:val="false"/>
                <w:i/>
                <w:color w:val="000000"/>
                <w:sz w:val="20"/>
              </w:rPr>
              <w:t>      мекемесінің директоры</w:t>
            </w:r>
            <w:r>
              <w:br/>
            </w:r>
            <w:r>
              <w:rPr>
                <w:rFonts w:ascii="Times New Roman"/>
                <w:b w:val="false"/>
                <w:i w:val="false"/>
                <w:color w:val="000000"/>
                <w:sz w:val="20"/>
              </w:rPr>
              <w:t>
</w:t>
            </w:r>
            <w:r>
              <w:rPr>
                <w:rFonts w:ascii="Times New Roman"/>
                <w:b w:val="false"/>
                <w:i/>
                <w:color w:val="000000"/>
                <w:sz w:val="20"/>
              </w:rPr>
              <w:t>      2013 жыл 28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Тастемірова</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"Солтүістік Қазақстан облысы</w:t>
            </w:r>
            <w:r>
              <w:br/>
            </w:r>
            <w:r>
              <w:rPr>
                <w:rFonts w:ascii="Times New Roman"/>
                <w:b w:val="false"/>
                <w:i w:val="false"/>
                <w:color w:val="000000"/>
                <w:sz w:val="20"/>
              </w:rPr>
              <w:t>
</w:t>
            </w:r>
            <w:r>
              <w:rPr>
                <w:rFonts w:ascii="Times New Roman"/>
                <w:b w:val="false"/>
                <w:i/>
                <w:color w:val="000000"/>
                <w:sz w:val="20"/>
              </w:rPr>
              <w:t>      Тайынша аудандық соты"</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2013 жыл 28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Жәкенов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ауданының</w:t>
            </w:r>
            <w:r>
              <w:br/>
            </w:r>
            <w:r>
              <w:rPr>
                <w:rFonts w:ascii="Times New Roman"/>
                <w:b w:val="false"/>
                <w:i w:val="false"/>
                <w:color w:val="000000"/>
                <w:sz w:val="20"/>
              </w:rPr>
              <w:t>
</w:t>
            </w:r>
            <w:r>
              <w:rPr>
                <w:rFonts w:ascii="Times New Roman"/>
                <w:b w:val="false"/>
                <w:i/>
                <w:color w:val="000000"/>
                <w:sz w:val="20"/>
              </w:rPr>
              <w:t>      қорғаныс істері жөніндегі</w:t>
            </w:r>
            <w:r>
              <w:br/>
            </w:r>
            <w:r>
              <w:rPr>
                <w:rFonts w:ascii="Times New Roman"/>
                <w:b w:val="false"/>
                <w:i w:val="false"/>
                <w:color w:val="000000"/>
                <w:sz w:val="20"/>
              </w:rPr>
              <w:t>
</w:t>
            </w:r>
            <w:r>
              <w:rPr>
                <w:rFonts w:ascii="Times New Roman"/>
                <w:b w:val="false"/>
                <w:i/>
                <w:color w:val="000000"/>
                <w:sz w:val="20"/>
              </w:rPr>
              <w:t>      бөлімі"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2013 жыл 28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Тұрабай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xml:space="preserve">
Тайынша ауданы әкімдігінің </w:t>
            </w:r>
            <w:r>
              <w:br/>
            </w:r>
            <w:r>
              <w:rPr>
                <w:rFonts w:ascii="Times New Roman"/>
                <w:b w:val="false"/>
                <w:i w:val="false"/>
                <w:color w:val="000000"/>
                <w:sz w:val="20"/>
              </w:rPr>
              <w:t>
2013 жылғы 31 желтоқсандағы № 675</w:t>
            </w:r>
            <w:r>
              <w:br/>
            </w:r>
            <w:r>
              <w:rPr>
                <w:rFonts w:ascii="Times New Roman"/>
                <w:b w:val="false"/>
                <w:i w:val="false"/>
                <w:color w:val="000000"/>
                <w:sz w:val="20"/>
              </w:rPr>
              <w:t xml:space="preserve">
қаулысымен бекітілген </w:t>
            </w:r>
          </w:p>
          <w:bookmarkEnd w:id="1"/>
        </w:tc>
      </w:tr>
    </w:tbl>
    <w:p>
      <w:pPr>
        <w:spacing w:after="0"/>
        <w:ind w:left="0"/>
        <w:jc w:val="left"/>
      </w:pPr>
      <w:r>
        <w:rPr>
          <w:rFonts w:ascii="Times New Roman"/>
          <w:b/>
          <w:i w:val="false"/>
          <w:color w:val="000000"/>
        </w:rPr>
        <w:t xml:space="preserve"> 2014 жылға ұйымдардың тізімі, қоғамдық жұмыстардың түрлері мен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2591"/>
        <w:gridCol w:w="4490"/>
        <w:gridCol w:w="3953"/>
        <w:gridCol w:w="634"/>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көлемі</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орында-</w:t>
            </w:r>
            <w:r>
              <w:br/>
            </w:r>
            <w:r>
              <w:rPr>
                <w:rFonts w:ascii="Times New Roman"/>
                <w:b w:val="false"/>
                <w:i w:val="false"/>
                <w:color w:val="000000"/>
                <w:sz w:val="20"/>
              </w:rPr>
              <w:t>
рының</w:t>
            </w:r>
            <w:r>
              <w:br/>
            </w:r>
            <w:r>
              <w:rPr>
                <w:rFonts w:ascii="Times New Roman"/>
                <w:b w:val="false"/>
                <w:i w:val="false"/>
                <w:color w:val="000000"/>
                <w:sz w:val="20"/>
              </w:rPr>
              <w:t>
саңы</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Абай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километр көшелерді жинау, ағаштарды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мекемелерінде құжаттарды өндеу мен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істі сақтауға құжаттарды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"Алабота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километр көшелерді жинау, 50 ағашты егу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ауларға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кв. метр-қоқыс жинайтын жерлерді көгаландыру, 400 кв. метр – зираттарды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"Амандық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аппартының ғимараты – 64 метр квадрат</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және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километр көшелерді жинау, 35 ағаштарды отырғызу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"Большеизюм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абаттандыру,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 шаршы метр-қоқыс жинайтын жерлерді абаттандыру, 5000 шаршы метр – зираттарды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километр көшелерді жинау, 175 ағашты егу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"Драгомиров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30 іс</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50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19 см-дан 25 сантиметрге дейін 5000 мұз кірпіштерден мұз қалашықтарын салу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"Донецк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110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шаршы метр-қоқыс жинайтын жерлерді абаттандыру, 1700 шаршы метр – зираттарды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"Зеленогай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километр көшелерді жинау, 100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"Келлер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километр көшелерді жинау, 1000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200 іс</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19 см-дан 25 сантиметрге дейін 5000 мұз кірпіштерден мұз қалашықтарын салу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кв. метр-қоқыс жинайтын жерлерді абаттандыру, 1500 кв. метр – зираттарды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 – тұрмұстық мәдениет нысандарына отын және жемазық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куб метр отынды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мәдениет үйі ғимараты – 1152,6 шаршы метр</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"Краснополян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километр көшелерді жинау, 180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 метр-қоқыс жинайтын жерлерді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"Летовочный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үйінің ғимараты – 984,8 шаршы метр</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19 см-дан 25 сантиметрге дейін 5000 мұз кірпіштерден мұз қалашықтарын салу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қоқыс жинау орындарда қоқысты жинау, 3 зиратты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километр көшелерді жинау, 330 ағашты кесу және ақтау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"Мироновка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80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кв. метр - қоқыс жинайтын жерлерді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әлеуметтік–тұрмұстық мәдениет нысандарына отын және жемазық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куб метр отынды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Виноградовка с. кітапхана ғимараты – 100 шаршы метр</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километр көшелерді жинау, 150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округ әкімі аппартының ғимараты – 57 шаршы метр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Теңдік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 көшелерді жинау, 100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қарт азаматтарға күтім жасау көмек (тамақ, дәрі-дәрмек сатып әкелеу, үй ішін жинау, ағарту, еден сырлау, кір жуу, көкөніс отырғызу және жинау, арам шөптен тазарту)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жалғыз басты қарт азаматты күту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әлеуметтік–тұрмұстық мәдениет нысандарына отын және жемазық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куб метр отынды, 45 тонна көмір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кв.метр - қоқыс жинайтын жерлерді абаттандыру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"Тихоокеан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40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бет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"Чермошнян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округ әкімі аппартының ғимараты – 211 шаршы метр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километр көшелерді жинау, 150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шаршы метр қоқыс жинау орындарда қоқысты жинау, 1700 шаршы метр зиратты абаттандыру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дайындау және сақтауға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19 см-дан 25 сантиметрге дейін 5000 мұз кірпіштерден мұз қалашықтарын салу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әлеуметтік–тұрмұстық мәдениет нысандарына отын және жемазық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куб метр отынды,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Чкалов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 тағайындау кезінде құжаттарды жинауға көмектесу – 300 іс</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километр көшелерді жинау, 250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бет, 100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ұйымдар мен мемлекеттік мекемелерде жылу беру маусымы кезінде пеш жағушы ретінде жұмыс</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Селолық округ әкімі аппартының ғимараты – 110 шаршы метр </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іс-шараларды, мерейтой салтанаттарын мемлекеттік мерекелерге арналған іс-шараларды дайындауға қатысу, соның ішінде мұз қалашықтарын салуды қосалқы жұмыстарды да атқару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 19 см-дан 25 сантиметрге дейін 5000 мұз кірпіштерден мұз қалашықтарын салу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шаршы метр қоқыс жинау орындарда қоқысты жинау, 1700 шаршы метр зиратты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қамтамасыз етілген жіктеріне және жалғыз тұратын қарттарға, жаңа келген оралмандарға, сондай–ақ, қала және аудан әкімдерінің коммуналдық меншігіндегі кәсіпорындар мен әлеуметтік–тұрмұстық мәдениет нысандарына отын және жемазық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куб метр отындарды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Яснополян селолық округі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километр көшелерді жинау, ағашты кесу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шаруашылығының санағына жөне шаруашылық кітабын жасауға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Зираттарды, қоқыс жинайтын жерлерді көгалдандыру, соның ішінде қалдықтар жинауды ұйымдастыру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 шаршы метр қоқыс жинау орындарда қоқысты жинау, 6000 шаршы метр зиратты абаттандыру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 Тайынша қаласы әкімінің аппараты"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километр көшелерді жинау, 360 ағашты кесу гүлзарлар егу, орман пакрі шаруашылығының, демалық аймақтарының дамуын сақтау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34486 бет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жұмыспен қамту және әлеуметтік бағдарламалар бөлімі" мемлекеттік мекемсі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бет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Республикасың Әділет Министрлігі Солтүстік Қазақстан облысының әділет Департаментінің Тайынша ауданының әділет басқармасы"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бет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әкімдігінің Солтүстік Қазақстан облысы мәдениет, мұрағаттар және құжаттамалар басқармасы "Тайынша аудандық мұрағаты" коммуналдық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"Солтүстік Қазақстан облысы Тайынша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есепік - әскери құжаттар тексерісіне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 аулаға бару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облыстық сотының кеңсесі, Қазақстан Республикасының сотттар қызметін қамтамасыз ету Департаментінің Тайынша аудандық соты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мекемелерде құжаттарды өңдеу, сақтауға дайындауға көмек көрсету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 ағаштар отырғызу, гүлзарлар егу, орман алқабы шаруашылығының, демалыс аймақтарының дамуын сақтау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шаршы метр аумағанды жинау, ағашты егу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Солтүстік Қазақстан облысы Тайынша ауданының салық басқармасы" мемлекеттік мекемесі</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сот актілерін орындау комитеті Солтүстік Қазақстан облысы сот актілерін орындау Департаментінің Тайынша аумақтық бөлімі" филиалы</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құжаттарды өңдеу, сақтауға дайындауға көмек көрсету</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іс құжаттарды сақтауға дайындау</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