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bb84c" w14:textId="41bb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2012 жылғы 7 желтоқсандағы № 9/71-V "2013-2015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2013 жылғы 15 мамырдағы № 13/115-V шешімі. Оңтүстік Қазақстан облысының Әділет департаментінде 2013 жылғы 23 мамырда № 2291 болып тіркелді. Қолданылу мерзімінің аяқталуына байланысты күші жойылды - (Оңтүстік Қазақстан облыстық мәслихатының 2014 жылғы 5 мамырдағы № 476-1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облыстық мәслихатының 05.05.2014 № 476-1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Оңтүстік Қазақстан облыстық мәслихатының 2012 жылғы 7 желтоқсандағы № 9/71-V «2013-2015 жылдарға арналған облыстық бюджет туралы» (Нормативтік құқықтық актілерді мемлекеттік тіркеу тізілімінде 2172 нөмірмен тіркелген, 2012 жылғы 26 желтоқсанда «Оңтүстік Қазақстан»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Оңтүстік Қазақстан облысының 2013-2015 жылдарға арналған облыстық бюджеті тиісінше 1, 2 және 3-қосымшаларға сәйкес, оның ішінде 2013 жылға мынадай көлемде бекітілсін:</w:t>
      </w:r>
      <w:r>
        <w:br/>
      </w:r>
      <w:r>
        <w:rPr>
          <w:rFonts w:ascii="Times New Roman"/>
          <w:b w:val="false"/>
          <w:i w:val="false"/>
          <w:color w:val="000000"/>
          <w:sz w:val="28"/>
        </w:rPr>
        <w:t>
      1) кiрiстер – 326 225 810 мың теңге, оның iшiнде:</w:t>
      </w:r>
      <w:r>
        <w:br/>
      </w:r>
      <w:r>
        <w:rPr>
          <w:rFonts w:ascii="Times New Roman"/>
          <w:b w:val="false"/>
          <w:i w:val="false"/>
          <w:color w:val="000000"/>
          <w:sz w:val="28"/>
        </w:rPr>
        <w:t>
      салықтық түсiмдер – 13 600 794 мың теңге;</w:t>
      </w:r>
      <w:r>
        <w:br/>
      </w:r>
      <w:r>
        <w:rPr>
          <w:rFonts w:ascii="Times New Roman"/>
          <w:b w:val="false"/>
          <w:i w:val="false"/>
          <w:color w:val="000000"/>
          <w:sz w:val="28"/>
        </w:rPr>
        <w:t>
      салықтық емес түсiмдер – 1 046 903 мың теңге;</w:t>
      </w:r>
      <w:r>
        <w:br/>
      </w:r>
      <w:r>
        <w:rPr>
          <w:rFonts w:ascii="Times New Roman"/>
          <w:b w:val="false"/>
          <w:i w:val="false"/>
          <w:color w:val="000000"/>
          <w:sz w:val="28"/>
        </w:rPr>
        <w:t>
      негізгі капиталды сатудан түсетін түсімдер - 7 135 мың теңге;</w:t>
      </w:r>
      <w:r>
        <w:br/>
      </w:r>
      <w:r>
        <w:rPr>
          <w:rFonts w:ascii="Times New Roman"/>
          <w:b w:val="false"/>
          <w:i w:val="false"/>
          <w:color w:val="000000"/>
          <w:sz w:val="28"/>
        </w:rPr>
        <w:t>
      трансферттер түсiмi – 311 570 978 мың теңге;</w:t>
      </w:r>
      <w:r>
        <w:br/>
      </w:r>
      <w:r>
        <w:rPr>
          <w:rFonts w:ascii="Times New Roman"/>
          <w:b w:val="false"/>
          <w:i w:val="false"/>
          <w:color w:val="000000"/>
          <w:sz w:val="28"/>
        </w:rPr>
        <w:t>
      2) шығындар – 326 556 215 мың теңге;</w:t>
      </w:r>
      <w:r>
        <w:br/>
      </w:r>
      <w:r>
        <w:rPr>
          <w:rFonts w:ascii="Times New Roman"/>
          <w:b w:val="false"/>
          <w:i w:val="false"/>
          <w:color w:val="000000"/>
          <w:sz w:val="28"/>
        </w:rPr>
        <w:t>
      3) таза бюджеттiк кредиттеу – 2 040 616 мың теңге, оның ішінде:</w:t>
      </w:r>
      <w:r>
        <w:br/>
      </w:r>
      <w:r>
        <w:rPr>
          <w:rFonts w:ascii="Times New Roman"/>
          <w:b w:val="false"/>
          <w:i w:val="false"/>
          <w:color w:val="000000"/>
          <w:sz w:val="28"/>
        </w:rPr>
        <w:t>
      бюджеттік кредиттер – 2 801 019 мың теңге;</w:t>
      </w:r>
      <w:r>
        <w:br/>
      </w:r>
      <w:r>
        <w:rPr>
          <w:rFonts w:ascii="Times New Roman"/>
          <w:b w:val="false"/>
          <w:i w:val="false"/>
          <w:color w:val="000000"/>
          <w:sz w:val="28"/>
        </w:rPr>
        <w:t>
      бюджеттік кредиттерді өтеу – 760 403 мың теңге;</w:t>
      </w:r>
      <w:r>
        <w:br/>
      </w:r>
      <w:r>
        <w:rPr>
          <w:rFonts w:ascii="Times New Roman"/>
          <w:b w:val="false"/>
          <w:i w:val="false"/>
          <w:color w:val="000000"/>
          <w:sz w:val="28"/>
        </w:rPr>
        <w:t>
      4) қаржы активтерімен жасалатын операциялар бойынша сальдо – 1 000 000 мың теңге, оның ішінде:</w:t>
      </w:r>
      <w:r>
        <w:br/>
      </w:r>
      <w:r>
        <w:rPr>
          <w:rFonts w:ascii="Times New Roman"/>
          <w:b w:val="false"/>
          <w:i w:val="false"/>
          <w:color w:val="000000"/>
          <w:sz w:val="28"/>
        </w:rPr>
        <w:t>
      қаржы активтерін сатып алу – 1000 000 мың теңге;</w:t>
      </w:r>
      <w:r>
        <w:br/>
      </w:r>
      <w:r>
        <w:rPr>
          <w:rFonts w:ascii="Times New Roman"/>
          <w:b w:val="false"/>
          <w:i w:val="false"/>
          <w:color w:val="000000"/>
          <w:sz w:val="28"/>
        </w:rPr>
        <w:t xml:space="preserve">
      5) бюджет тапшылығы </w:t>
      </w:r>
      <w:r>
        <w:rPr>
          <w:rFonts w:ascii="Times New Roman"/>
          <w:b/>
          <w:i w:val="false"/>
          <w:color w:val="000000"/>
          <w:sz w:val="28"/>
        </w:rPr>
        <w:t xml:space="preserve">– </w:t>
      </w:r>
      <w:r>
        <w:rPr>
          <w:rFonts w:ascii="Times New Roman"/>
          <w:b w:val="false"/>
          <w:i w:val="false"/>
          <w:color w:val="000000"/>
          <w:sz w:val="28"/>
        </w:rPr>
        <w:t>- 3 371 021 мың теңге;</w:t>
      </w:r>
      <w:r>
        <w:br/>
      </w:r>
      <w:r>
        <w:rPr>
          <w:rFonts w:ascii="Times New Roman"/>
          <w:b w:val="false"/>
          <w:i w:val="false"/>
          <w:color w:val="000000"/>
          <w:sz w:val="28"/>
        </w:rPr>
        <w:t>
      6) бюджеттің тапшылығын қаржыландыру – 3 371 021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2013 жылға жеке табыс салығы және әлеуметтік салық түсімдерінің жалпы сомасын бөлу нормативтері:</w:t>
      </w:r>
      <w:r>
        <w:br/>
      </w:r>
      <w:r>
        <w:rPr>
          <w:rFonts w:ascii="Times New Roman"/>
          <w:b w:val="false"/>
          <w:i w:val="false"/>
          <w:color w:val="000000"/>
          <w:sz w:val="28"/>
        </w:rPr>
        <w:t>
      Шымкент және Түркістан қалаларынан басқа аудандар (облыстық маңызы бар қалалар) бюджеттеріне 50 %;</w:t>
      </w:r>
      <w:r>
        <w:br/>
      </w:r>
      <w:r>
        <w:rPr>
          <w:rFonts w:ascii="Times New Roman"/>
          <w:b w:val="false"/>
          <w:i w:val="false"/>
          <w:color w:val="000000"/>
          <w:sz w:val="28"/>
        </w:rPr>
        <w:t>
      Шымкент қаласының бюджетіне – 87 %;</w:t>
      </w:r>
      <w:r>
        <w:br/>
      </w:r>
      <w:r>
        <w:rPr>
          <w:rFonts w:ascii="Times New Roman"/>
          <w:b w:val="false"/>
          <w:i w:val="false"/>
          <w:color w:val="000000"/>
          <w:sz w:val="28"/>
        </w:rPr>
        <w:t>
      Түркістан қаласының бюджетіне – 80 %;</w:t>
      </w:r>
      <w:r>
        <w:br/>
      </w:r>
      <w:r>
        <w:rPr>
          <w:rFonts w:ascii="Times New Roman"/>
          <w:b w:val="false"/>
          <w:i w:val="false"/>
          <w:color w:val="000000"/>
          <w:sz w:val="28"/>
        </w:rPr>
        <w:t>
      облыстық бюджетке:</w:t>
      </w:r>
      <w:r>
        <w:br/>
      </w:r>
      <w:r>
        <w:rPr>
          <w:rFonts w:ascii="Times New Roman"/>
          <w:b w:val="false"/>
          <w:i w:val="false"/>
          <w:color w:val="000000"/>
          <w:sz w:val="28"/>
        </w:rPr>
        <w:t>
      Шымкент және Түркістан қалаларынан басқа аудандардан (облыстық маңызы бар қалалардан) 50 %;</w:t>
      </w:r>
      <w:r>
        <w:br/>
      </w:r>
      <w:r>
        <w:rPr>
          <w:rFonts w:ascii="Times New Roman"/>
          <w:b w:val="false"/>
          <w:i w:val="false"/>
          <w:color w:val="000000"/>
          <w:sz w:val="28"/>
        </w:rPr>
        <w:t>
      Шымкент қаласынан – 13 %;</w:t>
      </w:r>
      <w:r>
        <w:br/>
      </w:r>
      <w:r>
        <w:rPr>
          <w:rFonts w:ascii="Times New Roman"/>
          <w:b w:val="false"/>
          <w:i w:val="false"/>
          <w:color w:val="000000"/>
          <w:sz w:val="28"/>
        </w:rPr>
        <w:t>
      Түркістан қаласынан – 20 % болып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тоғызыншы, оныншы, он бесінші және он алтыншы абзацтар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тоғызыншы абзацпен толықтырылсын:</w:t>
      </w:r>
      <w:r>
        <w:br/>
      </w:r>
      <w:r>
        <w:rPr>
          <w:rFonts w:ascii="Times New Roman"/>
          <w:b w:val="false"/>
          <w:i w:val="false"/>
          <w:color w:val="000000"/>
          <w:sz w:val="28"/>
        </w:rPr>
        <w:t>
      «облыстық жұмылдыру дайындығы, азаматтық қорғаныс, авариялар мен дүлей апаттардың алдын алуды және жоюды ұйымдастыру басқармасы.»;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сегізінші абзац мынадай редакцияда жазылсын:</w:t>
      </w:r>
      <w:r>
        <w:br/>
      </w:r>
      <w:r>
        <w:rPr>
          <w:rFonts w:ascii="Times New Roman"/>
          <w:b w:val="false"/>
          <w:i w:val="false"/>
          <w:color w:val="000000"/>
          <w:sz w:val="28"/>
        </w:rPr>
        <w:t>
      «елді мекендерді сумен жабдықтау жүйесін дамытуға»;</w:t>
      </w:r>
      <w:r>
        <w:br/>
      </w:r>
      <w:r>
        <w:rPr>
          <w:rFonts w:ascii="Times New Roman"/>
          <w:b w:val="false"/>
          <w:i w:val="false"/>
          <w:color w:val="000000"/>
          <w:sz w:val="28"/>
        </w:rPr>
        <w:t>
      мынадай мазмұндағы он екінші абзацпен толықтырылсын:</w:t>
      </w:r>
      <w:r>
        <w:br/>
      </w:r>
      <w:r>
        <w:rPr>
          <w:rFonts w:ascii="Times New Roman"/>
          <w:b w:val="false"/>
          <w:i w:val="false"/>
          <w:color w:val="000000"/>
          <w:sz w:val="28"/>
        </w:rPr>
        <w:t>
      «газ көлігі жүйесін дамытуға.»;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w:t>
      </w:r>
      <w:r>
        <w:rPr>
          <w:rFonts w:ascii="Times New Roman"/>
          <w:b w:val="false"/>
          <w:i w:val="false"/>
          <w:color w:val="000000"/>
          <w:sz w:val="28"/>
        </w:rPr>
        <w:t xml:space="preserve"> осы </w:t>
      </w:r>
      <w:r>
        <w:rPr>
          <w:rFonts w:ascii="Times New Roman"/>
          <w:b w:val="false"/>
          <w:i w:val="false"/>
          <w:color w:val="000000"/>
          <w:sz w:val="28"/>
        </w:rPr>
        <w:t>шешімнің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2013 жылдың 1 қаңтарынан бастап қолданысқа енгізіледі. </w:t>
      </w:r>
    </w:p>
    <w:bookmarkEnd w:id="0"/>
    <w:p>
      <w:pPr>
        <w:spacing w:after="0"/>
        <w:ind w:left="0"/>
        <w:jc w:val="both"/>
      </w:pPr>
      <w:r>
        <w:rPr>
          <w:rFonts w:ascii="Times New Roman"/>
          <w:b w:val="false"/>
          <w:i/>
          <w:color w:val="000000"/>
          <w:sz w:val="28"/>
        </w:rPr>
        <w:t>      Облыстық мәслихат сессиясының төрағасы     Д. Ахметов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 хатшысы                  Қ. Ержан</w:t>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2013 жылғы 15 мамырдағы № 13/115-V</w:t>
      </w:r>
      <w:r>
        <w:br/>
      </w:r>
      <w:r>
        <w:rPr>
          <w:rFonts w:ascii="Times New Roman"/>
          <w:b w:val="false"/>
          <w:i w:val="false"/>
          <w:color w:val="000000"/>
          <w:sz w:val="28"/>
        </w:rPr>
        <w:t>
      шешіміне 1 қосымша</w:t>
      </w:r>
    </w:p>
    <w:bookmarkEnd w:id="1"/>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2012 жылғы 7 желтоқсандағы № 9/71-V</w:t>
      </w:r>
      <w:r>
        <w:br/>
      </w:r>
      <w:r>
        <w:rPr>
          <w:rFonts w:ascii="Times New Roman"/>
          <w:b w:val="false"/>
          <w:i w:val="false"/>
          <w:color w:val="000000"/>
          <w:sz w:val="28"/>
        </w:rPr>
        <w:t>
шешіміне 1 қосымша</w:t>
      </w:r>
    </w:p>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393"/>
        <w:gridCol w:w="692"/>
        <w:gridCol w:w="753"/>
        <w:gridCol w:w="7240"/>
        <w:gridCol w:w="2410"/>
      </w:tblGrid>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326 225 810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13 600 794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13 600 794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6 927 421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6 927 421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5 456 533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5 456 533</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1 216 840</w:t>
            </w:r>
          </w:p>
        </w:tc>
      </w:tr>
      <w:tr>
        <w:trPr>
          <w:trHeight w:val="4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1 216 840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1 046 903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1 046 903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75 295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42 023</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816 802</w:t>
            </w:r>
          </w:p>
        </w:tc>
      </w:tr>
      <w:tr>
        <w:trPr>
          <w:trHeight w:val="12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816 802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154 806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154 806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7 135</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311 570 978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311 570 978</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436 682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436 682</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311 134 296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311 134 296</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326 556 215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1 947 143</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1 017 278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49 251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750 830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738 403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5 927</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215 423</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213 898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123 804</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119 423</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214 648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214 648</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210 018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591 413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591 413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591 413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832 016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50 563</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41 642</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781 453</w:t>
            </w:r>
          </w:p>
        </w:tc>
      </w:tr>
      <w:tr>
        <w:trPr>
          <w:trHeight w:val="5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778 453</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66 979</w:t>
            </w:r>
          </w:p>
        </w:tc>
      </w:tr>
      <w:tr>
        <w:trPr>
          <w:trHeight w:val="4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63 808</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447 652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 объектілерін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9 668 839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9 668 839</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9 666 657</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8 751 259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627 598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38 856</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119 977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тұткындалған адамдарды ұстауды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101 693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13 249</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54 447 960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13 078 736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13 078 736</w:t>
            </w:r>
          </w:p>
        </w:tc>
      </w:tr>
      <w:tr>
        <w:trPr>
          <w:trHeight w:val="10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10 869 010</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2 209 726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7 992 738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2 608 934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2 264 179</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344 755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5 383 804</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2 026 059</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2 727 627</w:t>
            </w:r>
          </w:p>
        </w:tc>
      </w:tr>
      <w:tr>
        <w:trPr>
          <w:trHeight w:val="12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286 790</w:t>
            </w:r>
          </w:p>
        </w:tc>
      </w:tr>
      <w:tr>
        <w:trPr>
          <w:trHeight w:val="9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343 328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8 408 233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548 293</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371 582</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176 711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7 859 940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7 859 940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253 030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253 030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253 030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24 715 223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628 753</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628 753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4 476 044</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86 510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43 658</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279 626</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310 337</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100 064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14 928</w:t>
            </w:r>
          </w:p>
        </w:tc>
      </w:tr>
      <w:tr>
        <w:trPr>
          <w:trHeight w:val="12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466 689</w:t>
            </w:r>
          </w:p>
        </w:tc>
      </w:tr>
      <w:tr>
        <w:trPr>
          <w:trHeight w:val="10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241 891</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1 798 672</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1 132 261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19 610 426</w:t>
            </w:r>
          </w:p>
        </w:tc>
      </w:tr>
      <w:tr>
        <w:trPr>
          <w:trHeight w:val="7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17 275 479</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2 334 947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76 785 608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415 161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415 161</w:t>
            </w:r>
          </w:p>
        </w:tc>
      </w:tr>
      <w:tr>
        <w:trPr>
          <w:trHeight w:val="15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415 161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1 183 892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1 183 892</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747 319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176 965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259 608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37 765 856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37 765 856</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7 614 506</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522 250</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453 610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116 255</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688 327</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505 382</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3 932 834</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56 193</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қатерлі ісік ауруларымен ауыратындарға медициналық көмек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2 783 379</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21 093 120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13 025 376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13 025 376</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8 320 039</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3 071 227</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1 634 110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2 193 357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2 193 357</w:t>
            </w:r>
          </w:p>
        </w:tc>
      </w:tr>
      <w:tr>
        <w:trPr>
          <w:trHeight w:val="10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2 163 012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22 201 966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9 581 490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122 884</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1 108 036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54 177</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жерлерде емделуге тегін және жеңілдетілген жол жүрумен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61 893</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137 410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6 627</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8 064 570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12 620 476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12 578 497</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бағдарламасы шеңберінде ауылдық елді мекендерде орналасқан дәрігерлік амбулаторияларды және фельдшерлік акушерлік пункттерді салу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41 979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4 157 453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3 060 352</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2 249 396</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473 900</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224 447</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974 591</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236 510</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339 948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743 216</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687 687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55 529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67 740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67 740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332 030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332 030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332 030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765 071</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765 071</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90 334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122 998</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88 705</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383 964</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78 915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33 430 444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9 136 199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9 136 199</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6 890 808</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2 236 845</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ауылдық елді мекендерді дамытуға берілетін нысаналы даму трансферттері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24 294 245</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24 294 245</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94 382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437 082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2 081</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7 274 686</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4 317 194</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7 696 220</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2 229 472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2 243 128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11 210 521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4 567 967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1 964 897</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36 516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368 070</w:t>
            </w:r>
          </w:p>
        </w:tc>
      </w:tr>
      <w:tr>
        <w:trPr>
          <w:trHeight w:val="4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291 274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875 225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272 139</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121 126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2 603 070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2 603 070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4 787 038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3 828 527</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44 186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234 046</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3 513 571</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34 298</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958 511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958 511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1 172 304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388 514</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28 335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325 376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254 645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254 645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478 077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478 077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51 068</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22 225</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102 419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102 419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102 419</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580 793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қосымшаақы мөлшерін ұлғайту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315 470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304 045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8 510</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263 397</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248 779</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13 773</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9 064 597</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9 064 597</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9 064 597</w:t>
            </w:r>
          </w:p>
        </w:tc>
      </w:tr>
      <w:tr>
        <w:trPr>
          <w:trHeight w:val="7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газ көлігі жүйесін дамытуға берілетін нысаналы даму трансферттері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8 884 597</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19 350 701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11 176 163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11 032 372</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88 857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502 943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87 220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1 301 532</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1 202 568</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939 631</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4 267 746</w:t>
            </w:r>
          </w:p>
        </w:tc>
      </w:tr>
      <w:tr>
        <w:trPr>
          <w:trHeight w:val="14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12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108 955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127 809</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127 809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4 039 341</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3 606 718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126 925</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3 479 793</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432 623</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432 623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584 995</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ресурстарды және табиғатты пайдалануды реттеу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584 995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584 255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1 179 335</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697 666</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103 058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278 789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238 931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74 975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481 669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481 669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39 995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39 995</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37 811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2 330 872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2 330 872</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49 420</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1 545 362</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34 029</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702 061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201 630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199 308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86 751</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84 746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112 557</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62 525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13 888 982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12 655 956</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12 655 956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2 561 544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4 243 537</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256 610</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4 294 265</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1 233 026</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1 233 026</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68 202</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161 127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364 436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637 776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9 547 207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115 756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115 756</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107 092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61 995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61 995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61 995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9 369 456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1 694 638</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420 000</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1 274 638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2 086 154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111 154</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5 308 664</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3 961 000</w:t>
            </w:r>
          </w:p>
        </w:tc>
      </w:tr>
      <w:tr>
        <w:trPr>
          <w:trHeight w:val="10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1 347 664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87 521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87 521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87 521</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87 521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81 935 593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81 935 593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81 935 593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80 172 751</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254 821</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64 379</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1 443 642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2 040 616</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2 801 019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431 019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431 019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431 019</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431 019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760 403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760 403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760 403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760 403</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САЛЬДО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-3 371 021</w:t>
            </w:r>
          </w:p>
        </w:tc>
      </w:tr>
      <w:tr>
        <w:trPr>
          <w:trHeight w:val="5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3 371 021</w:t>
            </w:r>
          </w:p>
        </w:tc>
      </w:tr>
    </w:tbl>
    <w:bookmarkStart w:name="z11" w:id="2"/>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2013 жылғы 15 мамырдағы № 13/115-V</w:t>
      </w:r>
      <w:r>
        <w:br/>
      </w:r>
      <w:r>
        <w:rPr>
          <w:rFonts w:ascii="Times New Roman"/>
          <w:b w:val="false"/>
          <w:i w:val="false"/>
          <w:color w:val="000000"/>
          <w:sz w:val="28"/>
        </w:rPr>
        <w:t>
      шешіміне 2 қосымша</w:t>
      </w:r>
    </w:p>
    <w:bookmarkEnd w:id="2"/>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2012 жылғы 7 желтоқсандағы № 9/71-V</w:t>
      </w:r>
      <w:r>
        <w:br/>
      </w:r>
      <w:r>
        <w:rPr>
          <w:rFonts w:ascii="Times New Roman"/>
          <w:b w:val="false"/>
          <w:i w:val="false"/>
          <w:color w:val="000000"/>
          <w:sz w:val="28"/>
        </w:rPr>
        <w:t>
шешіміне 2 қосымша</w:t>
      </w:r>
    </w:p>
    <w:p>
      <w:pPr>
        <w:spacing w:after="0"/>
        <w:ind w:left="0"/>
        <w:jc w:val="left"/>
      </w:pPr>
      <w:r>
        <w:rPr>
          <w:rFonts w:ascii="Times New Roman"/>
          <w:b/>
          <w:i w:val="false"/>
          <w:color w:val="000000"/>
        </w:rPr>
        <w:t xml:space="preserve"> 2014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392"/>
        <w:gridCol w:w="793"/>
        <w:gridCol w:w="912"/>
        <w:gridCol w:w="6961"/>
        <w:gridCol w:w="2430"/>
      </w:tblGrid>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318 046 183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21 565 413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21 565 413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11 701 922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11 701 922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8 750 376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8 750 376</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1 113 115</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1 113 115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61 260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61 260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61 260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41 970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296 417 838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296 417 838</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101 133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101 133</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296 316 705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296 316 705</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316 964 322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1 393 770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1 046 653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50 946</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50 946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773 683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773 683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222 024</w:t>
            </w:r>
          </w:p>
        </w:tc>
      </w:tr>
      <w:tr>
        <w:trPr>
          <w:trHeight w:val="5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222 024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126 824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126 824</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123 505</w:t>
            </w:r>
          </w:p>
        </w:tc>
      </w:tr>
      <w:tr>
        <w:trPr>
          <w:trHeight w:val="5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220 293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220 293</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220 293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632 932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52 867</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52 867</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43 453</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580 065</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580 065</w:t>
            </w:r>
          </w:p>
        </w:tc>
      </w:tr>
      <w:tr>
        <w:trPr>
          <w:trHeight w:val="10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68 533</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36 272</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475 260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7 704 341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7 704 341</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7 704 341</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7 481 551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10 705</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102 782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тұткындалған адамдарды ұстауды ұйымдастыру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95 127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37 290 087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7 486 228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2 652 054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2 313 231</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338 823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4 834 174</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2 034 172</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6 581 057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569 160</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380 079</w:t>
            </w:r>
          </w:p>
        </w:tc>
      </w:tr>
      <w:tr>
        <w:trPr>
          <w:trHeight w:val="5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189 081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6 011 897</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6 011 897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249 809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249 809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249 809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22 972 993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880 232</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90 065</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45 168</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293 810</w:t>
            </w:r>
          </w:p>
        </w:tc>
      </w:tr>
      <w:tr>
        <w:trPr>
          <w:trHeight w:val="7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353 117</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98 072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22 092 761</w:t>
            </w:r>
          </w:p>
        </w:tc>
      </w:tr>
      <w:tr>
        <w:trPr>
          <w:trHeight w:val="7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20 784 996</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1 307 765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50 284 413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1 078 203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1 078 203</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791 082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190 062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97 059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19 345 368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19 345 368</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7 108 053</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83 860</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1 176 233</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қатерлі ісік ауруларымен ауыратындарға медициналық көмек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569 845</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10 407 377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10 393 381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10 393 381</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6 368 607</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3 150 525</w:t>
            </w:r>
          </w:p>
        </w:tc>
      </w:tr>
      <w:tr>
        <w:trPr>
          <w:trHeight w:val="7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874 249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2 073 874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2 073 874</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2 042 869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17 393 587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1 155 079</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127 473</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734 860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54 916</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жерлерде емделуге тегін және жеңілдетілген жол жүрумен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27 706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63 095</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147 029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16 238 508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16 238 508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3 695 953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3 359 508</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2 247 253</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479 556</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194 504</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1 015 484</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217 781</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339 928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812 255</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755 092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57 163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244 899</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244 899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244 899</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91 546</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91 546</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91 546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27 921 044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20 421 044</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20 421 044</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93 109</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3 058 858</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5 835 948</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11 433 129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9 016 706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2 719 220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1 730 026</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37 482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384 157</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422 422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885 965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989 194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989 194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4 585 189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3 835 189</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250 429</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3 539 860</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1 102 995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337 202</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307 845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272 096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272 096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452 977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452 977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40 720</w:t>
            </w:r>
          </w:p>
        </w:tc>
      </w:tr>
      <w:tr>
        <w:trPr>
          <w:trHeight w:val="5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23 245</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57 372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57 372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57 372</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551 930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319 757</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319 757</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232 173</w:t>
            </w:r>
          </w:p>
        </w:tc>
      </w:tr>
      <w:tr>
        <w:trPr>
          <w:trHeight w:val="4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232 173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3 246 401</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3 246 401</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3 246 401</w:t>
            </w:r>
          </w:p>
        </w:tc>
      </w:tr>
      <w:tr>
        <w:trPr>
          <w:trHeight w:val="7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газ көлігі жүйесін дамытуға берілетін нысаналы даму трансферттері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3 096 401</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12 027 544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9 713 242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9 713 242</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94 088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318 825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395 000</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4 390 796</w:t>
            </w:r>
          </w:p>
        </w:tc>
      </w:tr>
      <w:tr>
        <w:trPr>
          <w:trHeight w:val="15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153 533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807 995</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807 995</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807 995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542 692</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ресурстарды және табиғатты пайдалануды реттеу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542 692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541 896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886 120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351 120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107 590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227 647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37 495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37 495</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37 495</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144 440</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144 440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81 930</w:t>
            </w:r>
          </w:p>
        </w:tc>
      </w:tr>
      <w:tr>
        <w:trPr>
          <w:trHeight w:val="5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81 930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62 510</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62 510</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16 564 992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16 106 026</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16 106 026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1 888 807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9 675 794</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3 291 425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458 966</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458 966</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71 176</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172 687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215 103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67 204 066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102 280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102 280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102 280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67 101 786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62 118 350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62 118 350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123 936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123 936</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4 559 500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3 561 000</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998 500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83 710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83 710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83 710</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83 710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79 753 923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79 753 923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79 753 923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78 374 431</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1 379 492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КРЕДИТТЕУ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1 937 597</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1 062 403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1 062 403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1 062 403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1 062 403</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САЛЬДО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-1 855 736</w:t>
            </w:r>
          </w:p>
        </w:tc>
      </w:tr>
      <w:tr>
        <w:trPr>
          <w:trHeight w:val="5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1 855 736</w:t>
            </w:r>
          </w:p>
        </w:tc>
      </w:tr>
    </w:tbl>
    <w:bookmarkStart w:name="z12" w:id="3"/>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2013 жылғы 15 мамырдағы № 13/115-V</w:t>
      </w:r>
      <w:r>
        <w:br/>
      </w:r>
      <w:r>
        <w:rPr>
          <w:rFonts w:ascii="Times New Roman"/>
          <w:b w:val="false"/>
          <w:i w:val="false"/>
          <w:color w:val="000000"/>
          <w:sz w:val="28"/>
        </w:rPr>
        <w:t>
      шешіміне 3 қосымша</w:t>
      </w:r>
    </w:p>
    <w:bookmarkEnd w:id="3"/>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2012 жылғы 7 желтоқсандағы № 9/71-V</w:t>
      </w:r>
      <w:r>
        <w:br/>
      </w:r>
      <w:r>
        <w:rPr>
          <w:rFonts w:ascii="Times New Roman"/>
          <w:b w:val="false"/>
          <w:i w:val="false"/>
          <w:color w:val="000000"/>
          <w:sz w:val="28"/>
        </w:rPr>
        <w:t>
шешіміне 3 қосымша</w:t>
      </w:r>
    </w:p>
    <w:p>
      <w:pPr>
        <w:spacing w:after="0"/>
        <w:ind w:left="0"/>
        <w:jc w:val="left"/>
      </w:pPr>
      <w:r>
        <w:rPr>
          <w:rFonts w:ascii="Times New Roman"/>
          <w:b/>
          <w:i w:val="false"/>
          <w:color w:val="000000"/>
        </w:rPr>
        <w:t xml:space="preserve"> 2015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396"/>
        <w:gridCol w:w="638"/>
        <w:gridCol w:w="739"/>
        <w:gridCol w:w="7316"/>
        <w:gridCol w:w="2394"/>
      </w:tblGrid>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w:t>
            </w:r>
          </w:p>
        </w:tc>
        <w:tc>
          <w:tcPr>
            <w:tcW w:w="0" w:type="auto"/>
            <w:vMerge/>
            <w:tcBorders>
              <w:top w:val="nil"/>
              <w:left w:val="single" w:color="cfcfcf" w:sz="5"/>
              <w:bottom w:val="single" w:color="cfcfcf" w:sz="5"/>
              <w:right w:val="single" w:color="cfcfcf" w:sz="5"/>
            </w:tcBorders>
          </w:tcP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307 203 844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22 793 931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22 793 931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12 323 105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12 323 105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9 274 409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9 274 409</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1 196 417</w:t>
            </w:r>
          </w:p>
        </w:tc>
      </w:tr>
      <w:tr>
        <w:trPr>
          <w:trHeight w:val="5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1 196 417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80 348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80 348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80 348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5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41 865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284 327 800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284 327 800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102 652</w:t>
            </w:r>
          </w:p>
        </w:tc>
      </w:tr>
      <w:tr>
        <w:trPr>
          <w:trHeight w:val="5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284 225 148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284 225 148</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306 121 983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1 455 666</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1 094 391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52 563</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52 563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812 742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812 742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229 086</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229 086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130 860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130 860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127 309</w:t>
            </w:r>
          </w:p>
        </w:tc>
      </w:tr>
      <w:tr>
        <w:trPr>
          <w:trHeight w:val="5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230 415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230 415</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230 415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660 837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55 185</w:t>
            </w:r>
          </w:p>
        </w:tc>
      </w:tr>
      <w:tr>
        <w:trPr>
          <w:trHeight w:val="7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55 185</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45 392</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605 652</w:t>
            </w:r>
          </w:p>
        </w:tc>
      </w:tr>
      <w:tr>
        <w:trPr>
          <w:trHeight w:val="75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605 652</w:t>
            </w:r>
          </w:p>
        </w:tc>
      </w:tr>
      <w:tr>
        <w:trPr>
          <w:trHeight w:val="105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70 180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38 150</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497 322</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7 812 753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7 812 753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7 812 753</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7 585 128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11 455</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104 213</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тұткындалған адамдарды ұстауды ұйымдастыру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96 788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38 905 831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7 712 766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2 747 123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2 397 288</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349 835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4 965 643</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2 079 237</w:t>
            </w:r>
          </w:p>
        </w:tc>
      </w:tr>
      <w:tr>
        <w:trPr>
          <w:trHeight w:val="5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2 886 406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6 869 853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585 658</w:t>
            </w:r>
          </w:p>
        </w:tc>
      </w:tr>
      <w:tr>
        <w:trPr>
          <w:trHeight w:val="5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383 342</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202 316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6 284 195</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6 284 195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265 155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265 155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265 155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24 058 057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909 874</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92 850</w:t>
            </w:r>
          </w:p>
        </w:tc>
      </w:tr>
      <w:tr>
        <w:trPr>
          <w:trHeight w:val="5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48 329</w:t>
            </w:r>
          </w:p>
        </w:tc>
      </w:tr>
      <w:tr>
        <w:trPr>
          <w:trHeight w:val="5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308 961</w:t>
            </w:r>
          </w:p>
        </w:tc>
      </w:tr>
      <w:tr>
        <w:trPr>
          <w:trHeight w:val="7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359 793</w:t>
            </w:r>
          </w:p>
        </w:tc>
      </w:tr>
      <w:tr>
        <w:trPr>
          <w:trHeight w:val="5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99 941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23 148 183</w:t>
            </w:r>
          </w:p>
        </w:tc>
      </w:tr>
      <w:tr>
        <w:trPr>
          <w:trHeight w:val="7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22 448 183</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44 008 191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1 131 633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1 131 633</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837 886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194 491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99 256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19 770 485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19 770 485</w:t>
            </w:r>
          </w:p>
        </w:tc>
      </w:tr>
      <w:tr>
        <w:trPr>
          <w:trHeight w:val="9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7 270 063</w:t>
            </w:r>
          </w:p>
        </w:tc>
      </w:tr>
      <w:tr>
        <w:trPr>
          <w:trHeight w:val="9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89 730</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1 258 569</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қатерлі ісік ауруларымен ауыратындарға медициналық көмек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609 734</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10 542 389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10 718 130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10 718 130</w:t>
            </w:r>
          </w:p>
        </w:tc>
      </w:tr>
      <w:tr>
        <w:trPr>
          <w:trHeight w:val="9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6 411 622</w:t>
            </w:r>
          </w:p>
        </w:tc>
      </w:tr>
      <w:tr>
        <w:trPr>
          <w:trHeight w:val="7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3 371 062</w:t>
            </w:r>
          </w:p>
        </w:tc>
      </w:tr>
      <w:tr>
        <w:trPr>
          <w:trHeight w:val="75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935 446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2 098 266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2 098 266</w:t>
            </w:r>
          </w:p>
        </w:tc>
      </w:tr>
      <w:tr>
        <w:trPr>
          <w:trHeight w:val="9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2 066 716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10 289 677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1 199 745</w:t>
            </w:r>
          </w:p>
        </w:tc>
      </w:tr>
      <w:tr>
        <w:trPr>
          <w:trHeight w:val="5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131 373</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761 319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55 706</w:t>
            </w:r>
          </w:p>
        </w:tc>
      </w:tr>
      <w:tr>
        <w:trPr>
          <w:trHeight w:val="5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жерлерде емделуге тегін және жеңілдетілген жол жүрумен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64 381</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157 321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9 089 932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9 089 932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3 852 856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3 497 474</w:t>
            </w:r>
          </w:p>
        </w:tc>
      </w:tr>
      <w:tr>
        <w:trPr>
          <w:trHeight w:val="5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2 327 696</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500 598</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199 533</w:t>
            </w:r>
          </w:p>
        </w:tc>
      </w:tr>
      <w:tr>
        <w:trPr>
          <w:trHeight w:val="75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1 054 680</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224 053</w:t>
            </w:r>
          </w:p>
        </w:tc>
      </w:tr>
      <w:tr>
        <w:trPr>
          <w:trHeight w:val="7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348 832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848 778</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789 842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58 936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262 040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262 040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262 040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93 342</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93 342</w:t>
            </w:r>
          </w:p>
        </w:tc>
      </w:tr>
      <w:tr>
        <w:trPr>
          <w:trHeight w:val="7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93 342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24 614 508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8 730 000</w:t>
            </w:r>
          </w:p>
        </w:tc>
      </w:tr>
      <w:tr>
        <w:trPr>
          <w:trHeight w:val="9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5 730 000</w:t>
            </w:r>
          </w:p>
        </w:tc>
      </w:tr>
      <w:tr>
        <w:trPr>
          <w:trHeight w:val="9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15 884 508</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15 884 508</w:t>
            </w:r>
          </w:p>
        </w:tc>
      </w:tr>
      <w:tr>
        <w:trPr>
          <w:trHeight w:val="5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95 995</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4 380 235</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1 564 613</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9 843 665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9 505 845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2 829 977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1 771 540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401 306</w:t>
            </w:r>
          </w:p>
        </w:tc>
      </w:tr>
      <w:tr>
        <w:trPr>
          <w:trHeight w:val="4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436 589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895 737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1 058 437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1 058 437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4 889 599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4 087 099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45 784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267 959</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3 773 356</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802 500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802 500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1 150 207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344 154</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30 237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313 917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278 605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278 605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484 685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484 685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42 763</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24 066</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61 388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61 388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61 388</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574 674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337 517</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337 517</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237 157</w:t>
            </w:r>
          </w:p>
        </w:tc>
      </w:tr>
      <w:tr>
        <w:trPr>
          <w:trHeight w:val="4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237 157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8 447 029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8 447 029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8 447 029</w:t>
            </w:r>
          </w:p>
        </w:tc>
      </w:tr>
      <w:tr>
        <w:trPr>
          <w:trHeight w:val="8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газ көлігі жүйесін дамытуға берілетін нысаналы даму трансферттері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8 197 029</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12 824 695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10 381 663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10 381 663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96 948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329 616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953 000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4 448 152</w:t>
            </w:r>
          </w:p>
        </w:tc>
      </w:tr>
      <w:tr>
        <w:trPr>
          <w:trHeight w:val="15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173 947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865 054</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865 054</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865 054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569 423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ресурстарды және табиғатты пайдалануды реттеу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569 423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568 567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925 150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362 700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111 729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233 897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562 450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562 450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158 407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148 407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83 357</w:t>
            </w:r>
          </w:p>
        </w:tc>
      </w:tr>
      <w:tr>
        <w:trPr>
          <w:trHeight w:val="5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83 357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65 050</w:t>
            </w:r>
          </w:p>
        </w:tc>
      </w:tr>
      <w:tr>
        <w:trPr>
          <w:trHeight w:val="5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65 050</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19 435 864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18 947 348</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18 947 348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971 667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12 679 615</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1 860 000</w:t>
            </w:r>
          </w:p>
        </w:tc>
      </w:tr>
      <w:tr>
        <w:trPr>
          <w:trHeight w:val="9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3 436 066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488 516</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488 516</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72 771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185 585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230 160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53 394 007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106 342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106 342</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106 342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53 287 665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48 298 278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48 298 278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129 887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129 887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4 559 500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3 561 000</w:t>
            </w:r>
          </w:p>
        </w:tc>
      </w:tr>
      <w:tr>
        <w:trPr>
          <w:trHeight w:val="9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998 500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79 848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79 848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79 848</w:t>
            </w:r>
          </w:p>
        </w:tc>
      </w:tr>
      <w:tr>
        <w:trPr>
          <w:trHeight w:val="7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79 848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80 965 646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80 965 646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80 965 646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79 551 771</w:t>
            </w:r>
          </w:p>
        </w:tc>
      </w:tr>
      <w:tr>
        <w:trPr>
          <w:trHeight w:val="9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1 413 875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КРЕДИТТЕУ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1 330 937</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1 560 000</w:t>
            </w:r>
          </w:p>
        </w:tc>
      </w:tr>
      <w:tr>
        <w:trPr>
          <w:trHeight w:val="5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2 229 063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2 229 063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2 229 063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2 229 063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САЛЬДО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-1 249 076</w:t>
            </w:r>
          </w:p>
        </w:tc>
      </w:tr>
      <w:tr>
        <w:trPr>
          <w:trHeight w:val="5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1 249 076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