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9483" w14:textId="9769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2013 жылғы 25 қыркүйектегі № 19/114-V шешімі. Оңтүстік Қазақстан облысының Әділет департаментінде 2013 жылғы 23 қазанда № 2386 болып тіркелді. Күші жойылды - Оңтүстік Қазақстан облысы Арыс қалалық мәслихатының 2015 жылғы 2 маусымдағы № 40/238-V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Арыс қалалық мәслихатының 02.06.2015 № 40/238-V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Е.Медетбеков</w:t>
      </w:r>
    </w:p>
    <w:p>
      <w:pPr>
        <w:spacing w:after="0"/>
        <w:ind w:left="0"/>
        <w:jc w:val="both"/>
      </w:pPr>
      <w:r>
        <w:rPr>
          <w:rFonts w:ascii="Times New Roman"/>
          <w:b w:val="false"/>
          <w:i/>
          <w:color w:val="000000"/>
          <w:sz w:val="28"/>
        </w:rPr>
        <w:t>      Қалалық мәслихат хатшысы                   Т.Тулбасиев</w:t>
      </w:r>
    </w:p>
    <w:bookmarkStart w:name="z4"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25 қыркүйек 2013 жылғы</w:t>
      </w:r>
      <w:r>
        <w:br/>
      </w:r>
      <w:r>
        <w:rPr>
          <w:rFonts w:ascii="Times New Roman"/>
          <w:b w:val="false"/>
          <w:i w:val="false"/>
          <w:color w:val="000000"/>
          <w:sz w:val="28"/>
        </w:rPr>
        <w:t>
№ 19/114-V шешімімен бекітілген</w:t>
      </w:r>
    </w:p>
    <w:bookmarkEnd w:id="1"/>
    <w:bookmarkStart w:name="z5"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2"/>
    <w:bookmarkStart w:name="z6" w:id="3"/>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2. Әлеуметтік көмек Арыс қаласының тиісті әкімшілік-аумақтық бірлігінде тұрақты тұратын мұқтаж азаматтарға көрсетіледі.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қаланың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4. Осы қағиданың мақсаты үшін әлеуметтік көмек ретінде Арыс қаласы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7. Әлеуметтік көмек мынадай мереке күндеріне көрсетіледі:</w:t>
      </w:r>
      <w:r>
        <w:br/>
      </w:r>
      <w:r>
        <w:rPr>
          <w:rFonts w:ascii="Times New Roman"/>
          <w:b w:val="false"/>
          <w:i w:val="false"/>
          <w:color w:val="000000"/>
          <w:sz w:val="28"/>
        </w:rPr>
        <w:t>
      1) 8 наурызда (Халықаралық әйелдер күні)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2) 9 мамыр «Ұлы Отан соғысының Жеңіс күніне» орай - Ұлы Отан соғысының ардагерлері мен мүгедектерiне біржолғы 100 айлық есептік көрсеткіш мөлшерінде, соларға теңестірілген адамдарға және тыл еңбеккерлеріне біржолғы 5 айлық есептік көрсеткіш мөлшерінде;</w:t>
      </w:r>
      <w:r>
        <w:br/>
      </w:r>
      <w:r>
        <w:rPr>
          <w:rFonts w:ascii="Times New Roman"/>
          <w:b w:val="false"/>
          <w:i w:val="false"/>
          <w:color w:val="000000"/>
          <w:sz w:val="28"/>
        </w:rPr>
        <w:t>
      3) 1 маусым «Балаларды қорғау күніне» орай – үйде оқып және тәрбиеленетін мүгедек балаларға біржолғы 5 айлық есептік көрсеткіш мөлшерінде;</w:t>
      </w:r>
      <w:r>
        <w:br/>
      </w:r>
      <w:r>
        <w:rPr>
          <w:rFonts w:ascii="Times New Roman"/>
          <w:b w:val="false"/>
          <w:i w:val="false"/>
          <w:color w:val="000000"/>
          <w:sz w:val="28"/>
        </w:rPr>
        <w:t>
      4) 1 қазан «Халықаралық қарттар мен мүгедектер күніне» орай – 80 жастан асқан қарт адамдарға, мүгедектерге, жалғызілікті зейнеткерлерге біржолғы 5 айлық есептік көрсеткіш мөлшерінде;</w:t>
      </w:r>
      <w:r>
        <w:br/>
      </w:r>
      <w:r>
        <w:rPr>
          <w:rFonts w:ascii="Times New Roman"/>
          <w:b w:val="false"/>
          <w:i w:val="false"/>
          <w:color w:val="000000"/>
          <w:sz w:val="28"/>
        </w:rPr>
        <w:t>
      5) жаңа жылдық шыршаға мүгедек балаларға біржолғы 3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Арыс қалалық мәслихатының 19.12.2014 </w:t>
      </w:r>
      <w:r>
        <w:rPr>
          <w:rFonts w:ascii="Times New Roman"/>
          <w:b w:val="false"/>
          <w:i w:val="false"/>
          <w:color w:val="000000"/>
          <w:sz w:val="28"/>
        </w:rPr>
        <w:t>№ 36/214-V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p>
    <w:bookmarkEnd w:id="5"/>
    <w:bookmarkStart w:name="z15" w:id="6"/>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6"/>
    <w:bookmarkStart w:name="z16" w:id="7"/>
    <w:p>
      <w:pPr>
        <w:spacing w:after="0"/>
        <w:ind w:left="0"/>
        <w:jc w:val="both"/>
      </w:pPr>
      <w:r>
        <w:rPr>
          <w:rFonts w:ascii="Times New Roman"/>
          <w:b w:val="false"/>
          <w:i w:val="false"/>
          <w:color w:val="000000"/>
          <w:sz w:val="28"/>
        </w:rPr>
        <w:t>
      9. Әлеуметтік көмек мынадай санаттағы азаматтарға ұсынылады:</w:t>
      </w:r>
      <w:r>
        <w:br/>
      </w:r>
      <w:r>
        <w:rPr>
          <w:rFonts w:ascii="Times New Roman"/>
          <w:b w:val="false"/>
          <w:i w:val="false"/>
          <w:color w:val="000000"/>
          <w:sz w:val="28"/>
        </w:rPr>
        <w:t>
      1)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жұмысқа қабiлетсiз аз қамтамасыз етiлген мүгедектерге бiржолғы 30 айлық есептiк көрсеткiш мөлшерiнде;</w:t>
      </w:r>
      <w:r>
        <w:br/>
      </w:r>
      <w:r>
        <w:rPr>
          <w:rFonts w:ascii="Times New Roman"/>
          <w:b w:val="false"/>
          <w:i w:val="false"/>
          <w:color w:val="000000"/>
          <w:sz w:val="28"/>
        </w:rPr>
        <w:t>
      2) Ұлы Отан соғысының ардагерлерi мен мүгедектерiне,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жалғызiлiктi зейнеткерлер мен мүгедектерге, табиғи зiлзаланың немесе өрттiң салдарынан азаматқа (отбасына) не оның тұрғын үйiне зиян келтiруiне байланысты бiржолғы 100 айлық есептiк көрсеткiш мөлшерiнде;</w:t>
      </w:r>
      <w:r>
        <w:br/>
      </w:r>
      <w:r>
        <w:rPr>
          <w:rFonts w:ascii="Times New Roman"/>
          <w:b w:val="false"/>
          <w:i w:val="false"/>
          <w:color w:val="000000"/>
          <w:sz w:val="28"/>
        </w:rPr>
        <w:t>
      3) туберкулез ауруының жұқпалы түрi бар азаматтарға бiржолғы 20 айлық есептiк көрсеткiш мөлшерiнде;</w:t>
      </w:r>
      <w:r>
        <w:br/>
      </w:r>
      <w:r>
        <w:rPr>
          <w:rFonts w:ascii="Times New Roman"/>
          <w:b w:val="false"/>
          <w:i w:val="false"/>
          <w:color w:val="000000"/>
          <w:sz w:val="28"/>
        </w:rPr>
        <w:t>
      4)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мөлшеріне дейін;</w:t>
      </w:r>
      <w:r>
        <w:br/>
      </w:r>
      <w:r>
        <w:rPr>
          <w:rFonts w:ascii="Times New Roman"/>
          <w:b w:val="false"/>
          <w:i w:val="false"/>
          <w:color w:val="000000"/>
          <w:sz w:val="28"/>
        </w:rPr>
        <w:t>
      5) Ұлы Отан соғысының ардагерлерi мен мүгедектерiне, жалғызiлiктi зейнеткерлер мен мүгедектерге тұрғын үйiн жөндеуге бiржолғы 100 айлық есептiк көрсеткiш мөлшерiнде;</w:t>
      </w:r>
      <w:r>
        <w:br/>
      </w:r>
      <w:r>
        <w:rPr>
          <w:rFonts w:ascii="Times New Roman"/>
          <w:b w:val="false"/>
          <w:i w:val="false"/>
          <w:color w:val="000000"/>
          <w:sz w:val="28"/>
        </w:rPr>
        <w:t>
      6) мерзімді баспасөз басылымдарға жазылу үшін - Ұлы Отан соғысының қатысушылары мен мүгедектерiне, біржолғы 5 айлық есептік көрсеткіш мөлшерінде, Ұлы Отан соғысы жылдарында тылда еңбек еткен ардагерлеріне, батыр аналар, мүгедектерге, мұқтаж жауынгер –Ауғандықтарға, Чернобыль АЭС-ның апатын жоюға қатысушыларына біржолғы 2 айлық есептік көрсеткіш мөлшерінде жартыжылдықта;</w:t>
      </w:r>
      <w:r>
        <w:br/>
      </w:r>
      <w:r>
        <w:rPr>
          <w:rFonts w:ascii="Times New Roman"/>
          <w:b w:val="false"/>
          <w:i w:val="false"/>
          <w:color w:val="000000"/>
          <w:sz w:val="28"/>
        </w:rPr>
        <w:t>
      7) үйде оқып және тәрбиеленетiн мүгедек балаларға ай сайын 2 айлық есептiк көрсеткiш мөлшерiнде;</w:t>
      </w:r>
      <w:r>
        <w:br/>
      </w:r>
      <w:r>
        <w:rPr>
          <w:rFonts w:ascii="Times New Roman"/>
          <w:b w:val="false"/>
          <w:i w:val="false"/>
          <w:color w:val="000000"/>
          <w:sz w:val="28"/>
        </w:rPr>
        <w:t>
      8) жеке оңалту бағдарламасы бойынша мүгедектерге қоларбамен қамтамасыз етуге:</w:t>
      </w:r>
      <w:r>
        <w:br/>
      </w:r>
      <w:r>
        <w:rPr>
          <w:rFonts w:ascii="Times New Roman"/>
          <w:b w:val="false"/>
          <w:i w:val="false"/>
          <w:color w:val="000000"/>
          <w:sz w:val="28"/>
        </w:rPr>
        <w:t>
      серуендеуге арналған қоларбаға 60 айлық есептiк көрсеткiш мөлшерiнде;</w:t>
      </w:r>
      <w:r>
        <w:br/>
      </w:r>
      <w:r>
        <w:rPr>
          <w:rFonts w:ascii="Times New Roman"/>
          <w:b w:val="false"/>
          <w:i w:val="false"/>
          <w:color w:val="000000"/>
          <w:sz w:val="28"/>
        </w:rPr>
        <w:t>
      бөлмеге арналған қоларбаға 30 айлық есептiк көрсеткiш мөлшерiнде;</w:t>
      </w:r>
      <w:r>
        <w:br/>
      </w:r>
      <w:r>
        <w:rPr>
          <w:rFonts w:ascii="Times New Roman"/>
          <w:b w:val="false"/>
          <w:i w:val="false"/>
          <w:color w:val="000000"/>
          <w:sz w:val="28"/>
        </w:rPr>
        <w:t>
      9) зейнет жасындағы азаматтарға және мүгедектерге санаторлық-курорттық емдеуге жолдама алу үшiн жылына бiр рет 40 айлық есептiк көрсеткiш мөлшерiнде.</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денгейіне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қалалық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өзгерістер енгізілді - Оңтүстік Қазақстан облысы Арыс қалалық мәслихатының 19.12.2014 </w:t>
      </w:r>
      <w:r>
        <w:rPr>
          <w:rFonts w:ascii="Times New Roman"/>
          <w:b w:val="false"/>
          <w:i w:val="false"/>
          <w:color w:val="000000"/>
          <w:sz w:val="28"/>
        </w:rPr>
        <w:t>№ 36/214-V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
    <w:bookmarkStart w:name="z19" w:id="8"/>
    <w:p>
      <w:pPr>
        <w:spacing w:after="0"/>
        <w:ind w:left="0"/>
        <w:jc w:val="left"/>
      </w:pPr>
      <w:r>
        <w:rPr>
          <w:rFonts w:ascii="Times New Roman"/>
          <w:b/>
          <w:i w:val="false"/>
          <w:color w:val="000000"/>
        </w:rPr>
        <w:t xml:space="preserve"> 
3. Әлеуметтік көмек көрсету тәртібі</w:t>
      </w:r>
    </w:p>
    <w:bookmarkEnd w:id="8"/>
    <w:bookmarkStart w:name="z20" w:id="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Арыс қаласы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қалалық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25. Әлеуметтік көмек ұсынуға шығыстарды қаржыландыру Арыс қаласының бюджетінде көзделген ағымдағы қаржы жылына арналған қаражат шегінде жүзеге асырылады.</w:t>
      </w:r>
    </w:p>
    <w:bookmarkEnd w:id="9"/>
    <w:bookmarkStart w:name="z34"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35" w:id="11"/>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37" w:id="12"/>
    <w:p>
      <w:pPr>
        <w:spacing w:after="0"/>
        <w:ind w:left="0"/>
        <w:jc w:val="left"/>
      </w:pPr>
      <w:r>
        <w:rPr>
          <w:rFonts w:ascii="Times New Roman"/>
          <w:b/>
          <w:i w:val="false"/>
          <w:color w:val="000000"/>
        </w:rPr>
        <w:t xml:space="preserve"> 
5. Қорытынды ереже</w:t>
      </w:r>
    </w:p>
    <w:bookmarkEnd w:id="12"/>
    <w:bookmarkStart w:name="z38" w:id="13"/>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