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48b" w14:textId="696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 Халықтар достығы көшесіне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Сарыағаш қаласы әкімінің 2013 жылғы 22 мамырдағы № 77 шешімі. Оңтүстік Қазақстан облысының Әділет департаментімен 2013 жылғы 24 мамырда № 2292 болып тіркелді. Күші жойылды - Оңтүстік Қазақстан облысы Сарыағаш ауданы Сарыағаш қаласы әкімінің 2013 жылғы 24 қазандағы № 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Сарыағаш қаласы әкімінің 24.10.2013 № 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«Ветеринария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Заңдарына сәйкес және Қазақстан Республикасы Ауыл шаруашылығы министірлігі Ветеринариялық бақылау және қадағалау комитетінің Оңтүстік Қазақстан аумақтық инспекциясының Сарыағаш аудандық аумақтық инспекциясы бас мемлекеттік ветеринариялық-санитариялық инспекторының 2013 жылғы 15 наурыздағы № 02-17/73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 Халықтар достығы № 4 үй тұрғыны Д.  Айымбетовтың итінде құтыру ауруы пайда болуына байланысты, Сарыағаш қаласы Халықтар достығы көшесіне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Сарыағаш қаласы әкімінің орынбасары Б. Ерменовке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Сарыағаш қаласының әкімі                   А. Ешанқұл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