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53510" w14:textId="0553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ауылдық елді мекендеріне жұмыс iстеу және тұру үшiн келген денсаулық сақтау, бiлiм беру, әлеуметтiк қамсыздандыру, мәдениет, спорт және ветеринария мамандарына 2013  жылы көтерме жәрдемақы және тұрғын үй сатып алу немесе салу үшін әлеуметтiк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2013 жылғы 30 қаңтардағы № 12-84-V шешімі. Оңтүстік Қазақстан облысының Әділет департаментімен 2013 жылғы 13 ақпанда № 2228 болып тіркелді. Қолданылу мерзімінің аяқталуына байланысты күші жойылды - (Оңтүстік Қазақстан облысы Шардара аудандық мәслихатының 2014 жылғы 22 қаңтардағы № 11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Шардара аудандық мәслихатының 22.01.2014 № 11 хатымен).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Республикасының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Заңының 18-бабы </w:t>
      </w:r>
      <w:r>
        <w:rPr>
          <w:rFonts w:ascii="Times New Roman"/>
          <w:b w:val="false"/>
          <w:i w:val="false"/>
          <w:color w:val="000000"/>
          <w:sz w:val="28"/>
        </w:rPr>
        <w:t>8-тармағына</w:t>
      </w:r>
      <w:r>
        <w:rPr>
          <w:rFonts w:ascii="Times New Roman"/>
          <w:b w:val="false"/>
          <w:i w:val="false"/>
          <w:color w:val="000000"/>
          <w:sz w:val="28"/>
        </w:rPr>
        <w:t>, Қазақстан Республикасы Үкiметiнiң 2009 жылғы 18 ақпандағы № 183 қаулысымен бекітілген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ережесінің </w:t>
      </w:r>
      <w:r>
        <w:rPr>
          <w:rFonts w:ascii="Times New Roman"/>
          <w:b w:val="false"/>
          <w:i w:val="false"/>
          <w:color w:val="000000"/>
          <w:sz w:val="28"/>
        </w:rPr>
        <w:t>2 тармағына</w:t>
      </w:r>
      <w:r>
        <w:rPr>
          <w:rFonts w:ascii="Times New Roman"/>
          <w:b w:val="false"/>
          <w:i w:val="false"/>
          <w:color w:val="000000"/>
          <w:sz w:val="28"/>
        </w:rPr>
        <w:t xml:space="preserve"> және аудан әкімінің 2013 жылғы 14 қаңтардағы № 06-17 мәлімдемесіне сәйкес, аудандық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Шардара ауданының ауылдық елді мекендеріне жұмыс iстеу және тұру үшiн келген денсаулық сақтау, бiлiм беру, әлеуметтiк қамсыздандыру, мәдениет, спорт және ветеринария мамандарына қажеттiлiктi ескере отырып, 2013 жылы бiр маманға жетпiс еселік айлық есептiк көрсеткiшке тең сомада көтерме жәрдемақысы және тұрғын үй сатып алу немесе салу үшін әлеуметтік қолдау -бір мың бес жүз еселік айлық есептiк көрсеткiштен аспайтын сомада бюджеттік кредит белгіленсін.</w:t>
      </w:r>
      <w:r>
        <w:br/>
      </w:r>
      <w:r>
        <w:rPr>
          <w:rFonts w:ascii="Times New Roman"/>
          <w:b w:val="false"/>
          <w:i w:val="false"/>
          <w:color w:val="000000"/>
          <w:sz w:val="28"/>
        </w:rPr>
        <w:t>
</w:t>
      </w:r>
      <w:r>
        <w:rPr>
          <w:rFonts w:ascii="Times New Roman"/>
          <w:b w:val="false"/>
          <w:i w:val="false"/>
          <w:color w:val="000000"/>
          <w:sz w:val="28"/>
        </w:rPr>
        <w:t>
      2. Мамандар үшін тұрғын үй сатып алуға немесе салуға бюджеттік кредит он бес жыл мерзімге беріледі;</w:t>
      </w:r>
      <w:r>
        <w:br/>
      </w:r>
      <w:r>
        <w:rPr>
          <w:rFonts w:ascii="Times New Roman"/>
          <w:b w:val="false"/>
          <w:i w:val="false"/>
          <w:color w:val="000000"/>
          <w:sz w:val="28"/>
        </w:rPr>
        <w:t>
      кредит бойынша сыйақы ставкасы кредит сомасының жылдық 0,01 % мөлшерінде белгіленсін.</w:t>
      </w:r>
      <w:r>
        <w:br/>
      </w:r>
      <w:r>
        <w:rPr>
          <w:rFonts w:ascii="Times New Roman"/>
          <w:b w:val="false"/>
          <w:i w:val="false"/>
          <w:color w:val="000000"/>
          <w:sz w:val="28"/>
        </w:rPr>
        <w:t>
</w:t>
      </w:r>
      <w:r>
        <w:rPr>
          <w:rFonts w:ascii="Times New Roman"/>
          <w:b w:val="false"/>
          <w:i w:val="false"/>
          <w:color w:val="000000"/>
          <w:sz w:val="28"/>
        </w:rPr>
        <w:t>
      3. Осы шешiм алғашқы ресми жарияланғаннан кейiн күнтiзбелiк он күн өткен соң қолданысқа енгiзiледі.</w:t>
      </w:r>
    </w:p>
    <w:bookmarkEnd w:id="0"/>
    <w:p>
      <w:pPr>
        <w:spacing w:after="0"/>
        <w:ind w:left="0"/>
        <w:jc w:val="both"/>
      </w:pPr>
      <w:r>
        <w:rPr>
          <w:rFonts w:ascii="Times New Roman"/>
          <w:b w:val="false"/>
          <w:i/>
          <w:color w:val="000000"/>
          <w:sz w:val="28"/>
        </w:rPr>
        <w:t>      Сессия төрайымы                            Р.Қарабаева</w:t>
      </w:r>
    </w:p>
    <w:p>
      <w:pPr>
        <w:spacing w:after="0"/>
        <w:ind w:left="0"/>
        <w:jc w:val="both"/>
      </w:pPr>
      <w:r>
        <w:rPr>
          <w:rFonts w:ascii="Times New Roman"/>
          <w:b w:val="false"/>
          <w:i/>
          <w:color w:val="000000"/>
          <w:sz w:val="28"/>
        </w:rPr>
        <w:t>      Аудандық мәслихат хатшысы                  Т.Бердібеков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