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dcda" w14:textId="230d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2013 жылғы 24 желтоқсандағы № 22-137-V шешімі. Оңтүстік Қазақстан облысының Әділет департаментінде 2014 жылғы 9 қаңтарда № 2485 болып тіркелді. Қолданылу мерзімінің аяқталуына байланысты күші жойылды - (Оңтүстік Қазақстан облысы Шардара аудандық мәслихатының 2015 жылғы 27 ақпандағы № 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27.02.2015 № 41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Заңына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Шардара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бекiтiлсiн:</w:t>
      </w:r>
      <w:r>
        <w:br/>
      </w:r>
      <w:r>
        <w:rPr>
          <w:rFonts w:ascii="Times New Roman"/>
          <w:b w:val="false"/>
          <w:i w:val="false"/>
          <w:color w:val="000000"/>
          <w:sz w:val="28"/>
        </w:rPr>
        <w:t>
      1) кiрiстер – 9 088 354 мың теңге, оның iшiнде:</w:t>
      </w:r>
      <w:r>
        <w:br/>
      </w:r>
      <w:r>
        <w:rPr>
          <w:rFonts w:ascii="Times New Roman"/>
          <w:b w:val="false"/>
          <w:i w:val="false"/>
          <w:color w:val="000000"/>
          <w:sz w:val="28"/>
        </w:rPr>
        <w:t>
      салықтық түсiмдер – 1 631 262 мың теңге;</w:t>
      </w:r>
      <w:r>
        <w:br/>
      </w:r>
      <w:r>
        <w:rPr>
          <w:rFonts w:ascii="Times New Roman"/>
          <w:b w:val="false"/>
          <w:i w:val="false"/>
          <w:color w:val="000000"/>
          <w:sz w:val="28"/>
        </w:rPr>
        <w:t>
      салық емес түсiмдер – 5 400 мың теңге;</w:t>
      </w:r>
      <w:r>
        <w:br/>
      </w:r>
      <w:r>
        <w:rPr>
          <w:rFonts w:ascii="Times New Roman"/>
          <w:b w:val="false"/>
          <w:i w:val="false"/>
          <w:color w:val="000000"/>
          <w:sz w:val="28"/>
        </w:rPr>
        <w:t>
      негізгі капиталды сатудан түсетін түсімдер – 24 537 мың теңге;</w:t>
      </w:r>
      <w:r>
        <w:br/>
      </w:r>
      <w:r>
        <w:rPr>
          <w:rFonts w:ascii="Times New Roman"/>
          <w:b w:val="false"/>
          <w:i w:val="false"/>
          <w:color w:val="000000"/>
          <w:sz w:val="28"/>
        </w:rPr>
        <w:t>
      трансферттер түсiмi – 7 427 155 мың теңге;</w:t>
      </w:r>
      <w:r>
        <w:br/>
      </w:r>
      <w:r>
        <w:rPr>
          <w:rFonts w:ascii="Times New Roman"/>
          <w:b w:val="false"/>
          <w:i w:val="false"/>
          <w:color w:val="000000"/>
          <w:sz w:val="28"/>
        </w:rPr>
        <w:t>
      2) шығындар – 9 036 096 мың теңге;</w:t>
      </w:r>
      <w:r>
        <w:br/>
      </w:r>
      <w:r>
        <w:rPr>
          <w:rFonts w:ascii="Times New Roman"/>
          <w:b w:val="false"/>
          <w:i w:val="false"/>
          <w:color w:val="000000"/>
          <w:sz w:val="28"/>
        </w:rPr>
        <w:t>
      3) таза бюджеттiк кредиттеу – 34 019 мың теңге, оның ішінде:</w:t>
      </w:r>
      <w:r>
        <w:br/>
      </w:r>
      <w:r>
        <w:rPr>
          <w:rFonts w:ascii="Times New Roman"/>
          <w:b w:val="false"/>
          <w:i w:val="false"/>
          <w:color w:val="000000"/>
          <w:sz w:val="28"/>
        </w:rPr>
        <w:t>
      бюджеттік кредиттер – 36 114 мың теңге;</w:t>
      </w:r>
      <w:r>
        <w:br/>
      </w:r>
      <w:r>
        <w:rPr>
          <w:rFonts w:ascii="Times New Roman"/>
          <w:b w:val="false"/>
          <w:i w:val="false"/>
          <w:color w:val="000000"/>
          <w:sz w:val="28"/>
        </w:rPr>
        <w:t>
      бюджеттік кредиттерді өтеу – 2 095 мың теңге;</w:t>
      </w:r>
      <w:r>
        <w:br/>
      </w:r>
      <w:r>
        <w:rPr>
          <w:rFonts w:ascii="Times New Roman"/>
          <w:b w:val="false"/>
          <w:i w:val="false"/>
          <w:color w:val="000000"/>
          <w:sz w:val="28"/>
        </w:rPr>
        <w:t>
      4) қаржы активтерімен операциялар бойынша сальдо – 85 713 мың теңге, оның ішінде:</w:t>
      </w:r>
      <w:r>
        <w:br/>
      </w:r>
      <w:r>
        <w:rPr>
          <w:rFonts w:ascii="Times New Roman"/>
          <w:b w:val="false"/>
          <w:i w:val="false"/>
          <w:color w:val="000000"/>
          <w:sz w:val="28"/>
        </w:rPr>
        <w:t>
      қаржы активтерiн сатып алу – 85 713 мың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- 67 474 мың теңге;</w:t>
      </w:r>
      <w:r>
        <w:br/>
      </w:r>
      <w:r>
        <w:rPr>
          <w:rFonts w:ascii="Times New Roman"/>
          <w:b w:val="false"/>
          <w:i w:val="false"/>
          <w:color w:val="000000"/>
          <w:sz w:val="28"/>
        </w:rPr>
        <w:t>
      6) бюджет тапшылығын қаржыландыру (профицитін пайдалану) – 67 474 мың теңге, оның ішінде:</w:t>
      </w:r>
      <w:r>
        <w:br/>
      </w:r>
      <w:r>
        <w:rPr>
          <w:rFonts w:ascii="Times New Roman"/>
          <w:b w:val="false"/>
          <w:i w:val="false"/>
          <w:color w:val="000000"/>
          <w:sz w:val="28"/>
        </w:rPr>
        <w:t>
      қарыздар түсiмi – 36 114 мың теңге;</w:t>
      </w:r>
      <w:r>
        <w:br/>
      </w:r>
      <w:r>
        <w:rPr>
          <w:rFonts w:ascii="Times New Roman"/>
          <w:b w:val="false"/>
          <w:i w:val="false"/>
          <w:color w:val="000000"/>
          <w:sz w:val="28"/>
        </w:rPr>
        <w:t>
      қарыздарды өтеу – 2 095 мың теңге;</w:t>
      </w:r>
      <w:r>
        <w:br/>
      </w:r>
      <w:r>
        <w:rPr>
          <w:rFonts w:ascii="Times New Roman"/>
          <w:b w:val="false"/>
          <w:i w:val="false"/>
          <w:color w:val="000000"/>
          <w:sz w:val="28"/>
        </w:rPr>
        <w:t>
      бюджет қаражатының пайдаланылатын қалдықтары – 33 455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05.12.2014 </w:t>
      </w:r>
      <w:r>
        <w:rPr>
          <w:rFonts w:ascii="Times New Roman"/>
          <w:b w:val="false"/>
          <w:i w:val="false"/>
          <w:color w:val="000000"/>
          <w:sz w:val="28"/>
        </w:rPr>
        <w:t>№ 35-210-V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2014-2016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2014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бюджеттік бағдарламалар әкімшілерінің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2014 жылға арналған резервi – 31 651 мың теңге көлемінде бекітілсін,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арналған төтенше резерві – 16 646 мың теңге;</w:t>
      </w:r>
      <w:r>
        <w:br/>
      </w:r>
      <w:r>
        <w:rPr>
          <w:rFonts w:ascii="Times New Roman"/>
          <w:b w:val="false"/>
          <w:i w:val="false"/>
          <w:color w:val="000000"/>
          <w:sz w:val="28"/>
        </w:rPr>
        <w:t>
      шұғыл шығындарға арналған резерві – 11 336 мың теңге;</w:t>
      </w:r>
      <w:r>
        <w:br/>
      </w:r>
      <w:r>
        <w:rPr>
          <w:rFonts w:ascii="Times New Roman"/>
          <w:b w:val="false"/>
          <w:i w:val="false"/>
          <w:color w:val="000000"/>
          <w:sz w:val="28"/>
        </w:rPr>
        <w:t>
      соттардың шешімдері бойынша міндеттемелерді орындауға арналған резерві – 3 669 мың теңге.</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белгiленсiн.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Шардара аудандық мәслихатының 24.02.2014 </w:t>
      </w:r>
      <w:r>
        <w:rPr>
          <w:rFonts w:ascii="Times New Roman"/>
          <w:b w:val="false"/>
          <w:i w:val="false"/>
          <w:color w:val="000000"/>
          <w:sz w:val="28"/>
        </w:rPr>
        <w:t>№ 25-154-V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М.Нурманов</w:t>
      </w:r>
    </w:p>
    <w:p>
      <w:pPr>
        <w:spacing w:after="0"/>
        <w:ind w:left="0"/>
        <w:jc w:val="both"/>
      </w:pPr>
      <w:r>
        <w:rPr>
          <w:rFonts w:ascii="Times New Roman"/>
          <w:b w:val="false"/>
          <w:i/>
          <w:color w:val="000000"/>
          <w:sz w:val="28"/>
        </w:rPr>
        <w:t>      Аудандық мәслихат хатшысы                  Т.Бердібеков</w:t>
      </w:r>
    </w:p>
    <w:bookmarkStart w:name="z10"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05.12.2014 </w:t>
      </w:r>
      <w:r>
        <w:rPr>
          <w:rFonts w:ascii="Times New Roman"/>
          <w:b w:val="false"/>
          <w:i w:val="false"/>
          <w:color w:val="ff0000"/>
          <w:sz w:val="28"/>
        </w:rPr>
        <w:t>№ 35-210-V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5"/>
        <w:gridCol w:w="864"/>
        <w:gridCol w:w="826"/>
        <w:gridCol w:w="6923"/>
        <w:gridCol w:w="1978"/>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9 088 354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1 631 262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245 948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245 948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235 848</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1 118 891</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1 064 486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1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7 427 155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7 427 155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9 036 096</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444 657</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403 914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30 859</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9 716</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136 185</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111 357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11 259</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236 870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225 508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36 748</w:t>
            </w:r>
          </w:p>
        </w:tc>
      </w:tr>
      <w:tr>
        <w:trPr>
          <w:trHeight w:val="15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16 096</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6 043 034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833 391</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833 391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339 447</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493 944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4 549 763</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4 544 330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4 382 434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161 896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659 880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203 002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19 393</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128 314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456 878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456 878</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196 902</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196 902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24 463</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114 553</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33 433</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33 433</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763 097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337 654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314 553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273 854</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273 854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202 337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604 432</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253 336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87 187</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229 337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178 730</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14 654</w:t>
            </w:r>
          </w:p>
        </w:tc>
      </w:tr>
      <w:tr>
        <w:trPr>
          <w:trHeight w:val="9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31 964</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67 901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53 858</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14 501</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37 045</w:t>
            </w:r>
          </w:p>
        </w:tc>
      </w:tr>
      <w:tr>
        <w:trPr>
          <w:trHeight w:val="12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21 834</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121 533</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65 918</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53 402</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53 402</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53 402</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117 804</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115 227</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104 015</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48 610</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55 405</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34 019</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-67 474</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33 455</w:t>
            </w:r>
          </w:p>
        </w:tc>
      </w:tr>
    </w:tbl>
    <w:bookmarkStart w:name="z11"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2 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31.10.2014 </w:t>
      </w:r>
      <w:r>
        <w:rPr>
          <w:rFonts w:ascii="Times New Roman"/>
          <w:b w:val="false"/>
          <w:i w:val="false"/>
          <w:color w:val="ff0000"/>
          <w:sz w:val="28"/>
        </w:rPr>
        <w:t>№ 34-208-V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8"/>
        <w:gridCol w:w="730"/>
        <w:gridCol w:w="789"/>
        <w:gridCol w:w="6759"/>
        <w:gridCol w:w="2307"/>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9 358 164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1 799 124</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1 481 530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1 390 711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7 543 475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7 543 475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7 543 475</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9 358 164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438 146</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401 226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145 198</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5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5 503 320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326 122</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4 282 135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4 277 992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4 124 680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895 063</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120 828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224 957</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12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1 118 322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624 797</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624 797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446 161</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178 496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161 084</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2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58 023</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w:t>
            </w:r>
          </w:p>
        </w:tc>
      </w:tr>
      <w:tr>
        <w:trPr>
          <w:trHeight w:val="12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181 732</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169 688</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10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60 812</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18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3 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31.10.2014 </w:t>
      </w:r>
      <w:r>
        <w:rPr>
          <w:rFonts w:ascii="Times New Roman"/>
          <w:b w:val="false"/>
          <w:i w:val="false"/>
          <w:color w:val="ff0000"/>
          <w:sz w:val="28"/>
        </w:rPr>
        <w:t>№ 34-208-V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25"/>
        <w:gridCol w:w="788"/>
        <w:gridCol w:w="730"/>
        <w:gridCol w:w="6706"/>
        <w:gridCol w:w="224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8 692 891</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1 973 673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1 656 079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1 565 260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6 703 653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6 703 653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6 703 653</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8 692 891</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438 146</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401 226</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145 198</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5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5 882 262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326 122</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4 304 522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4 300 379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4 147 067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1 251 618</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198 978</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224 957</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12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409 086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35 797</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425 021</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243 584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22 464</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2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38 831</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59 892</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w:t>
            </w:r>
          </w:p>
        </w:tc>
      </w:tr>
      <w:tr>
        <w:trPr>
          <w:trHeight w:val="12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181 732</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10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60 812</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18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2014-2016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05.12.2014 </w:t>
      </w:r>
      <w:r>
        <w:rPr>
          <w:rFonts w:ascii="Times New Roman"/>
          <w:b w:val="false"/>
          <w:i w:val="false"/>
          <w:color w:val="ff0000"/>
          <w:sz w:val="28"/>
        </w:rPr>
        <w:t>№ 35-210-V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3"/>
        <w:gridCol w:w="767"/>
        <w:gridCol w:w="748"/>
        <w:gridCol w:w="4497"/>
        <w:gridCol w:w="1813"/>
        <w:gridCol w:w="1852"/>
        <w:gridCol w:w="1875"/>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520 890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946 620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237 384</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314 553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225384</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314 553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225384</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215 884</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206 337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12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206 337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216 756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12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765 585</w:t>
            </w:r>
          </w:p>
        </w:tc>
      </w:tr>
      <w:tr>
        <w:trPr>
          <w:trHeight w:val="12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1 730 646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2 862 871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2 168 109</w:t>
            </w:r>
          </w:p>
        </w:tc>
      </w:tr>
    </w:tbl>
    <w:bookmarkStart w:name="z14"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5 қосымша</w:t>
      </w:r>
    </w:p>
    <w:bookmarkEnd w:id="5"/>
    <w:p>
      <w:pPr>
        <w:spacing w:after="0"/>
        <w:ind w:left="0"/>
        <w:jc w:val="left"/>
      </w:pPr>
      <w:r>
        <w:rPr>
          <w:rFonts w:ascii="Times New Roman"/>
          <w:b/>
          <w:i w:val="false"/>
          <w:color w:val="000000"/>
        </w:rPr>
        <w:t xml:space="preserve"> 2014 жылға арналған жергілікті бюджеттен қаржыландырылатын қалалық және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05.12.2014 </w:t>
      </w:r>
      <w:r>
        <w:rPr>
          <w:rFonts w:ascii="Times New Roman"/>
          <w:b w:val="false"/>
          <w:i w:val="false"/>
          <w:color w:val="ff0000"/>
          <w:sz w:val="28"/>
        </w:rPr>
        <w:t>№ 35-210-V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8"/>
        <w:gridCol w:w="651"/>
        <w:gridCol w:w="711"/>
        <w:gridCol w:w="7444"/>
        <w:gridCol w:w="1977"/>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435 620,0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21 719,0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21 719,0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21 719,0</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27 204,0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18 018,0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17 788,0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12 181,0</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14 118,0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11 144,0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11 144,0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11 144,0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17 970,0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72 891,0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72 891,0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16 101,0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16 101,0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16 101,0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5"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6 қосымша</w:t>
      </w:r>
    </w:p>
    <w:bookmarkEnd w:id="6"/>
    <w:p>
      <w:pPr>
        <w:spacing w:after="0"/>
        <w:ind w:left="0"/>
        <w:jc w:val="left"/>
      </w:pPr>
      <w:r>
        <w:rPr>
          <w:rFonts w:ascii="Times New Roman"/>
          <w:b/>
          <w:i w:val="false"/>
          <w:color w:val="000000"/>
        </w:rPr>
        <w:t xml:space="preserve"> 2014 жылға арналған аудандық бюджеттік бағдарламалар әкімшілерінің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711"/>
        <w:gridCol w:w="747"/>
        <w:gridCol w:w="9186"/>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bl>
    <w:bookmarkStart w:name="z16"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7 қосымша</w:t>
      </w:r>
    </w:p>
    <w:bookmarkEnd w:id="7"/>
    <w:p>
      <w:pPr>
        <w:spacing w:after="0"/>
        <w:ind w:left="0"/>
        <w:jc w:val="left"/>
      </w:pPr>
      <w:r>
        <w:rPr>
          <w:rFonts w:ascii="Times New Roman"/>
          <w:b/>
          <w:i w:val="false"/>
          <w:color w:val="000000"/>
        </w:rPr>
        <w:t xml:space="preserve"> 2014 жылға арналған аудандық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Білім беру</w:t>
      </w:r>
      <w:r>
        <w:br/>
      </w: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4  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