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9a6db7" w14:textId="49a6db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2012 жылғы 21 желтоқсандағы № 11/9-V "Мұқтаж азаматтардың кейбір санаттарына әлеуметтік көмек алу үшін жеке тұлғалардың санаттарын және қажетті құжаттардың тізімін белгілеу туралы"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Риддер қалалық мәслихатының 2013 жылғы 19 наурыздағы N 13/6-IV шешімі. Шығыс Қазақстан облысының Әділет департаментінде 2013 жылғы 15 сәуірде № 2931 болып тіркелді. Күші жойылды - Риддер қалалық мәслихатының 2014 жылғы 16 сәуірдегі N 26/9-V шешімімен</w:t>
      </w:r>
    </w:p>
    <w:p>
      <w:pPr>
        <w:spacing w:after="0"/>
        <w:ind w:left="0"/>
        <w:jc w:val="both"/>
      </w:pPr>
      <w:r>
        <w:rPr>
          <w:rFonts w:ascii="Times New Roman"/>
          <w:b w:val="false"/>
          <w:i w:val="false"/>
          <w:color w:val="ff0000"/>
          <w:sz w:val="28"/>
        </w:rPr>
        <w:t xml:space="preserve">      Ескерту. Күші жойылды - Риддер қалалық мәслихатының 16.04.2014  N 26/9-V (алғашқы ресми жарияланған күнінен кейін күнтізбелік он күн өткен соң </w:t>
      </w:r>
      <w:r>
        <w:rPr>
          <w:rFonts w:ascii="Times New Roman"/>
          <w:b w:val="false"/>
          <w:i w:val="false"/>
          <w:color w:val="ff0000"/>
          <w:sz w:val="28"/>
        </w:rPr>
        <w:t>қолданысқа енгізіледі</w:t>
      </w:r>
      <w:r>
        <w:rPr>
          <w:rFonts w:ascii="Times New Roman"/>
          <w:b w:val="false"/>
          <w:i w:val="false"/>
          <w:color w:val="ff0000"/>
          <w:sz w:val="28"/>
        </w:rPr>
        <w:t xml:space="preserve">) </w:t>
      </w:r>
      <w:r>
        <w:rPr>
          <w:rFonts w:ascii="Times New Roman"/>
          <w:b w:val="false"/>
          <w:i w:val="false"/>
          <w:color w:val="ff0000"/>
          <w:sz w:val="28"/>
        </w:rPr>
        <w:t>шешімімен</w:t>
      </w:r>
      <w:r>
        <w:rPr>
          <w:rFonts w:ascii="Times New Roman"/>
          <w:b w:val="false"/>
          <w:i w:val="false"/>
          <w:color w:val="ff0000"/>
          <w:sz w:val="28"/>
        </w:rPr>
        <w:t>.</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бабының</w:t>
      </w:r>
      <w:r>
        <w:rPr>
          <w:rFonts w:ascii="Times New Roman"/>
          <w:b w:val="false"/>
          <w:i w:val="false"/>
          <w:color w:val="000000"/>
          <w:sz w:val="28"/>
        </w:rPr>
        <w:t xml:space="preserve"> 1 тармағының 15) тармақшасына, Қазақстан Республикасы Үкіметінің 2011 жылғы 7 сәуірдегі № 394 «Жергілікті атқарушы органдар көрсететін әлеуметтік қорғау саласындағы мемлекеттік қызметтердің стандарттарын бекіту туралы» қаулысының 1 тармағының </w:t>
      </w:r>
      <w:r>
        <w:rPr>
          <w:rFonts w:ascii="Times New Roman"/>
          <w:b w:val="false"/>
          <w:i w:val="false"/>
          <w:color w:val="000000"/>
          <w:sz w:val="28"/>
        </w:rPr>
        <w:t>14) тармақшасына</w:t>
      </w:r>
      <w:r>
        <w:rPr>
          <w:rFonts w:ascii="Times New Roman"/>
          <w:b w:val="false"/>
          <w:i w:val="false"/>
          <w:color w:val="000000"/>
          <w:sz w:val="28"/>
        </w:rPr>
        <w:t xml:space="preserve"> сәйкес Риддер қалалық мәслихаты </w:t>
      </w:r>
      <w:r>
        <w:rPr>
          <w:rFonts w:ascii="Times New Roman"/>
          <w:b/>
          <w:i w:val="false"/>
          <w:color w:val="000000"/>
          <w:sz w:val="28"/>
        </w:rPr>
        <w:t>ШЕШТІ</w:t>
      </w:r>
      <w:r>
        <w:rPr>
          <w:rFonts w:ascii="Times New Roman"/>
          <w:b w:val="false"/>
          <w:i w:val="false"/>
          <w:color w:val="000000"/>
          <w:sz w:val="28"/>
        </w:rPr>
        <w:t>:</w:t>
      </w:r>
      <w:r>
        <w:br/>
      </w:r>
      <w:r>
        <w:rPr>
          <w:rFonts w:ascii="Times New Roman"/>
          <w:b w:val="false"/>
          <w:i w:val="false"/>
          <w:color w:val="000000"/>
          <w:sz w:val="28"/>
        </w:rPr>
        <w:t>
      1. Мәслихаттың 2012 жылғы 21 желтоқсандағы № 11/9-V «Мұқтаж азаматтардың кейбір санаттарына әлеуметтік көмек алу үшін жеке тұлғалардың санаттарын және қажетті құжаттардың тізімін белгілеу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2824 нөмірімен тіркелген, № 5 «Лениногорская правда» газетінде 2013 жылғы 01 ақпанда жарияланған) келесі өзгеріс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бірінші тармақ</w:t>
      </w:r>
      <w:r>
        <w:rPr>
          <w:rFonts w:ascii="Times New Roman"/>
          <w:b w:val="false"/>
          <w:i w:val="false"/>
          <w:color w:val="000000"/>
          <w:sz w:val="28"/>
        </w:rPr>
        <w:t xml:space="preserve"> келесі редакцияда баяндалсын:</w:t>
      </w:r>
      <w:r>
        <w:br/>
      </w:r>
      <w:r>
        <w:rPr>
          <w:rFonts w:ascii="Times New Roman"/>
          <w:b w:val="false"/>
          <w:i w:val="false"/>
          <w:color w:val="000000"/>
          <w:sz w:val="28"/>
        </w:rPr>
        <w:t>
      «1. Әлеуметтік көмекті алуға құқығы бар жеке тұлғалардың келесі санаттары белгіленсін:</w:t>
      </w:r>
      <w:r>
        <w:br/>
      </w:r>
      <w:r>
        <w:rPr>
          <w:rFonts w:ascii="Times New Roman"/>
          <w:b w:val="false"/>
          <w:i w:val="false"/>
          <w:color w:val="000000"/>
          <w:sz w:val="28"/>
        </w:rPr>
        <w:t>
      1) Ұлы Отан соғысының қатысушылары мен мүгедектері;</w:t>
      </w:r>
      <w:r>
        <w:br/>
      </w:r>
      <w:r>
        <w:rPr>
          <w:rFonts w:ascii="Times New Roman"/>
          <w:b w:val="false"/>
          <w:i w:val="false"/>
          <w:color w:val="000000"/>
          <w:sz w:val="28"/>
        </w:rPr>
        <w:t>
      2) жеңiлдiктер мен кепiлдiктер жағынан Ұлы Отан соғысының мүгедектерiне теңестiрiлген тұлғалар және жеңiлдiктер мен кепiлдiктер жағынан соғысқа қатысушыларға теңестірілген тұлғалардың басқа да санаттары;</w:t>
      </w:r>
      <w:r>
        <w:br/>
      </w:r>
      <w:r>
        <w:rPr>
          <w:rFonts w:ascii="Times New Roman"/>
          <w:b w:val="false"/>
          <w:i w:val="false"/>
          <w:color w:val="000000"/>
          <w:sz w:val="28"/>
        </w:rPr>
        <w:t>
      3) жасы бойынша зейнеткерлер;</w:t>
      </w:r>
      <w:r>
        <w:br/>
      </w:r>
      <w:r>
        <w:rPr>
          <w:rFonts w:ascii="Times New Roman"/>
          <w:b w:val="false"/>
          <w:i w:val="false"/>
          <w:color w:val="000000"/>
          <w:sz w:val="28"/>
        </w:rPr>
        <w:t>
      4) 1 және 2 топтың мүгедектері; 18 жасқа дейінгі мүгедек балаларды тәрбиелеп отырған отбасылар;</w:t>
      </w:r>
      <w:r>
        <w:br/>
      </w:r>
      <w:r>
        <w:rPr>
          <w:rFonts w:ascii="Times New Roman"/>
          <w:b w:val="false"/>
          <w:i w:val="false"/>
          <w:color w:val="000000"/>
          <w:sz w:val="28"/>
        </w:rPr>
        <w:t>
      5) «Алтын алқа», «Күміс алқа» алқаларымен, 1 және 11 дәрежелердегі «Ана Даңқы» ордендерімен марапатталған немесе бұрын «Батыр Ана» атағын алған көп балалы аналар;</w:t>
      </w:r>
      <w:r>
        <w:br/>
      </w:r>
      <w:r>
        <w:rPr>
          <w:rFonts w:ascii="Times New Roman"/>
          <w:b w:val="false"/>
          <w:i w:val="false"/>
          <w:color w:val="000000"/>
          <w:sz w:val="28"/>
        </w:rPr>
        <w:t>
      6) бірге тұратын төрт және одан көп кәмелетке толмаған балалары, оның ішінде орта, техникалық және кәсіптік, орта білімнен кейінгі білім беретін ұйымдарда, жоғары оқу орындарында күндізгі оқу нысанында оқитын балалары бар көп балалы отбасылар, балалары кәмелеттік жасқа толғаннан кейін олар оқу орнын бітіретін уақытқа дейін (бірақ әрі дегенде жиырма үш жасқа толғанға дейін);</w:t>
      </w:r>
      <w:r>
        <w:br/>
      </w:r>
      <w:r>
        <w:rPr>
          <w:rFonts w:ascii="Times New Roman"/>
          <w:b w:val="false"/>
          <w:i w:val="false"/>
          <w:color w:val="000000"/>
          <w:sz w:val="28"/>
        </w:rPr>
        <w:t>
      7) жетім балалар және ата-анасының қамқорынсыз қалған балалар санынан шыққан жоғары кәсіптік оқу орындарының студенттері; балалар үйінің түлектері;</w:t>
      </w:r>
      <w:r>
        <w:br/>
      </w:r>
      <w:r>
        <w:rPr>
          <w:rFonts w:ascii="Times New Roman"/>
          <w:b w:val="false"/>
          <w:i w:val="false"/>
          <w:color w:val="000000"/>
          <w:sz w:val="28"/>
        </w:rPr>
        <w:t>
      8) онкологиялық аурулары бар, АИВ жұқтырған және туберкулездің түрлі формаларымен ауыратын азаматтар;</w:t>
      </w:r>
      <w:r>
        <w:br/>
      </w:r>
      <w:r>
        <w:rPr>
          <w:rFonts w:ascii="Times New Roman"/>
          <w:b w:val="false"/>
          <w:i w:val="false"/>
          <w:color w:val="000000"/>
          <w:sz w:val="28"/>
        </w:rPr>
        <w:t>
      9) қымбат тұратын жедел емдеу жасауға мұқтаж болу салдарынан шұғыл әлеуметтік қолдауды қажет ететін (шығындары отбасының айлық табысының үш есе мөлшерінен асатын), сондай-ақ өртке қарсы қызметтің қорытындысы бойынша, қасақана өртеуден басқа өрттен, су тасқынынан, табиғи апаттан, төтенше жағдай салдарынан зардап шеккен азаматтар;</w:t>
      </w:r>
      <w:r>
        <w:br/>
      </w:r>
      <w:r>
        <w:rPr>
          <w:rFonts w:ascii="Times New Roman"/>
          <w:b w:val="false"/>
          <w:i w:val="false"/>
          <w:color w:val="000000"/>
          <w:sz w:val="28"/>
        </w:rPr>
        <w:t>
      10) саяси құғын-сүргін құрбандары, саяси құғын-сүргіннен зардап шеккен тұлғалар;</w:t>
      </w:r>
      <w:r>
        <w:br/>
      </w:r>
      <w:r>
        <w:rPr>
          <w:rFonts w:ascii="Times New Roman"/>
          <w:b w:val="false"/>
          <w:i w:val="false"/>
          <w:color w:val="000000"/>
          <w:sz w:val="28"/>
        </w:rPr>
        <w:t>
      11) </w:t>
      </w:r>
      <w:r>
        <w:rPr>
          <w:rFonts w:ascii="Times New Roman"/>
          <w:b w:val="false"/>
          <w:i w:val="false"/>
          <w:color w:val="000000"/>
          <w:sz w:val="28"/>
        </w:rPr>
        <w:t>аз қамтылған</w:t>
      </w:r>
      <w:r>
        <w:rPr>
          <w:rFonts w:ascii="Times New Roman"/>
          <w:b w:val="false"/>
          <w:i w:val="false"/>
          <w:color w:val="000000"/>
          <w:sz w:val="28"/>
        </w:rPr>
        <w:t xml:space="preserve"> отбасылар (азаматтар);</w:t>
      </w:r>
      <w:r>
        <w:br/>
      </w:r>
      <w:r>
        <w:rPr>
          <w:rFonts w:ascii="Times New Roman"/>
          <w:b w:val="false"/>
          <w:i w:val="false"/>
          <w:color w:val="000000"/>
          <w:sz w:val="28"/>
        </w:rPr>
        <w:t>
      12) оралмандар;</w:t>
      </w:r>
      <w:r>
        <w:br/>
      </w:r>
      <w:r>
        <w:rPr>
          <w:rFonts w:ascii="Times New Roman"/>
          <w:b w:val="false"/>
          <w:i w:val="false"/>
          <w:color w:val="000000"/>
          <w:sz w:val="28"/>
        </w:rPr>
        <w:t>
      13) балалар: жетім; ата-анасының қамқорынсыз қалған.».</w:t>
      </w:r>
      <w:r>
        <w:br/>
      </w:r>
      <w:r>
        <w:rPr>
          <w:rFonts w:ascii="Times New Roman"/>
          <w:b w:val="false"/>
          <w:i w:val="false"/>
          <w:color w:val="000000"/>
          <w:sz w:val="28"/>
        </w:rPr>
        <w:t>
</w:t>
      </w:r>
      <w:r>
        <w:rPr>
          <w:rFonts w:ascii="Times New Roman"/>
          <w:b w:val="false"/>
          <w:i w:val="false"/>
          <w:color w:val="000000"/>
          <w:sz w:val="28"/>
        </w:rPr>
        <w:t>
      2. Осы шешім алғаш ресми жарияланған күннен кейін он күнтізбелік күн өткен соң қолданысқа енгізіледі.</w:t>
      </w:r>
      <w:r>
        <w:br/>
      </w:r>
      <w:r>
        <w:rPr>
          <w:rFonts w:ascii="Times New Roman"/>
          <w:b w:val="false"/>
          <w:i w:val="false"/>
          <w:color w:val="000000"/>
          <w:sz w:val="28"/>
        </w:rPr>
        <w:t>
 </w:t>
      </w:r>
    </w:p>
    <w:bookmarkEnd w:id="0"/>
    <w:p>
      <w:pPr>
        <w:spacing w:after="0"/>
        <w:ind w:left="0"/>
        <w:jc w:val="both"/>
      </w:pPr>
      <w:r>
        <w:rPr>
          <w:rFonts w:ascii="Times New Roman"/>
          <w:b w:val="false"/>
          <w:i/>
          <w:color w:val="000000"/>
          <w:sz w:val="28"/>
        </w:rPr>
        <w:t>      Кезекті сессия төрағасы                    К. Ларионов</w:t>
      </w:r>
    </w:p>
    <w:p>
      <w:pPr>
        <w:spacing w:after="0"/>
        <w:ind w:left="0"/>
        <w:jc w:val="both"/>
      </w:pPr>
      <w:r>
        <w:rPr>
          <w:rFonts w:ascii="Times New Roman"/>
          <w:b w:val="false"/>
          <w:i/>
          <w:color w:val="000000"/>
          <w:sz w:val="28"/>
        </w:rPr>
        <w:t>      Қалалық мәслихат хатшысы                   И. Панченко</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