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9822" w14:textId="0c09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Риддер қаласының бюджеті туралы" 2012 жылғы 21 желтоқсандағы № 11/2-V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2013 жылғы 19 шілдедегі N 18/2-V шешімі. Шығыс Қазақстан облысының Әділет департаментінде 2013 жылғы 29 шілдеде N 3014 болып тіркелді. Қолданылу мерзімінің аяқталуына байланысты күші жойылды (Риддер қалалық мәслихатының 2013 жылғы 24 желтоқсандағы № 884/04-08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(Риддер қалалық мәслихатының 24.12.2013 № 884/04-08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2013 жылғы 03 шілдедегі № 12/135-V «2013-2015 жылдарға арналған облыстық бюджет туралы» 2012 жылғы 07 желтоқсандағы № 8/99-V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 2988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1. Риддер қалалық мәслихатының 2012 жылғы 21 желтоқсандағы № 11/2-V «2013-2015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2013 жылғы 3 қаңтардағы № 2793 тіркелген, «Лениногорская правда» газетінде 2013 жылғы 25 қаңтарда № 4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2013-2015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- 5317997 мың теңге, соның ішінде:</w:t>
      </w:r>
      <w:r>
        <w:br/>
      </w:r>
      <w:r>
        <w:rPr>
          <w:rFonts w:ascii="Times New Roman"/>
          <w:b w:val="false"/>
          <w:i w:val="false"/>
          <w:color w:val="000000"/>
          <w:sz w:val="28"/>
        </w:rPr>
        <w:t>
      салықтық түсімдері - 2471534 мың теңге;</w:t>
      </w:r>
      <w:r>
        <w:br/>
      </w:r>
      <w:r>
        <w:rPr>
          <w:rFonts w:ascii="Times New Roman"/>
          <w:b w:val="false"/>
          <w:i w:val="false"/>
          <w:color w:val="000000"/>
          <w:sz w:val="28"/>
        </w:rPr>
        <w:t>
      салықтық емес түсімдер - 5800 мың теңге;</w:t>
      </w:r>
      <w:r>
        <w:br/>
      </w:r>
      <w:r>
        <w:rPr>
          <w:rFonts w:ascii="Times New Roman"/>
          <w:b w:val="false"/>
          <w:i w:val="false"/>
          <w:color w:val="000000"/>
          <w:sz w:val="28"/>
        </w:rPr>
        <w:t>
      негізгі капиталды сатудан түсетін түсімдер - 44179 мың теңге;</w:t>
      </w:r>
      <w:r>
        <w:br/>
      </w:r>
      <w:r>
        <w:rPr>
          <w:rFonts w:ascii="Times New Roman"/>
          <w:b w:val="false"/>
          <w:i w:val="false"/>
          <w:color w:val="000000"/>
          <w:sz w:val="28"/>
        </w:rPr>
        <w:t>
      трансферттер түсімі - 2796484 мың теңге;</w:t>
      </w:r>
      <w:r>
        <w:br/>
      </w:r>
      <w:r>
        <w:rPr>
          <w:rFonts w:ascii="Times New Roman"/>
          <w:b w:val="false"/>
          <w:i w:val="false"/>
          <w:color w:val="000000"/>
          <w:sz w:val="28"/>
        </w:rPr>
        <w:t>
      2) шығындар - 5389909,1 мың теңге;</w:t>
      </w:r>
      <w:r>
        <w:br/>
      </w:r>
      <w:r>
        <w:rPr>
          <w:rFonts w:ascii="Times New Roman"/>
          <w:b w:val="false"/>
          <w:i w:val="false"/>
          <w:color w:val="000000"/>
          <w:sz w:val="28"/>
        </w:rPr>
        <w:t>
      3) таза бюджеттік кредиттеу - 50000 мың теңге;</w:t>
      </w:r>
      <w:r>
        <w:br/>
      </w:r>
      <w:r>
        <w:rPr>
          <w:rFonts w:ascii="Times New Roman"/>
          <w:b w:val="false"/>
          <w:i w:val="false"/>
          <w:color w:val="000000"/>
          <w:sz w:val="28"/>
        </w:rPr>
        <w:t>
      бюджеттік кредиттер - 50000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5) бюджет тапшылығы (профициті) - -121912,1 мың теңге;</w:t>
      </w:r>
      <w:r>
        <w:br/>
      </w:r>
      <w:r>
        <w:rPr>
          <w:rFonts w:ascii="Times New Roman"/>
          <w:b w:val="false"/>
          <w:i w:val="false"/>
          <w:color w:val="000000"/>
          <w:sz w:val="28"/>
        </w:rPr>
        <w:t>
      6) бюджет тапшылығын қаржыландыру (профицитін пайдалану) - 121912,1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«6. Қазақстан Республикасы Еңбек кодексiнiң </w:t>
      </w:r>
      <w:r>
        <w:rPr>
          <w:rFonts w:ascii="Times New Roman"/>
          <w:b w:val="false"/>
          <w:i w:val="false"/>
          <w:color w:val="000000"/>
          <w:sz w:val="28"/>
        </w:rPr>
        <w:t>238 бабы</w:t>
      </w:r>
      <w:r>
        <w:rPr>
          <w:rFonts w:ascii="Times New Roman"/>
          <w:b w:val="false"/>
          <w:i w:val="false"/>
          <w:color w:val="000000"/>
          <w:sz w:val="28"/>
        </w:rPr>
        <w:t xml:space="preserve"> 2, 3 тармақтарына сәйкес селолық жерлерде жұмыс iстейтiн әлеуметтiк қамсыздандыру, бiлiм беру, мәдениет және спорт салалары қызметкерлерiне бюджет қаражаты есебiнен лауазымдық жалақылары және қызметтiң осы түрлерiмен қалалық жағдайларда шұғылданатын азаматтық қызметшiлердiң жалақыларымен және ставкаларымен салыстырғанда еңбекақылары жиырма бес пайызға көбейтiлiп бекiтiлсiн.</w:t>
      </w:r>
      <w:r>
        <w:br/>
      </w:r>
      <w:r>
        <w:rPr>
          <w:rFonts w:ascii="Times New Roman"/>
          <w:b w:val="false"/>
          <w:i w:val="false"/>
          <w:color w:val="000000"/>
          <w:sz w:val="28"/>
        </w:rPr>
        <w:t>
      Селолық жерлерде жұмыс iстейтiн әлеуметтiк қамсыздандыру, бiлiм беру, мәдениет және спорт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жергiлiктi өкiлдi органның келiсiмi бойынша жергiлiктi атқарушы орган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 xml:space="preserve"> бірінші азат жол келесі редакцияда жазылсын:</w:t>
      </w:r>
      <w:r>
        <w:br/>
      </w:r>
      <w:r>
        <w:rPr>
          <w:rFonts w:ascii="Times New Roman"/>
          <w:b w:val="false"/>
          <w:i w:val="false"/>
          <w:color w:val="000000"/>
          <w:sz w:val="28"/>
        </w:rPr>
        <w:t>
      «14. 2013 жылға арналған қалалық бюджетте республикалық бюджеттен берілген нысаналы даму трансферттері 187250 мың теңге көлемінде </w:t>
      </w:r>
      <w:r>
        <w:rPr>
          <w:rFonts w:ascii="Times New Roman"/>
          <w:b w:val="false"/>
          <w:i w:val="false"/>
          <w:color w:val="000000"/>
          <w:sz w:val="28"/>
        </w:rPr>
        <w:t>9 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төртінші азат жол келесі редакцияда жазылсын:</w:t>
      </w:r>
      <w:r>
        <w:br/>
      </w:r>
      <w:r>
        <w:rPr>
          <w:rFonts w:ascii="Times New Roman"/>
          <w:b w:val="false"/>
          <w:i w:val="false"/>
          <w:color w:val="000000"/>
          <w:sz w:val="28"/>
        </w:rPr>
        <w:t>
      «25320 мың теңге - мектеп мұғалімдеріне және мектепке дейінгі білім беру ұйымдары тәрбиешілеріне біліктілік санаты үшін қосымша ақының мөлшерін ұлғайтуға;»;</w:t>
      </w:r>
      <w:r>
        <w:br/>
      </w:r>
      <w:r>
        <w:rPr>
          <w:rFonts w:ascii="Times New Roman"/>
          <w:b w:val="false"/>
          <w:i w:val="false"/>
          <w:color w:val="000000"/>
          <w:sz w:val="28"/>
        </w:rPr>
        <w:t>
      бесінші азат жол келесі редакцияда жазылсын:</w:t>
      </w:r>
      <w:r>
        <w:br/>
      </w:r>
      <w:r>
        <w:rPr>
          <w:rFonts w:ascii="Times New Roman"/>
          <w:b w:val="false"/>
          <w:i w:val="false"/>
          <w:color w:val="000000"/>
          <w:sz w:val="28"/>
        </w:rPr>
        <w:t>
      «4082 мың теңге – үш деңгейлі жүйесі бойынша біліктілікті арттырудан өткен мұғалімдерге еңбекақыны арттыруға;»;</w:t>
      </w:r>
      <w:r>
        <w:br/>
      </w:r>
      <w:r>
        <w:rPr>
          <w:rFonts w:ascii="Times New Roman"/>
          <w:b w:val="false"/>
          <w:i w:val="false"/>
          <w:color w:val="000000"/>
          <w:sz w:val="28"/>
        </w:rPr>
        <w:t>
      алтыншы азат жол келесі редакцияда жазылсын:</w:t>
      </w:r>
      <w:r>
        <w:br/>
      </w:r>
      <w:r>
        <w:rPr>
          <w:rFonts w:ascii="Times New Roman"/>
          <w:b w:val="false"/>
          <w:i w:val="false"/>
          <w:color w:val="000000"/>
          <w:sz w:val="28"/>
        </w:rPr>
        <w:t>
      «4491 мың теңге – эпизоотияға қарсы іс-шаралар жүргізуге;»;</w:t>
      </w:r>
      <w:r>
        <w:br/>
      </w:r>
      <w:r>
        <w:rPr>
          <w:rFonts w:ascii="Times New Roman"/>
          <w:b w:val="false"/>
          <w:i w:val="false"/>
          <w:color w:val="000000"/>
          <w:sz w:val="28"/>
        </w:rPr>
        <w:t>
      келесі мәтіндегі сегізінші азат жолмен толықтырылсын:</w:t>
      </w:r>
      <w:r>
        <w:br/>
      </w:r>
      <w:r>
        <w:rPr>
          <w:rFonts w:ascii="Times New Roman"/>
          <w:b w:val="false"/>
          <w:i w:val="false"/>
          <w:color w:val="000000"/>
          <w:sz w:val="28"/>
        </w:rPr>
        <w:t>
      «1052 мың теңге – жергілікті атқарушы органдардың штаттық санын ұлғайтуға.»;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w:t>
      </w:r>
      <w:r>
        <w:rPr>
          <w:rFonts w:ascii="Times New Roman"/>
          <w:b w:val="false"/>
          <w:i w:val="false"/>
          <w:color w:val="000000"/>
          <w:sz w:val="28"/>
        </w:rPr>
        <w:t xml:space="preserve"> бірінші азат жол келесі редакцияда жазылсын:</w:t>
      </w:r>
      <w:r>
        <w:br/>
      </w:r>
      <w:r>
        <w:rPr>
          <w:rFonts w:ascii="Times New Roman"/>
          <w:b w:val="false"/>
          <w:i w:val="false"/>
          <w:color w:val="000000"/>
          <w:sz w:val="28"/>
        </w:rPr>
        <w:t>
      «18. 2013 жылға арналған қалалық бюджетте республикалық бюджеттен берілген нысаналы даму трансферттер 287977 мың теңге көлемінде </w:t>
      </w:r>
      <w:r>
        <w:rPr>
          <w:rFonts w:ascii="Times New Roman"/>
          <w:b w:val="false"/>
          <w:i w:val="false"/>
          <w:color w:val="000000"/>
          <w:sz w:val="28"/>
        </w:rPr>
        <w:t>13-қосымшаға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үшінші азат жол келесі редакцияда жазылсын:</w:t>
      </w:r>
      <w:r>
        <w:br/>
      </w:r>
      <w:r>
        <w:rPr>
          <w:rFonts w:ascii="Times New Roman"/>
          <w:b w:val="false"/>
          <w:i w:val="false"/>
          <w:color w:val="000000"/>
          <w:sz w:val="28"/>
        </w:rPr>
        <w:t>
      «22189 мың теңге - инженерлік коммуникациялық инфрақұрылымды жобалау, дамыту, жайластыру және (немесе) сатып алуға;»;</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18-1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«18-1. 2013 жылға арналған қалалық бюджетте 2012-2020 жылдарға арналған </w:t>
      </w:r>
      <w:r>
        <w:rPr>
          <w:rFonts w:ascii="Times New Roman"/>
          <w:b w:val="false"/>
          <w:i w:val="false"/>
          <w:color w:val="000000"/>
          <w:sz w:val="28"/>
        </w:rPr>
        <w:t>Моноқалаларды дамыту бағдарламасы</w:t>
      </w:r>
      <w:r>
        <w:rPr>
          <w:rFonts w:ascii="Times New Roman"/>
          <w:b w:val="false"/>
          <w:i w:val="false"/>
          <w:color w:val="000000"/>
          <w:sz w:val="28"/>
        </w:rPr>
        <w:t xml:space="preserve"> аясында бюджеттік инвестициялық жобаларды іске асыруға республикалық бюджеттен берілген нысаналы даму трансферттер 1346433 мың теңге көлемінде 13-1 қосымшаға сәйкес көзделсін, соның ішінде:</w:t>
      </w:r>
      <w:r>
        <w:br/>
      </w:r>
      <w:r>
        <w:rPr>
          <w:rFonts w:ascii="Times New Roman"/>
          <w:b w:val="false"/>
          <w:i w:val="false"/>
          <w:color w:val="000000"/>
          <w:sz w:val="28"/>
        </w:rPr>
        <w:t>
      316448 мың теңге – 60-пәтерлі тұрғын үй құрылысына 11 позиция;</w:t>
      </w:r>
      <w:r>
        <w:br/>
      </w:r>
      <w:r>
        <w:rPr>
          <w:rFonts w:ascii="Times New Roman"/>
          <w:b w:val="false"/>
          <w:i w:val="false"/>
          <w:color w:val="000000"/>
          <w:sz w:val="28"/>
        </w:rPr>
        <w:t>
      316448 мың теңге – 60-пәтерлі тұрғын үй құрылысына 12 позиция;</w:t>
      </w:r>
      <w:r>
        <w:br/>
      </w:r>
      <w:r>
        <w:rPr>
          <w:rFonts w:ascii="Times New Roman"/>
          <w:b w:val="false"/>
          <w:i w:val="false"/>
          <w:color w:val="000000"/>
          <w:sz w:val="28"/>
        </w:rPr>
        <w:t>
      316448 мың теңге – 60-пәтерлі тұрғын үй құрылысына 13 позиция;</w:t>
      </w:r>
      <w:r>
        <w:br/>
      </w:r>
      <w:r>
        <w:rPr>
          <w:rFonts w:ascii="Times New Roman"/>
          <w:b w:val="false"/>
          <w:i w:val="false"/>
          <w:color w:val="000000"/>
          <w:sz w:val="28"/>
        </w:rPr>
        <w:t>
      34988 мың теңге - 60-пәтерлі тұрғын үйдің инженерлік желілеріне 11 позиция;</w:t>
      </w:r>
      <w:r>
        <w:br/>
      </w:r>
      <w:r>
        <w:rPr>
          <w:rFonts w:ascii="Times New Roman"/>
          <w:b w:val="false"/>
          <w:i w:val="false"/>
          <w:color w:val="000000"/>
          <w:sz w:val="28"/>
        </w:rPr>
        <w:t>
      34988 мың теңге - 60-пәтерлі тұрғын үйдің инженерлік желілеріне 12 позиция;</w:t>
      </w:r>
      <w:r>
        <w:br/>
      </w:r>
      <w:r>
        <w:rPr>
          <w:rFonts w:ascii="Times New Roman"/>
          <w:b w:val="false"/>
          <w:i w:val="false"/>
          <w:color w:val="000000"/>
          <w:sz w:val="28"/>
        </w:rPr>
        <w:t>
      34988 мың теңге - 60-пәтерлі тұрғын үйдің инженерлік желілеріне 13 позиция;</w:t>
      </w:r>
      <w:r>
        <w:br/>
      </w:r>
      <w:r>
        <w:rPr>
          <w:rFonts w:ascii="Times New Roman"/>
          <w:b w:val="false"/>
          <w:i w:val="false"/>
          <w:color w:val="000000"/>
          <w:sz w:val="28"/>
        </w:rPr>
        <w:t>
      64959 мың теңге – екінші мен төртінші аудандардың коммуналдық жылу желілерін реконструкциялауға;</w:t>
      </w:r>
      <w:r>
        <w:br/>
      </w:r>
      <w:r>
        <w:rPr>
          <w:rFonts w:ascii="Times New Roman"/>
          <w:b w:val="false"/>
          <w:i w:val="false"/>
          <w:color w:val="000000"/>
          <w:sz w:val="28"/>
        </w:rPr>
        <w:t>
      165066 мың теңге – Гоголь-Рощин көшесінен Гагарин даңғылына дейінгі нөсерлі кәріз жүйесінің құрылысына;</w:t>
      </w:r>
      <w:r>
        <w:br/>
      </w:r>
      <w:r>
        <w:rPr>
          <w:rFonts w:ascii="Times New Roman"/>
          <w:b w:val="false"/>
          <w:i w:val="false"/>
          <w:color w:val="000000"/>
          <w:sz w:val="28"/>
        </w:rPr>
        <w:t>
      56579 мың теңге – «Востокэнергоиндустрия» Жауапкерлігі Шектеулі Серіктестігі өндірістік базасын инженерлік желілерімен қамтамасыз етуге;</w:t>
      </w:r>
      <w:r>
        <w:br/>
      </w:r>
      <w:r>
        <w:rPr>
          <w:rFonts w:ascii="Times New Roman"/>
          <w:b w:val="false"/>
          <w:i w:val="false"/>
          <w:color w:val="000000"/>
          <w:sz w:val="28"/>
        </w:rPr>
        <w:t>
      5521 мың теңге – «Эдельвейс» спорт кешенін сыртқы энергиямен жабдықтауға.»;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w:t>
      </w:r>
      <w:r>
        <w:rPr>
          <w:rFonts w:ascii="Times New Roman"/>
          <w:b w:val="false"/>
          <w:i w:val="false"/>
          <w:color w:val="000000"/>
          <w:sz w:val="28"/>
        </w:rPr>
        <w:t>13-1 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Кезектен тыс сессияның төрағасы,</w:t>
      </w:r>
      <w:r>
        <w:br/>
      </w:r>
      <w:r>
        <w:rPr>
          <w:rFonts w:ascii="Times New Roman"/>
          <w:b w:val="false"/>
          <w:i w:val="false"/>
          <w:color w:val="000000"/>
          <w:sz w:val="28"/>
        </w:rPr>
        <w:t>
</w:t>
      </w:r>
      <w:r>
        <w:rPr>
          <w:rFonts w:ascii="Times New Roman"/>
          <w:b w:val="false"/>
          <w:i/>
          <w:color w:val="000000"/>
          <w:sz w:val="28"/>
        </w:rPr>
        <w:t>      қалалық мәслихат хатшысы                   И. Панченко</w:t>
      </w:r>
    </w:p>
    <w:bookmarkStart w:name="z11" w:id="1"/>
    <w:p>
      <w:pPr>
        <w:spacing w:after="0"/>
        <w:ind w:left="0"/>
        <w:jc w:val="both"/>
      </w:pPr>
      <w:r>
        <w:rPr>
          <w:rFonts w:ascii="Times New Roman"/>
          <w:b w:val="false"/>
          <w:i w:val="false"/>
          <w:color w:val="000000"/>
          <w:sz w:val="28"/>
        </w:rPr>
        <w:t>
2013 жылғы 19 шілдедегі № 18/2-V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ХVIII сессиясының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ХI сессиясының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2013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653"/>
        <w:gridCol w:w="610"/>
        <w:gridCol w:w="653"/>
        <w:gridCol w:w="8585"/>
        <w:gridCol w:w="17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5317997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2471534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986374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986374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709229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709229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681278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349299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213824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4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4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салымдар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20846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2796484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2796484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2796484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676"/>
        <w:gridCol w:w="783"/>
        <w:gridCol w:w="740"/>
        <w:gridCol w:w="7862"/>
        <w:gridCol w:w="20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5389909,1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159965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1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97388</w:t>
            </w: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24956</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19946</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17221,1</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1821786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366707</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366707</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260003</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106704</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1233723</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1233246</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1142901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221356</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139356</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25760</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207234</w:t>
            </w: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168908</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168908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 іске асыру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845123,5</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314575</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293973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210641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(немесе) сатып алу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421657,5</w:t>
            </w:r>
          </w:p>
        </w:tc>
      </w:tr>
      <w:tr>
        <w:trPr>
          <w:trHeight w:val="4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420157,5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390574,5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108891</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34707</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304606</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91064</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91064</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91064</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82696</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39276</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объектілерін дамыту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66689</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45108</w:t>
            </w:r>
          </w:p>
        </w:tc>
      </w:tr>
      <w:tr>
        <w:trPr>
          <w:trHeight w:val="1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14486</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саясатын жүргізу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18050</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12381</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27514</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12283</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18593</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26342</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r>
      <w:tr>
        <w:trPr>
          <w:trHeight w:val="2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304997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304997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304997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294997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1518060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1518060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42958</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370782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353216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1084708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1084708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137763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кәсіпкерліктің дамуына ықпал етуде кредиттеу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-121912,1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121912,1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bl>
    <w:bookmarkStart w:name="z12" w:id="2"/>
    <w:p>
      <w:pPr>
        <w:spacing w:after="0"/>
        <w:ind w:left="0"/>
        <w:jc w:val="both"/>
      </w:pPr>
      <w:r>
        <w:rPr>
          <w:rFonts w:ascii="Times New Roman"/>
          <w:b w:val="false"/>
          <w:i w:val="false"/>
          <w:color w:val="000000"/>
          <w:sz w:val="28"/>
        </w:rPr>
        <w:t>
2013 жылғы 19 шілдедегі № 18/2-V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ХVIII сессиясының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ml:space="preserve">
ХІ сессиясының шешіміне </w:t>
      </w:r>
      <w:r>
        <w:br/>
      </w:r>
      <w:r>
        <w:rPr>
          <w:rFonts w:ascii="Times New Roman"/>
          <w:b w:val="false"/>
          <w:i w:val="false"/>
          <w:color w:val="000000"/>
          <w:sz w:val="28"/>
        </w:rPr>
        <w:t>
№ 9 қосымша</w:t>
      </w:r>
    </w:p>
    <w:p>
      <w:pPr>
        <w:spacing w:after="0"/>
        <w:ind w:left="0"/>
        <w:jc w:val="left"/>
      </w:pPr>
      <w:r>
        <w:rPr>
          <w:rFonts w:ascii="Times New Roman"/>
          <w:b/>
          <w:i w:val="false"/>
          <w:color w:val="000000"/>
        </w:rPr>
        <w:t xml:space="preserve"> Республикалық бюджеттен берілген ағымдағы нысаналы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798"/>
        <w:gridCol w:w="798"/>
        <w:gridCol w:w="3986"/>
        <w:gridCol w:w="1181"/>
        <w:gridCol w:w="1520"/>
        <w:gridCol w:w="2005"/>
        <w:gridCol w:w="1845"/>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тапсырмасын іске асыруға</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ұлғайтуға</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164317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164317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тапсырысын іске асыру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14"/>
        <w:gridCol w:w="815"/>
        <w:gridCol w:w="4202"/>
        <w:gridCol w:w="1196"/>
        <w:gridCol w:w="1540"/>
        <w:gridCol w:w="1446"/>
        <w:gridCol w:w="1454"/>
        <w:gridCol w:w="879"/>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жүйесі бойынша біліктілікті арттырудан өткен мұғалімдерге еңбекақыны арттыруға</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қызметтер беруге - арнайы әлеуметтік қызметтер стандарттарын енгізуге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штаттық санын ұлғайтуға</w:t>
            </w:r>
          </w:p>
        </w:tc>
      </w:tr>
      <w:tr>
        <w:trPr>
          <w:trHeight w:val="1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164317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164317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тапсырысын іске асыру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13" w:id="3"/>
    <w:p>
      <w:pPr>
        <w:spacing w:after="0"/>
        <w:ind w:left="0"/>
        <w:jc w:val="both"/>
      </w:pPr>
      <w:r>
        <w:rPr>
          <w:rFonts w:ascii="Times New Roman"/>
          <w:b w:val="false"/>
          <w:i w:val="false"/>
          <w:color w:val="000000"/>
          <w:sz w:val="28"/>
        </w:rPr>
        <w:t>
2013 жылғы 19 шілдедегі № 18/2-V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ХVIII сессиясының шешіміне</w:t>
      </w:r>
      <w:r>
        <w:br/>
      </w:r>
      <w:r>
        <w:rPr>
          <w:rFonts w:ascii="Times New Roman"/>
          <w:b w:val="false"/>
          <w:i w:val="false"/>
          <w:color w:val="000000"/>
          <w:sz w:val="28"/>
        </w:rPr>
        <w:t>
№ 3 қосымша</w:t>
      </w:r>
    </w:p>
    <w:bookmarkEnd w:id="3"/>
    <w:p>
      <w:pPr>
        <w:spacing w:after="0"/>
        <w:ind w:left="0"/>
        <w:jc w:val="both"/>
      </w:pPr>
      <w:r>
        <w:rPr>
          <w:rFonts w:ascii="Times New Roman"/>
          <w:b w:val="false"/>
          <w:i w:val="false"/>
          <w:color w:val="000000"/>
          <w:sz w:val="28"/>
        </w:rPr>
        <w:t>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ХІ сессиясының шешіміне</w:t>
      </w:r>
      <w:r>
        <w:br/>
      </w:r>
      <w:r>
        <w:rPr>
          <w:rFonts w:ascii="Times New Roman"/>
          <w:b w:val="false"/>
          <w:i w:val="false"/>
          <w:color w:val="000000"/>
          <w:sz w:val="28"/>
        </w:rPr>
        <w:t>
№ 13 қосымша</w:t>
      </w:r>
    </w:p>
    <w:p>
      <w:pPr>
        <w:spacing w:after="0"/>
        <w:ind w:left="0"/>
        <w:jc w:val="left"/>
      </w:pPr>
      <w:r>
        <w:rPr>
          <w:rFonts w:ascii="Times New Roman"/>
          <w:b/>
          <w:i w:val="false"/>
          <w:color w:val="000000"/>
        </w:rPr>
        <w:t xml:space="preserve"> Республикалық бюджеттен берілген нысаналы даму</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659"/>
        <w:gridCol w:w="713"/>
        <w:gridCol w:w="3841"/>
        <w:gridCol w:w="1409"/>
        <w:gridCol w:w="1834"/>
        <w:gridCol w:w="1856"/>
        <w:gridCol w:w="18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алуға</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алуға</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дамытуға</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287977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165108</w:t>
            </w:r>
          </w:p>
        </w:tc>
      </w:tr>
      <w:tr>
        <w:trPr>
          <w:trHeight w:val="42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287977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165108</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287977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165108</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және су бұру жүйесін дамыту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165108</w:t>
            </w:r>
          </w:p>
        </w:tc>
      </w:tr>
    </w:tbl>
    <w:bookmarkStart w:name="z14" w:id="4"/>
    <w:p>
      <w:pPr>
        <w:spacing w:after="0"/>
        <w:ind w:left="0"/>
        <w:jc w:val="both"/>
      </w:pPr>
      <w:r>
        <w:rPr>
          <w:rFonts w:ascii="Times New Roman"/>
          <w:b w:val="false"/>
          <w:i w:val="false"/>
          <w:color w:val="000000"/>
          <w:sz w:val="28"/>
        </w:rPr>
        <w:t>
2013 жылғы 19 шілдедегі № 18/2-V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ХVIII сессиясының шешіміне</w:t>
      </w:r>
      <w:r>
        <w:br/>
      </w:r>
      <w:r>
        <w:rPr>
          <w:rFonts w:ascii="Times New Roman"/>
          <w:b w:val="false"/>
          <w:i w:val="false"/>
          <w:color w:val="000000"/>
          <w:sz w:val="28"/>
        </w:rPr>
        <w:t>
№ 4 қосымша</w:t>
      </w:r>
    </w:p>
    <w:bookmarkEnd w:id="4"/>
    <w:p>
      <w:pPr>
        <w:spacing w:after="0"/>
        <w:ind w:left="0"/>
        <w:jc w:val="both"/>
      </w:pPr>
      <w:r>
        <w:rPr>
          <w:rFonts w:ascii="Times New Roman"/>
          <w:b w:val="false"/>
          <w:i w:val="false"/>
          <w:color w:val="000000"/>
          <w:sz w:val="28"/>
        </w:rPr>
        <w:t>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ХІ сессиясының шешіміне</w:t>
      </w:r>
      <w:r>
        <w:br/>
      </w:r>
      <w:r>
        <w:rPr>
          <w:rFonts w:ascii="Times New Roman"/>
          <w:b w:val="false"/>
          <w:i w:val="false"/>
          <w:color w:val="000000"/>
          <w:sz w:val="28"/>
        </w:rPr>
        <w:t>
№ 14 қосымша</w:t>
      </w:r>
    </w:p>
    <w:p>
      <w:pPr>
        <w:spacing w:after="0"/>
        <w:ind w:left="0"/>
        <w:jc w:val="left"/>
      </w:pPr>
      <w:r>
        <w:rPr>
          <w:rFonts w:ascii="Times New Roman"/>
          <w:b/>
          <w:i w:val="false"/>
          <w:color w:val="000000"/>
        </w:rPr>
        <w:t xml:space="preserve"> 2013-2015 жылдарға арналған облыстық, республикалық</w:t>
      </w:r>
      <w:r>
        <w:br/>
      </w:r>
      <w:r>
        <w:rPr>
          <w:rFonts w:ascii="Times New Roman"/>
          <w:b/>
          <w:i w:val="false"/>
          <w:color w:val="000000"/>
        </w:rPr>
        <w:t>
бюджеттерден алынатын кредиттер мен нысаналы трансферттер және</w:t>
      </w:r>
      <w:r>
        <w:br/>
      </w:r>
      <w:r>
        <w:rPr>
          <w:rFonts w:ascii="Times New Roman"/>
          <w:b/>
          <w:i w:val="false"/>
          <w:color w:val="000000"/>
        </w:rPr>
        <w:t>
қалалық бюджет есебінен қаржыландырылатын қалалық бюджеттік</w:t>
      </w:r>
      <w:r>
        <w:br/>
      </w:r>
      <w:r>
        <w:rPr>
          <w:rFonts w:ascii="Times New Roman"/>
          <w:b/>
          <w:i w:val="false"/>
          <w:color w:val="000000"/>
        </w:rPr>
        <w:t>
инвестициялық жобалардың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638"/>
        <w:gridCol w:w="767"/>
        <w:gridCol w:w="617"/>
        <w:gridCol w:w="6044"/>
        <w:gridCol w:w="1797"/>
        <w:gridCol w:w="1441"/>
        <w:gridCol w:w="9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2345774,5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120088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үшін 1С Бухгалтерия 8 бағдарламасын алу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280 орындық бала-бақшаның құрылысы" жобаға ЖСҚ әзірлеу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Гоголя-Свердлова көшесінде 140 орындық бала-бақшаның құрылысы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280 орындық бала-бақшаның құрылысы" жобаға ЖСҚ әзірлеу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722130,5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сатып алу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714130,5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шеңберінде тұрғын жай салу және (немесе) сатып алу және инженерлік коммуникациялық инфрақұрылымдарды дамыту (немесе) сатып алу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Островский көшесі бойында 60 пәтерлі тұрғын үйдің құрылысы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пәтерлі тұрғын үйдің құрылысы" жобасына жоба-сметалық құжаттама әзірлеу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4 ықшам ауданда 60 пәтерлі тұрғын үйдің құрылысы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4 ықшам ауданда 60 пәтерлі тұрғын үйдің құрылысы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ықшам ауданындағы 60 пәтерлі тұрғын үй құрылысы" объектісіне техникалық құжат әзірлеу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"Островский, 34 көшесі бойынша 60 пәтерлі тұрғын үй құрылысы" объектісіне техникалық құжат әзірлеу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60 пәтерлі тұрғын үйдің құрылысы" жобасына жоба-сметалық құжаттар әзірлеу (моноқалаларды дамыту бағдарламасы)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пәтерлі тұрғын үйдің құрылысы" жобасына жоба-сметалық құжаттар әзірлеу («Қол жетімді тұрғын үй» бағдарламасы)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4 ықшам ауданда 60 пәтерлі тұрғын үйге инженерлік жүйелер және абаттандыру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 аудандардың магистральді электр желілерінің құрылысы" жобасына жоба-сметалық құжаттар әзірлеу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қаласындағы кіші электр станциясының құрылысы" жобасына жер телімін рәсімдеумен қоса жоба-сметалық құжаттар әзірлеу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5, 6 ықшам аудандарындағы жылу тартқы станциясының құрылысы" жобасына жер телімін рәсімдеумен қоса жоба-сметалық құжаттар әзірлеу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1, 6, 7 аудандары үшін жылу тартқы станциясының құрылысы" жобасына жер телімін рәсімдеумен қоса жоба-сметалық құжаттар әзірлеу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 – ықшам аудандарындағы жылу магистраль желілері мен кварталішілік желілері» жобасына жер телімін рәсімдеумен қоса жоба-сметалық құжаттар әзірлеу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"Көшелерді жарықтандыру желілерінің құрылысы" жобасына жоба-сметалық құжаттар әзірлеу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390574,5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қаласындағы 93-94 кварталдарында кәріз жүйелері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Риддер қаласындағы Малая Таловка ауданында сумен жабдықтау жүйелерін реконструкциялау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225466,5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93-94 кварталдарындағы кәріздік желілер (бірлесіп қаржыландыру)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Риддер қаласының Кіші Таловка ауданындағы сумен жабдықтау желісінің қайта құрылысы(бірлесіп қаржыландыру)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сумен жабдықтау және су қайтарғысының қайта құрылысына ЖСҚ әзірлеу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сумен жабдықтау және су қайтарғысының тазалау құрылыстарының қайта құрылысына ЖСҚ әзірлеу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Таловка ауданындағы су өткізгіш желілердің құрылысы» жобасына жер телімін рәсімдеумен қоса ЖСҚ әзірлеу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Геолог ықшам ауданында және Ботаника тұрғын ауданында су құбыры желілері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 ықшам ауданындағы және Ботаника тұрғын ауданындағы су желілері құрылысы" нысанына техникалық құжат әзірлеу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«Поперечное а. Сумен жабдықтау жүйесінің құрылысы» жобасына жер телімін рәсімдеумен қоса ЖСҚ әзірлеу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округінің Лениногорский лесхоз а. сумен жабдықтау жүйесінің құрылысы» жобасына жер телімін рәсімдеумен қоса ЖСҚ әзірлеу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округінің Дом отдыха а. сумен жабдықтау жүйесінің құрылысы» жобасына жер телімін рәсімдеумен қоса ЖСҚ әзірлеу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Ливино а. сумен жабдықтау жүйесінің құрылысы» жобасына жер телімін рәсімдеумен қоса ЖСҚ әзірлеу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«Пригородное а. сумен жабдықтау жүйесінің қайта құрылысы» жобасына ЖСҚ әзірлеу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нысандарын дамыту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шынықтыру-сауықтыру кешенінің құрылысы" жобасына жоба-сметалық құжаттар әзірлеу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 спорт алаңы үшін істелген алаңы кешеніне электр жүйелерінің құрылысы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жолдарының қайта құрылысы» жобасына ЖСҚ әзірлеу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1488068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353216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353216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2-ші,4-ші аудандардың коммуналдық жылу желілерін реконструкциялауға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Гоголь-Рощин көшесінен Гагарин даңғылына дейінгі нөсерлі кәріз жүйесінің құрылысына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165066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«Востокэнергоиндустрия» ЖШС өндірістік базасын инженерлік желілерімен қамтамасыз ету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«Эдельвейс» с порт кешенін сыртқы энергиямен жабдықтау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өзені арқылы өтетін көпірдің құрылысы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Быструха көпірі арқылы өтетін көпірді реконструкциялау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4-ші аудандардағы коммуналды жылу жүйелерін реконструкциялау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Гоголь-Рощин көшелері бойынша нөсерлі кәріздердің құрылысы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газды тарату қондырғыларын, 12,4 км газ құбырларын, 122 ыдыстары реконструкциялау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1084708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1084708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1054308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11 позиция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12 позиция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13 позиция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11 позиция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12 позиция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13 позиция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жүйелермен 60-пәтерлі тұрғын үй құрылысы" жобасына 4 ЖСҚ әзірлеу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сектор: Қазақстан үшін мемлекеттік мекеменің бухгалтериясы" бағдарламалық өнімін алу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 кәсіпкерліктің дамуына ықпал етуге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шағын кредиттеуге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5"/>
    <w:p>
      <w:pPr>
        <w:spacing w:after="0"/>
        <w:ind w:left="0"/>
        <w:jc w:val="both"/>
      </w:pPr>
      <w:r>
        <w:rPr>
          <w:rFonts w:ascii="Times New Roman"/>
          <w:b w:val="false"/>
          <w:i w:val="false"/>
          <w:color w:val="000000"/>
          <w:sz w:val="28"/>
        </w:rPr>
        <w:t>
2013 жылғы 19 шілдедегі № 18/2-V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ХVIII сессиясының шешіміне</w:t>
      </w:r>
      <w:r>
        <w:br/>
      </w:r>
      <w:r>
        <w:rPr>
          <w:rFonts w:ascii="Times New Roman"/>
          <w:b w:val="false"/>
          <w:i w:val="false"/>
          <w:color w:val="000000"/>
          <w:sz w:val="28"/>
        </w:rPr>
        <w:t>
№ 5 қосымша</w:t>
      </w:r>
    </w:p>
    <w:bookmarkEnd w:id="5"/>
    <w:p>
      <w:pPr>
        <w:spacing w:after="0"/>
        <w:ind w:left="0"/>
        <w:jc w:val="both"/>
      </w:pPr>
      <w:r>
        <w:rPr>
          <w:rFonts w:ascii="Times New Roman"/>
          <w:b w:val="false"/>
          <w:i w:val="false"/>
          <w:color w:val="000000"/>
          <w:sz w:val="28"/>
        </w:rPr>
        <w:t>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ХІ сессиясының шешіміне</w:t>
      </w:r>
      <w:r>
        <w:br/>
      </w:r>
      <w:r>
        <w:rPr>
          <w:rFonts w:ascii="Times New Roman"/>
          <w:b w:val="false"/>
          <w:i w:val="false"/>
          <w:color w:val="000000"/>
          <w:sz w:val="28"/>
        </w:rPr>
        <w:t>
№ 9 қосымша</w:t>
      </w:r>
    </w:p>
    <w:p>
      <w:pPr>
        <w:spacing w:after="0"/>
        <w:ind w:left="0"/>
        <w:jc w:val="left"/>
      </w:pPr>
      <w:r>
        <w:rPr>
          <w:rFonts w:ascii="Times New Roman"/>
          <w:b/>
          <w:i w:val="false"/>
          <w:color w:val="000000"/>
        </w:rPr>
        <w:t xml:space="preserve"> Республикалық бюджеттен берілген ағымдағы нысаналы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707"/>
        <w:gridCol w:w="730"/>
        <w:gridCol w:w="4654"/>
        <w:gridCol w:w="1399"/>
        <w:gridCol w:w="1561"/>
        <w:gridCol w:w="1562"/>
        <w:gridCol w:w="1562"/>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11 позиция</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12 позиция</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13 позиция</w:t>
            </w:r>
          </w:p>
        </w:tc>
      </w:tr>
      <w:tr>
        <w:trPr>
          <w:trHeight w:val="1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1346433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1346433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316448</w:t>
            </w:r>
          </w:p>
        </w:tc>
      </w:tr>
      <w:tr>
        <w:trPr>
          <w:trHeight w:val="13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292125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292125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1054308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1054308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711"/>
        <w:gridCol w:w="711"/>
        <w:gridCol w:w="3173"/>
        <w:gridCol w:w="1321"/>
        <w:gridCol w:w="1474"/>
        <w:gridCol w:w="1474"/>
        <w:gridCol w:w="1474"/>
        <w:gridCol w:w="1475"/>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0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поз.11</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поз.12</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поз.13</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4-ші аудандардағы коммуналды жылу жүйелерін реконструкциялау</w:t>
            </w:r>
          </w:p>
        </w:tc>
      </w:tr>
      <w:tr>
        <w:trPr>
          <w:trHeight w:val="10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1346433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1346433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64959</w:t>
            </w:r>
          </w:p>
        </w:tc>
      </w:tr>
      <w:tr>
        <w:trPr>
          <w:trHeight w:val="205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292125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292125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1054308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1054308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754"/>
        <w:gridCol w:w="754"/>
        <w:gridCol w:w="3368"/>
        <w:gridCol w:w="1402"/>
        <w:gridCol w:w="2073"/>
        <w:gridCol w:w="1842"/>
        <w:gridCol w:w="1565"/>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05"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Гоголь-Рощин көшесінен Гагарин даңғылына дейінгі нөсерлі кәріз жүйесінің құрылысына</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«Востокэнергоиндустрия» ЖШС өндірістік базасын инженерлік желілерімен қамтамасыз етуге</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«Эдельвейс» с порт кешенін сыртқы энергиямен жабдықтауға</w:t>
            </w:r>
          </w:p>
        </w:tc>
      </w:tr>
      <w:tr>
        <w:trPr>
          <w:trHeight w:val="105"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1346433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165066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1346433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165066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w:t>
            </w:r>
          </w:p>
        </w:tc>
      </w:tr>
      <w:tr>
        <w:trPr>
          <w:trHeight w:val="2055"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292125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165066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292125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165066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1054308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1054308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