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122" w14:textId="d71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2012 жылғы 27 желтоқсандағы № 827 "2013 жылы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2013 жылғы 18 қыркүйектегі № 821 қаулысы. Шығыс Қазақстан облысының Әділет департаментінде 2013 жылғы 27 қыркүйекте № 3062 болып тіркелді. Қаулының қабылдау мерзімінің өтуіне байланысты қолдану тоқтатылды (Риддер қалалық әкімдігінің 2014 жылғы 01 сәуірдегі N 2-22-2621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(Риддер қалалық әкімдігінің 01.04.2014 N 2-22-2621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тармақшасының,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полигонындағы ядролық сынақтардың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Риддер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2012 жылғы 27 желтоқсандағы № 827 «2013 жылы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23 қаңтарда № 2834 тіркелген, 2013 жылғы 30 қаңтарда № 4 «Риддерские вести»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2013 жылғы 01 қыркүйектен бастап қатысушылардың еңбек төлемінің мөлшері 2013 жылға белгіленген 1,5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мөлшерінде, қоғамдық жұмыстардың барлық қатысушыларына жоғары радиациялық қауіпті аймақтарда тұрып жатқандары үшін </w:t>
      </w:r>
      <w:r>
        <w:rPr>
          <w:rFonts w:ascii="Times New Roman"/>
          <w:b w:val="false"/>
          <w:i w:val="false"/>
          <w:color w:val="000000"/>
          <w:sz w:val="28"/>
        </w:rPr>
        <w:t>қосымша төлеммен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Риддер қаласы әкiмiнiң орынбасары Р.В. Дюсебаеваға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қаулы, оның алғаш ресми жариялаған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 Ж. Мұратов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Әкімдіктің 2013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821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850"/>
        <w:gridCol w:w="3288"/>
        <w:gridCol w:w="1859"/>
        <w:gridCol w:w="1202"/>
        <w:gridCol w:w="1516"/>
        <w:gridCol w:w="1377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қоғамдық аумақтарын санитарлық тазалау, қоғамдық көлік аялдамаларын және жаяу жүргіншілер жүретін жолдарды қардан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1510 мың шаршы метр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жеткізу, іс қағаздарын жүргізу бойынша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құжат, күн сайын 5-10 құжатты жеткізу, 320 телефонхат жіберу, 3360 дана кіріс және шығыс құжаттарын өңдеу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жұмыспен қамту және әлеуметтік бағдарламалар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бойынша құжаттарды өңдеуге және рәсімдеуге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180-230 сауалнама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бойынша құжаттарды ресімдеуге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150-210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ішкі істер бөлімі»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бұзушылық фактілерді анықтауға, алдын-алуға учаскелік инспекторларға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есепте тұрған 1000 адамға құжаттарды ресімдеу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Мұрағатпен және ағымдағы құжаттармен, картотекамен жұмыс жасауға, хат-хабарларды жеткізуге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75-80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 істерді тігу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бойынша мемлекеттік орталық» республикалық мемлекеттік кәсіпорнының Шығыс-Қазақстан облыстық филиалының Риддер қалалық коммуналдық кәсіпорны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 (зейнеткерлік істер) жиынтығын іріктеу және сканерден өткізу, тізімдеме дайындау)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6000 дана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Зейнетақылар мен жәрдемақыларды қайта есептеуде құжаттарды өңдеуге көмек көрсету: зейнетақылар мен жәрдемақыларды қайта есептеуге шешімдерді ресімдеуге көмектесу, мөрлер мен мөртабандарды қою, форматтау және зейнетақы ісіне тігу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«Риддер қаласының қорғаныс істері бөлімі» мемлекеттік мекемесі.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шақырылушыларға шақыру қағаздарын жеткізуге, әскери есепке алу үшін әскерге шақырылушыларға жеке істерін ресімдеуге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2300 дана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міндеттілерді запасқа есепке алу үшін әскерге шақырылғандардың жеке істерін ресімдеуге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700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мәдениет және тілдерді дамыту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іс-шараларды дайындауға көмектесу (Поперечное ауылында)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адам қамтумен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40 іс-шара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06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Шығыс-Қазақстан облысының сот актілерін орындау бойынша департаменті (ШҚО бойынша САОД сот орындаушыларының Риддер аумақтық бөлімі)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 (құжаттарды іздеу, құжаттарды жою актілерін жасау, істер номенклатурасының тізімдемесін құру, мұрағаттық тізбектерді құру)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іздеу жылына – 6000 бірлік, құжаттарды жою актілерін құрастыру жылына - 5000 бірлік, номенклатуралар тізімін құру - жылына 35 бірлік құжаттар тізімін, құру - 5000 бірлік, мұрағаттық тізбектерді құрастыру - 3000 бірлік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қағаздарды, шақыру қағаздарын жеткізу бойынша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30-40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қаржы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күн сайын тазалау бойынша жұмыстар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120 -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уақытта жасыл көшеттерді суару және күту жұмыстары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құжаттарды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16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ішкі саясат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жұмыс, кіріс және шығыс құжаттарды тіркеу, хаттарды жіберуге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хат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 – бұқаралық іс-шараларды дайындауға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20-35 іс-шара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білім басқармасының «Психологиялық- педагогикалық түзету кабинеті» коммуналдық мемлекеттік мекемесі,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Дамуда мүмкіншіліктері шектеулі балаларды күту бойынша жұмысқа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бойынша 14-21 баладан күн сайын балаларды қабылдау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көмектесу 42 баланы қамтумен қысқа мерзімге келу 5 топ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«Светоч» балалар панасы» коммуналдық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жүргізуге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алдын әктеу - 400 шаршы метр, ғимараттың ішкі қабырғаларын әктеу - 500 шаршы метр, панелдерді сырлау 500 шаршы метр, еденді сырлау – 200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учаскедегі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әділет басқармасы»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Мұрағатпен жұмысқа көмектесу (сұраныстарды, өтініштерді, құжаттарды тігу, құжаттар тізімін құрастыру, мұрағаттық құжаттарды іздестіру)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836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тасушының жұмысы: пошта жіберу, шығыс қағаздарын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30-40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құқықтық көмек көрсету және тіркеу қызметі комитетінің «ШҚО бойынша жылжымайтын мүлік орталығы» Республикалық мемлекеттік коммуналдық кәсіпорнының Риддер қалалық филиалы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көмектесу және мұрағатпен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1750 данаға жуық ресімдеу;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төлқұжаттардың көшірмелерін ресімдеу жылына – 2725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істерді қайта қарау және тігу жылына – 2725 дана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сәулет, қала құрылысы және құрылыс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қабылдау, объектілерді пайдалануға қабылдау бойынша құжаттарды өңдеу және беру, шешімдерді беруге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Объектілердің мекенжайларын беру - 408;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«Мекенжай тізілімі» деректер базасын толтыру - жылына 2000 мекенжай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Картографикалық, статистикалық мәтіндік ақпараттарды жинауға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мәлімет жинау, 40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3000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мұрағаттық өңдеуге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әкімі аппараты» мемлекеттік мекемесі.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кеткен, келген және қайтыс болған сайлаушылары бойынша «Жеке тұлғаларды есепке алу» компьютерлік бағдарламасымен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450 құжат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алушылардың тізімімен жұмыс жасауға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45 сұраныс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және тастап кеткен үйлерді анықтау бойынша рейдтерге қатысу, акт құру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 мекенжай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 және қалыптастыруға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93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Сұраныстарды ресімдеу бойынша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5-8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 кешені» мемлекеттік коммуналдық қазыналық кәсіпорны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Ғимаратқа қызмет көрсету және тазалау бойынша жұмыс;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аумақтарын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құралдарын, трибуналарды, музайдынын, футбол алаңын күту бойынша жұмыстар. Нысанды күзету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 шаршы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«Шығыс Қазақстан облысы бойынша Салық Департаментінің Риддер қаласы бойынша салық басқармасы»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 базасын нақтылау бойынша жұмыс, ресмиленген мүлікті тіркеуді нақтылау, акциздік қадағалау орындарындағы кезекшілік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200 объект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Төленбеген салықтарды төлету бойынша хабарламаларды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жер қатынастары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алу және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116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Құжаттарды, көшірмелерді әзірлеу және тапсыру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түсетін өтініштерді компьютерлік өңдеуге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184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Министрлігінің «Биологиялық зерттеу орталығы» республикалық мемлекеттік кәсіпорнының жанындағы Алтай ботаникалық бағы (келісім бойынша, бірлесіп қаржыландыру)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табиғи өсімдіктер дүниесін күту бойынша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өсімдіктер дүниесі 4 гектар, дендрарий 12 гектар, гүл өсіру 3 гектар, жеміс шаруашылығы 15 гектар; Репродукциялық питомник – 30 гектар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 50 % кәсіпорын 50 %</w:t>
            </w:r>
          </w:p>
        </w:tc>
      </w:tr>
      <w:tr>
        <w:trPr>
          <w:trHeight w:val="16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статистика Департаменті» мемлекеттік мекемесінің Риддер қаласының статистика басқармасы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Коньюктуралық тексерулер және әлеуметтік сауалнамалар жургізуге көмектесу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- 3620 адам қамту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Бағаны және үй шаруашылығын тексеруге көмектесу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мемлекеттік тілді оқыту орталығы» мемлекеттік қазыналық коммуналдық кәсіпорны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бойынша жұмысқа көмектесу, қағаз тасушының жұмысы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850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экономика және бюджеттік жоспарлау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алу және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пошта арқылы жіберу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 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орталық кітапхана жүйесі» коммуналдық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Қорлармен күнделікті жұмыс, кітаптарды, журналдарды жөндеуге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іс-шара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іс-шараларды дайындауға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- 36 іс-шара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адамда қамтумен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спорт және дене шынықтыру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1000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уақытта шөпті шабу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800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уақытта қар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мұрағатқа тапсыруға дайындауға көмектесу, қағаз тасушының жұмысы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750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Жоғарғы сотының жанындағы сот қызметін қамтамасыз ету бойынша Департаментінің ШҚ облыстық сотының кеңсесі» мемлекеттік мекемесі (Шығыс Қазақстан облысының Риддер қалалық соты) келісім бойынша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600 шақыру қағазы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қатынас қағаздарын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жинақтауға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мұрағатқа тапсыруға дайындау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кәсіпкерлік, ауыл шаруашылығы және ветеринария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 кабинет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тасушының – қатынас қағаздарды жеткізуі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42-45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қатынас қағаздарын тіркеу бойынша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35-40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 және азық – түліктік емес тауарларға баға мониторингін жүргізу бойынша көмектесу.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11-13 дүкен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қалалық қазынашылық басқармасы»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жеткізу, мұрағаттық құжаттармен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15-10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аударуға көмектесу, құжаттардың көшірмелерін ресімдеу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1120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 мәслихатының аппараты»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бойынша жұмысқа көмектесу, қағаз тасушының жұмысы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айналымы - айына 449 дана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Жоғарғы сотының жанындағы сот қызметін қамтамасыз ету бойынша департаментінің ШҚ облыстық сот кеңсесі» мемлекеттік мекемесі (Риддер қаласының мамандандырылған әкімшілік соты)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тасушының – шақыру қағаздарын және орындау құжаттарын таратуы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шақыру қағазы, 500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3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әкімдігінің денсаулық сақтау басқармасы «Риддер қалалық ауруханасы» шаруашылық жүргізу құқығындағы коммуналдық мемлекеттік кәсіпорны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аумақты тазалау, абаттандыру бойынша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гектар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жолдарын және шатырды қардан тазарту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орынды, баспалдақтарды жуу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 мен төбелерді әктеу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Терезелерді жуу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мен жас ағаштар отырғызу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Шөптерді шабу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қаласының «Халықтар достығы үйі» коммуналдық мемлекеттік қазыналық кәсіпорны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этномәдени орталықтарымен жалпы қалалық іс-шараларды дайындауға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орталық айына 6-8 іс-шара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сайын 2-3 рет 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білім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 анықтама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құжаттарын тіркеу, құжаттарды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тігу, тізім жасау нөмірлер қою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«Риддер қаласының жұмыспен қамту орталығы» коммуналдық мемлекеттік мекемесі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15-25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үй-жайларды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78,97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Жол картасы бойынша салынған тұрғын-үй ғимараттарын қарауға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мемлекеттік мұрағаты» коммуналдық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сақталуын қамтамасыз ету бойынша жұмыстарды орындауға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162600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 сарайы» коммуналдық мемлекеттік қазыналық кәсіпорны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1400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іс-шараларда сахна декорацияларын даярлауға және құруға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253 іс-шара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 ШҚО Мәдениет басқармасының «Риддер тарихи-өлкетану мұражайы» коммуналдық мемлекеттік қазыналық кәсіпорны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0,4 гектар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2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 әкімдігінің Риддер қаласының ветеринарлық қызметі» шаруашылық жүргізу құқығындағы мемлекеттік коммуналдық кәсіпорны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жеткізу, мұрағаттық құжаттармен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идентификация базасын өңдеуге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 екі демалыс күні, сегіз сағаттық жұмыс күні, түскі үзіліс 1 сағат,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нұсқама,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құралдармен қамтамасыз етуді жұмыс беруші ұйымдастырады. Қоғамдық жұмыстарға қатысушы жұмыссыздарға еңбекақы төлеу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 еңбек шартының негізінде реттеледі және орындалған жұмыстың санына, сапасына және қиындығына байланысты жұмыссыздың жеке шотына аудару жолымен жүзеге асырылады; </w:t>
      </w:r>
      <w:r>
        <w:rPr>
          <w:rFonts w:ascii="Times New Roman"/>
          <w:b w:val="false"/>
          <w:i w:val="false"/>
          <w:color w:val="000000"/>
          <w:sz w:val="28"/>
        </w:rPr>
        <w:t>зейнетақы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ақша аударулар Қазақстан Республикасының заңнамаларына сәйкес жүргізіледі. Қызметкерлердің жекелеген санаттары үшін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тиісті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