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82ac" w14:textId="3af8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10-3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2013 жылғы 26 сәуірдегі № 12/2-V шешімі. Шығыс Қазақстан облысының Әділет департаментінде 2013 жылғы 4 мамырда № 2940 болып тіркелді. Күші жойылды - Шығыс Қазақстан облысы Абай аудандық мәслихатының 2013 жылғы 27 желтоқсандағы № 19/8-V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аудандық мәслихатының 27.12.2013 № 19/8-V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2013 жылғы 17 сәуірдегі № 11/119-V “2013-2015 жылдарға арналған облыстық бюджет туралы” 2012 жылғы 7 желтоқсандағы № 8/99-V шешімге өзгерістер енгізу туралы” (Нормативтік құқықтық актілерді мемлекеттік тіркеу Тізілімінде № 2934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Абай аудандық мәслихатының 2012 жылғы 21 желтоқсандағы № 10-3 (Нормативтік құқықтық актілерді мемлекеттік тіркеу Тізілімінде № 2803 болып тіркелген, “Абай елі” газетінің 2013 жылғы 8-15 қаңтардағы № 2, 2013 жылғы 16-23 қаңтардағы № 3 сандарында жарияланған) </w:t>
      </w:r>
      <w:r>
        <w:rPr>
          <w:rFonts w:ascii="Times New Roman"/>
          <w:b w:val="false"/>
          <w:i w:val="false"/>
          <w:color w:val="000000"/>
          <w:sz w:val="28"/>
        </w:rPr>
        <w:t>шешімге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 бекітілсін:</w:t>
      </w:r>
      <w:r>
        <w:br/>
      </w:r>
      <w:r>
        <w:rPr>
          <w:rFonts w:ascii="Times New Roman"/>
          <w:b w:val="false"/>
          <w:i w:val="false"/>
          <w:color w:val="000000"/>
          <w:sz w:val="28"/>
        </w:rPr>
        <w:t>
      1) кірістер – 2616455,9 мың теңге, соның ішінде:</w:t>
      </w:r>
      <w:r>
        <w:br/>
      </w:r>
      <w:r>
        <w:rPr>
          <w:rFonts w:ascii="Times New Roman"/>
          <w:b w:val="false"/>
          <w:i w:val="false"/>
          <w:color w:val="000000"/>
          <w:sz w:val="28"/>
        </w:rPr>
        <w:t>
      салықтық түсімдер – 221536,0 мың теңге;</w:t>
      </w:r>
      <w:r>
        <w:br/>
      </w:r>
      <w:r>
        <w:rPr>
          <w:rFonts w:ascii="Times New Roman"/>
          <w:b w:val="false"/>
          <w:i w:val="false"/>
          <w:color w:val="000000"/>
          <w:sz w:val="28"/>
        </w:rPr>
        <w:t>
      салықтық емес түсімдер – 1949,0 мың теңге;</w:t>
      </w:r>
      <w:r>
        <w:br/>
      </w:r>
      <w:r>
        <w:rPr>
          <w:rFonts w:ascii="Times New Roman"/>
          <w:b w:val="false"/>
          <w:i w:val="false"/>
          <w:color w:val="000000"/>
          <w:sz w:val="28"/>
        </w:rPr>
        <w:t>
      негізгі капиталды сатудан түсетін түсімдер – 500,0 мың тенге;</w:t>
      </w:r>
      <w:r>
        <w:br/>
      </w:r>
      <w:r>
        <w:rPr>
          <w:rFonts w:ascii="Times New Roman"/>
          <w:b w:val="false"/>
          <w:i w:val="false"/>
          <w:color w:val="000000"/>
          <w:sz w:val="28"/>
        </w:rPr>
        <w:t>
      трансферттердің түсімдері – 2388177,0 мың теңге;</w:t>
      </w:r>
      <w:r>
        <w:br/>
      </w:r>
      <w:r>
        <w:rPr>
          <w:rFonts w:ascii="Times New Roman"/>
          <w:b w:val="false"/>
          <w:i w:val="false"/>
          <w:color w:val="000000"/>
          <w:sz w:val="28"/>
        </w:rPr>
        <w:t>
      бюджет қаражатының бос қалдықтары – 4293,9 мың теңге;</w:t>
      </w:r>
      <w:r>
        <w:br/>
      </w:r>
      <w:r>
        <w:rPr>
          <w:rFonts w:ascii="Times New Roman"/>
          <w:b w:val="false"/>
          <w:i w:val="false"/>
          <w:color w:val="000000"/>
          <w:sz w:val="28"/>
        </w:rPr>
        <w:t>
      2) шығындар – 2616455,5 мың теңге;</w:t>
      </w:r>
      <w:r>
        <w:br/>
      </w:r>
      <w:r>
        <w:rPr>
          <w:rFonts w:ascii="Times New Roman"/>
          <w:b w:val="false"/>
          <w:i w:val="false"/>
          <w:color w:val="000000"/>
          <w:sz w:val="28"/>
        </w:rPr>
        <w:t>
      3) таза бюджеттік кредит беру – 10003,4 мың теңге;</w:t>
      </w:r>
      <w:r>
        <w:br/>
      </w:r>
      <w:r>
        <w:rPr>
          <w:rFonts w:ascii="Times New Roman"/>
          <w:b w:val="false"/>
          <w:i w:val="false"/>
          <w:color w:val="000000"/>
          <w:sz w:val="28"/>
        </w:rPr>
        <w:t>
      бюджеттік кредиттер – 12983,4 мың теңге;</w:t>
      </w:r>
      <w:r>
        <w:br/>
      </w:r>
      <w:r>
        <w:rPr>
          <w:rFonts w:ascii="Times New Roman"/>
          <w:b w:val="false"/>
          <w:i w:val="false"/>
          <w:color w:val="000000"/>
          <w:sz w:val="28"/>
        </w:rPr>
        <w:t>
      бюджеттік кредиттерді өтеу – 2980,0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««Жалпы сипаттағы мемлекеттік қызметтер» 01 функционалдық тобы 216840,2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««Қорғаныс» 02 функционалдық тобы 11995,0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««Білім беру» 04 функционалдық тобы 1227751,0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««Әлеуметтік көмек және әлеуметтік қамтамасыз ету» 06 функционалдық тобы 176894,0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««Тұрғын үй-коммуналдық шаруашылық» 07 функционалдық тобы 418689,0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««Мәдениет, спорт, туризм және ақпараттық кеңістік» 08 функционалдық тобы 316301,0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117124,6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««Өнеркәсіп, сәулет, қала құрылысы және құрылыс қызметі» 11 функционалдық тобы 17420,0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««Көлік және коммуникациялар» 12 функционалдық тобы 71040,0 мың теңге болып есептелсін;»;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А. Нұралы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0"/>
    <w:bookmarkStart w:name="z15" w:id="1"/>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2013 жылғы 26 сәуірдегі</w:t>
      </w:r>
      <w:r>
        <w:br/>
      </w:r>
      <w:r>
        <w:rPr>
          <w:rFonts w:ascii="Times New Roman"/>
          <w:b w:val="false"/>
          <w:i w:val="false"/>
          <w:color w:val="000000"/>
          <w:sz w:val="28"/>
        </w:rPr>
        <w:t>
№ 12/2-V шешіміне қосымша</w:t>
      </w:r>
    </w:p>
    <w:bookmarkEnd w:id="1"/>
    <w:p>
      <w:pPr>
        <w:spacing w:after="0"/>
        <w:ind w:left="0"/>
        <w:jc w:val="both"/>
      </w:pPr>
      <w:r>
        <w:rPr>
          <w:rFonts w:ascii="Times New Roman"/>
          <w:b w:val="false"/>
          <w:i w:val="false"/>
          <w:color w:val="000000"/>
          <w:sz w:val="28"/>
        </w:rPr>
        <w:t>Абай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10-3 шешіміне № 1 қосымша</w:t>
      </w:r>
    </w:p>
    <w:bookmarkStart w:name="z16"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877"/>
        <w:gridCol w:w="1203"/>
        <w:gridCol w:w="1324"/>
        <w:gridCol w:w="5766"/>
        <w:gridCol w:w="3118"/>
      </w:tblGrid>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2 616 455,9</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221 536,0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101 990,0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101 990,0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93 340,0</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8 650,0</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89 385,0</w:t>
            </w:r>
          </w:p>
        </w:tc>
      </w:tr>
      <w:tr>
        <w:trPr>
          <w:trHeight w:val="1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89 385,0</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89 385,0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27 344,0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11 208,0</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10 655,0</w:t>
            </w:r>
          </w:p>
        </w:tc>
      </w:tr>
      <w:tr>
        <w:trPr>
          <w:trHeight w:val="4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1 004,0</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Өнеркәсіп,көлік,байланыс,қорғаныс жерлеріне және ауылшаруашылығына арналмаған өзге де жерге салынатын жер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14 600,0</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1 802,0</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12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7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1 026,0</w:t>
            </w:r>
          </w:p>
        </w:tc>
      </w:tr>
      <w:tr>
        <w:trPr>
          <w:trHeight w:val="4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7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2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2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8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5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0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1 015,0</w:t>
            </w:r>
          </w:p>
        </w:tc>
      </w:tr>
      <w:tr>
        <w:trPr>
          <w:trHeight w:val="1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1 015,0</w:t>
            </w:r>
          </w:p>
        </w:tc>
      </w:tr>
      <w:tr>
        <w:trPr>
          <w:trHeight w:val="45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15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5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6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1 949,0</w:t>
            </w:r>
          </w:p>
        </w:tc>
      </w:tr>
      <w:tr>
        <w:trPr>
          <w:trHeight w:val="4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1 779,0</w:t>
            </w:r>
          </w:p>
        </w:tc>
      </w:tr>
      <w:tr>
        <w:trPr>
          <w:trHeight w:val="7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1 775,0</w:t>
            </w:r>
          </w:p>
        </w:tc>
      </w:tr>
      <w:tr>
        <w:trPr>
          <w:trHeight w:val="4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1 775,0</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9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айыппұлдар,өсімпұлдар, санкциялар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сәйкестендіру үшін ветеринариялық паспорттың, жапсырмалардың (чиптердің) құнын қайтару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мүлікті саудадан түсетін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2 388 177,0</w:t>
            </w:r>
          </w:p>
        </w:tc>
      </w:tr>
      <w:tr>
        <w:trPr>
          <w:trHeight w:val="8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2 388 177,0</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2 388 177,0</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272 960,0</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683 139,0</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1 432 078,0</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2 980,0</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12 983,0</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7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4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4 293,9</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438"/>
        <w:gridCol w:w="1052"/>
        <w:gridCol w:w="773"/>
        <w:gridCol w:w="736"/>
        <w:gridCol w:w="6505"/>
        <w:gridCol w:w="2944"/>
      </w:tblGrid>
      <w:tr>
        <w:trPr>
          <w:trHeight w:val="26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ШЫҒЫСТАР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2 616 455,5</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216 840,2</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өкiлдiк, атқарушы және басқа органдар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190 131,2</w:t>
            </w:r>
          </w:p>
        </w:tc>
      </w:tr>
      <w:tr>
        <w:trPr>
          <w:trHeight w:val="4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14 379,0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14 129,0</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74 715,2</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68 082,2</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101 037,0</w:t>
            </w:r>
          </w:p>
        </w:tc>
      </w:tr>
      <w:tr>
        <w:trPr>
          <w:trHeight w:val="11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98 157,0</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2 880,0</w:t>
            </w:r>
          </w:p>
        </w:tc>
      </w:tr>
      <w:tr>
        <w:trPr>
          <w:trHeight w:val="2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13 654,0</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13 654,0</w:t>
            </w:r>
          </w:p>
        </w:tc>
      </w:tr>
      <w:tr>
        <w:trPr>
          <w:trHeight w:val="150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13 314,0</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1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13 055,0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13 055,0</w:t>
            </w:r>
          </w:p>
        </w:tc>
      </w:tr>
      <w:tr>
        <w:trPr>
          <w:trHeight w:val="150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12 655,0</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8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11 995,0</w:t>
            </w:r>
          </w:p>
        </w:tc>
      </w:tr>
      <w:tr>
        <w:trPr>
          <w:trHeight w:val="2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мұқтаждықтар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6 995,0</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6 995,0</w:t>
            </w:r>
          </w:p>
        </w:tc>
      </w:tr>
      <w:tr>
        <w:trPr>
          <w:trHeight w:val="5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4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5 000,0</w:t>
            </w:r>
          </w:p>
        </w:tc>
      </w:tr>
      <w:tr>
        <w:trPr>
          <w:trHeight w:val="4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5 000,0</w:t>
            </w:r>
          </w:p>
        </w:tc>
      </w:tr>
      <w:tr>
        <w:trPr>
          <w:trHeight w:val="7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1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1 227 751,0</w:t>
            </w:r>
          </w:p>
        </w:tc>
      </w:tr>
      <w:tr>
        <w:trPr>
          <w:trHeight w:val="4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99 231,0</w:t>
            </w:r>
          </w:p>
        </w:tc>
      </w:tr>
      <w:tr>
        <w:trPr>
          <w:trHeight w:val="48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99 231,0</w:t>
            </w:r>
          </w:p>
        </w:tc>
      </w:tr>
      <w:tr>
        <w:trPr>
          <w:trHeight w:val="42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75 133,0</w:t>
            </w:r>
          </w:p>
        </w:tc>
      </w:tr>
      <w:tr>
        <w:trPr>
          <w:trHeight w:val="4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4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74 219,0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24 098,0</w:t>
            </w:r>
          </w:p>
        </w:tc>
      </w:tr>
      <w:tr>
        <w:trPr>
          <w:trHeight w:val="42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24 098,0</w:t>
            </w:r>
          </w:p>
        </w:tc>
      </w:tr>
      <w:tr>
        <w:trPr>
          <w:trHeight w:val="48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886 965,0</w:t>
            </w:r>
          </w:p>
        </w:tc>
      </w:tr>
      <w:tr>
        <w:trPr>
          <w:trHeight w:val="4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886 965,0</w:t>
            </w:r>
          </w:p>
        </w:tc>
      </w:tr>
      <w:tr>
        <w:trPr>
          <w:trHeight w:val="30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826 421,0</w:t>
            </w:r>
          </w:p>
        </w:tc>
      </w:tr>
      <w:tr>
        <w:trPr>
          <w:trHeight w:val="4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16 320,0</w:t>
            </w:r>
          </w:p>
        </w:tc>
      </w:tr>
      <w:tr>
        <w:trPr>
          <w:trHeight w:val="39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810 101,0</w:t>
            </w:r>
          </w:p>
        </w:tc>
      </w:tr>
      <w:tr>
        <w:trPr>
          <w:trHeight w:val="2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60 544,0</w:t>
            </w:r>
          </w:p>
        </w:tc>
      </w:tr>
      <w:tr>
        <w:trPr>
          <w:trHeight w:val="4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241 555,0</w:t>
            </w:r>
          </w:p>
        </w:tc>
      </w:tr>
      <w:tr>
        <w:trPr>
          <w:trHeight w:val="48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30 455,0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10 017,3</w:t>
            </w:r>
          </w:p>
        </w:tc>
      </w:tr>
      <w:tr>
        <w:trPr>
          <w:trHeight w:val="11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9 771,0</w:t>
            </w:r>
          </w:p>
        </w:tc>
      </w:tr>
      <w:tr>
        <w:trPr>
          <w:trHeight w:val="5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2 725,0</w:t>
            </w:r>
          </w:p>
        </w:tc>
      </w:tr>
      <w:tr>
        <w:trPr>
          <w:trHeight w:val="4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8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6 697,7</w:t>
            </w:r>
          </w:p>
        </w:tc>
      </w:tr>
      <w:tr>
        <w:trPr>
          <w:trHeight w:val="42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4 097,0</w:t>
            </w:r>
          </w:p>
        </w:tc>
      </w:tr>
      <w:tr>
        <w:trPr>
          <w:trHeight w:val="4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2 600,7</w:t>
            </w:r>
          </w:p>
        </w:tc>
      </w:tr>
      <w:tr>
        <w:trPr>
          <w:trHeight w:val="4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8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211 100,0</w:t>
            </w:r>
          </w:p>
        </w:tc>
      </w:tr>
      <w:tr>
        <w:trPr>
          <w:trHeight w:val="4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211 100,0</w:t>
            </w:r>
          </w:p>
        </w:tc>
      </w:tr>
      <w:tr>
        <w:trPr>
          <w:trHeight w:val="4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4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11 100,0</w:t>
            </w:r>
          </w:p>
        </w:tc>
      </w:tr>
      <w:tr>
        <w:trPr>
          <w:trHeight w:val="48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176 894,0</w:t>
            </w:r>
          </w:p>
        </w:tc>
      </w:tr>
      <w:tr>
        <w:trPr>
          <w:trHeight w:val="1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159 865,0</w:t>
            </w:r>
          </w:p>
        </w:tc>
      </w:tr>
      <w:tr>
        <w:trPr>
          <w:trHeight w:val="7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159 865,0</w:t>
            </w:r>
          </w:p>
        </w:tc>
      </w:tr>
      <w:tr>
        <w:trPr>
          <w:trHeight w:val="2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24 476,0</w:t>
            </w:r>
          </w:p>
        </w:tc>
      </w:tr>
      <w:tr>
        <w:trPr>
          <w:trHeight w:val="2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5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4 476,0</w:t>
            </w:r>
          </w:p>
        </w:tc>
      </w:tr>
      <w:tr>
        <w:trPr>
          <w:trHeight w:val="150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p>
        </w:tc>
      </w:tr>
      <w:tr>
        <w:trPr>
          <w:trHeight w:val="4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p>
        </w:tc>
      </w:tr>
      <w:tr>
        <w:trPr>
          <w:trHeight w:val="2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9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59 059,0</w:t>
            </w:r>
          </w:p>
        </w:tc>
      </w:tr>
      <w:tr>
        <w:trPr>
          <w:trHeight w:val="4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56 059,0</w:t>
            </w:r>
          </w:p>
        </w:tc>
      </w:tr>
      <w:tr>
        <w:trPr>
          <w:trHeight w:val="48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p>
        </w:tc>
      </w:tr>
      <w:tr>
        <w:trPr>
          <w:trHeight w:val="48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16 430,0</w:t>
            </w:r>
          </w:p>
        </w:tc>
      </w:tr>
      <w:tr>
        <w:trPr>
          <w:trHeight w:val="48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p>
        </w:tc>
      </w:tr>
      <w:tr>
        <w:trPr>
          <w:trHeight w:val="4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12 175,0</w:t>
            </w:r>
          </w:p>
        </w:tc>
      </w:tr>
      <w:tr>
        <w:trPr>
          <w:trHeight w:val="54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p>
        </w:tc>
      </w:tr>
      <w:tr>
        <w:trPr>
          <w:trHeight w:val="156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84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17 029,0</w:t>
            </w:r>
          </w:p>
        </w:tc>
      </w:tr>
      <w:tr>
        <w:trPr>
          <w:trHeight w:val="8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17 029,0</w:t>
            </w:r>
          </w:p>
        </w:tc>
      </w:tr>
      <w:tr>
        <w:trPr>
          <w:trHeight w:val="120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15 478,0</w:t>
            </w:r>
          </w:p>
        </w:tc>
      </w:tr>
      <w:tr>
        <w:trPr>
          <w:trHeight w:val="7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4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48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418 689,0</w:t>
            </w:r>
          </w:p>
        </w:tc>
      </w:tr>
      <w:tr>
        <w:trPr>
          <w:trHeight w:val="24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10 500,0</w:t>
            </w:r>
          </w:p>
        </w:tc>
      </w:tr>
      <w:tr>
        <w:trPr>
          <w:trHeight w:val="7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10 500,0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4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24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328 285,0</w:t>
            </w:r>
          </w:p>
        </w:tc>
      </w:tr>
      <w:tr>
        <w:trPr>
          <w:trHeight w:val="102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328 285,0</w:t>
            </w:r>
          </w:p>
        </w:tc>
      </w:tr>
      <w:tr>
        <w:trPr>
          <w:trHeight w:val="4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4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313 285,0</w:t>
            </w:r>
          </w:p>
        </w:tc>
      </w:tr>
      <w:tr>
        <w:trPr>
          <w:trHeight w:val="42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276 975,0</w:t>
            </w:r>
          </w:p>
        </w:tc>
      </w:tr>
      <w:tr>
        <w:trPr>
          <w:trHeight w:val="42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36 310,0</w:t>
            </w:r>
          </w:p>
        </w:tc>
      </w:tr>
      <w:tr>
        <w:trPr>
          <w:trHeight w:val="2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79 904,0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5 082,0</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5 082,0</w:t>
            </w:r>
          </w:p>
        </w:tc>
      </w:tr>
      <w:tr>
        <w:trPr>
          <w:trHeight w:val="10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74 822,0</w:t>
            </w:r>
          </w:p>
        </w:tc>
      </w:tr>
      <w:tr>
        <w:trPr>
          <w:trHeight w:val="4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12 622,0</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62 200,0</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316 301,0</w:t>
            </w:r>
          </w:p>
        </w:tc>
      </w:tr>
      <w:tr>
        <w:trPr>
          <w:trHeight w:val="18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256 069,0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90 515,0</w:t>
            </w:r>
          </w:p>
        </w:tc>
      </w:tr>
      <w:tr>
        <w:trPr>
          <w:trHeight w:val="24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90 515,0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165 554,0</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165 554,0</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165 554,0</w:t>
            </w:r>
          </w:p>
        </w:tc>
      </w:tr>
      <w:tr>
        <w:trPr>
          <w:trHeight w:val="2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7 943,0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7 943,0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1 136,0</w:t>
            </w:r>
          </w:p>
        </w:tc>
      </w:tr>
      <w:tr>
        <w:trPr>
          <w:trHeight w:val="11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6 807,0</w:t>
            </w:r>
          </w:p>
        </w:tc>
      </w:tr>
      <w:tr>
        <w:trPr>
          <w:trHeight w:val="2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30 723,0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23 723,0</w:t>
            </w:r>
          </w:p>
        </w:tc>
      </w:tr>
      <w:tr>
        <w:trPr>
          <w:trHeight w:val="4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23 295,0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4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7 000,0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21 566,0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7 898,0</w:t>
            </w:r>
          </w:p>
        </w:tc>
      </w:tr>
      <w:tr>
        <w:trPr>
          <w:trHeight w:val="8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7 578,0</w:t>
            </w:r>
          </w:p>
        </w:tc>
      </w:tr>
      <w:tr>
        <w:trPr>
          <w:trHeight w:val="4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9 795,0</w:t>
            </w:r>
          </w:p>
        </w:tc>
      </w:tr>
      <w:tr>
        <w:trPr>
          <w:trHeight w:val="11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6 352,0</w:t>
            </w:r>
          </w:p>
        </w:tc>
      </w:tr>
      <w:tr>
        <w:trPr>
          <w:trHeight w:val="4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3 278,0</w:t>
            </w:r>
          </w:p>
        </w:tc>
      </w:tr>
      <w:tr>
        <w:trPr>
          <w:trHeight w:val="4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3 873,0</w:t>
            </w:r>
          </w:p>
        </w:tc>
      </w:tr>
      <w:tr>
        <w:trPr>
          <w:trHeight w:val="8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3 573,0</w:t>
            </w:r>
          </w:p>
        </w:tc>
      </w:tr>
      <w:tr>
        <w:trPr>
          <w:trHeight w:val="4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117 124,6</w:t>
            </w:r>
          </w:p>
        </w:tc>
      </w:tr>
      <w:tr>
        <w:trPr>
          <w:trHeight w:val="2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4 394,0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3 194,0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3 194,0</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1 200,0</w:t>
            </w:r>
          </w:p>
        </w:tc>
      </w:tr>
      <w:tr>
        <w:trPr>
          <w:trHeight w:val="5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2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6 121,6</w:t>
            </w:r>
          </w:p>
        </w:tc>
      </w:tr>
      <w:tr>
        <w:trPr>
          <w:trHeight w:val="4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6 121,6</w:t>
            </w:r>
          </w:p>
        </w:tc>
      </w:tr>
      <w:tr>
        <w:trPr>
          <w:trHeight w:val="11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6 001,6</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1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қоршаған ортаны қорғау және жер қатынастары саласындағы басқа да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106 609,0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106 609,0</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106 609,0</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17 420,0</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17 420,0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17 420,0</w:t>
            </w:r>
          </w:p>
        </w:tc>
      </w:tr>
      <w:tr>
        <w:trPr>
          <w:trHeight w:val="18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8 220,0</w:t>
            </w:r>
          </w:p>
        </w:tc>
      </w:tr>
      <w:tr>
        <w:trPr>
          <w:trHeight w:val="150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71 040,0</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71 040,0</w:t>
            </w:r>
          </w:p>
        </w:tc>
      </w:tr>
      <w:tr>
        <w:trPr>
          <w:trHeight w:val="8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11 771,0</w:t>
            </w:r>
          </w:p>
        </w:tc>
      </w:tr>
      <w:tr>
        <w:trPr>
          <w:trHeight w:val="11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11 771,0</w:t>
            </w:r>
          </w:p>
        </w:tc>
      </w:tr>
      <w:tr>
        <w:trPr>
          <w:trHeight w:val="10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59 269,0</w:t>
            </w:r>
          </w:p>
        </w:tc>
      </w:tr>
      <w:tr>
        <w:trPr>
          <w:trHeight w:val="4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59 269,0</w:t>
            </w:r>
          </w:p>
        </w:tc>
      </w:tr>
      <w:tr>
        <w:trPr>
          <w:trHeight w:val="4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басқа да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10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41 994,5</w:t>
            </w:r>
          </w:p>
        </w:tc>
      </w:tr>
      <w:tr>
        <w:trPr>
          <w:trHeight w:val="4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w:t>
            </w:r>
          </w:p>
        </w:tc>
      </w:tr>
      <w:tr>
        <w:trPr>
          <w:trHeight w:val="84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w:t>
            </w:r>
          </w:p>
        </w:tc>
      </w:tr>
      <w:tr>
        <w:trPr>
          <w:trHeight w:val="2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24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41 796,5</w:t>
            </w:r>
          </w:p>
        </w:tc>
      </w:tr>
      <w:tr>
        <w:trPr>
          <w:trHeight w:val="8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12 820,0</w:t>
            </w:r>
          </w:p>
        </w:tc>
      </w:tr>
      <w:tr>
        <w:trPr>
          <w:trHeight w:val="11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12 820,0</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12 820,0</w:t>
            </w:r>
          </w:p>
        </w:tc>
      </w:tr>
      <w:tr>
        <w:trPr>
          <w:trHeight w:val="4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4 480,0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150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11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8 170,0</w:t>
            </w:r>
          </w:p>
        </w:tc>
      </w:tr>
      <w:tr>
        <w:trPr>
          <w:trHeight w:val="11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8 020,0</w:t>
            </w:r>
          </w:p>
        </w:tc>
      </w:tr>
      <w:tr>
        <w:trPr>
          <w:trHeight w:val="4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16 326,5</w:t>
            </w:r>
          </w:p>
        </w:tc>
      </w:tr>
      <w:tr>
        <w:trPr>
          <w:trHeight w:val="11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13 196,5</w:t>
            </w:r>
          </w:p>
        </w:tc>
      </w:tr>
      <w:tr>
        <w:trPr>
          <w:trHeight w:val="48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3 130,0</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r>
      <w:tr>
        <w:trPr>
          <w:trHeight w:val="24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r>
      <w:tr>
        <w:trPr>
          <w:trHeight w:val="11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402,2</w:t>
            </w:r>
          </w:p>
        </w:tc>
      </w:tr>
      <w:tr>
        <w:trPr>
          <w:trHeight w:val="2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402,2</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402,2</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2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10 003,4</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12 983,4</w:t>
            </w:r>
          </w:p>
        </w:tc>
      </w:tr>
      <w:tr>
        <w:trPr>
          <w:trHeight w:val="11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12 983,4</w:t>
            </w:r>
          </w:p>
        </w:tc>
      </w:tr>
      <w:tr>
        <w:trPr>
          <w:trHeight w:val="2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12 983,4</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12 983,4</w:t>
            </w:r>
          </w:p>
        </w:tc>
      </w:tr>
      <w:tr>
        <w:trPr>
          <w:trHeight w:val="78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2 980,0</w:t>
            </w:r>
          </w:p>
        </w:tc>
      </w:tr>
      <w:tr>
        <w:trPr>
          <w:trHeight w:val="2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2 980,0</w:t>
            </w:r>
          </w:p>
        </w:tc>
      </w:tr>
      <w:tr>
        <w:trPr>
          <w:trHeight w:val="4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-10 003,4</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10 003,4</w:t>
            </w:r>
          </w:p>
        </w:tc>
      </w:tr>
      <w:tr>
        <w:trPr>
          <w:trHeight w:val="2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12 983,4</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12 983,4</w:t>
            </w:r>
          </w:p>
        </w:tc>
      </w:tr>
      <w:tr>
        <w:trPr>
          <w:trHeight w:val="24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2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2 980,0</w:t>
            </w:r>
          </w:p>
        </w:tc>
      </w:tr>
      <w:tr>
        <w:trPr>
          <w:trHeight w:val="24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2 980,0</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2 980,0</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