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57e3" w14:textId="0425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Ерназар ауылдық округінің Морозов орманшаруашылығы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2013 жылғы 28 наурыздағы № 12/4-V шешімі және Бесқарағай аудандық әкімдігінің 2013 жылғы 27 наурыздағы № 135 бірлескен қаулысы. Шығыс Қазақстан облысы Әділет департаментінде 2013 жылғы 8 мамырда № 2945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2003 жылғы 20 маусымдағы 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Ерназар ауылдық округінің Морозов орманшаруашылығы ауылының шекарасы (шегі) өзгертілсін және Ерназар ауылдық округінің Морозов орманшаруашылығы ауылының елді мекенінің шекарасын (шегін) белгілеудің жерге орналастыру жобасына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Бесқарағай аудандық жер қатынастары бөлімі» мемлекеттік мекемесі (Калиновский В. Я.) жер-есебі құжаттарына қажетті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 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         Қ. ҚАИРХАНОВ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 Қ. БАЙҒОНУСОВ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     Қ. САДЫҚОВ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Бірлескен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2013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135 қаулысы мен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2013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12/4-V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Бесқарағай ауданы Ерназар ауылдық</w:t>
      </w:r>
      <w:r>
        <w:br/>
      </w:r>
      <w:r>
        <w:rPr>
          <w:rFonts w:ascii="Times New Roman"/>
          <w:b/>
          <w:i w:val="false"/>
          <w:color w:val="000000"/>
        </w:rPr>
        <w:t>
округінің Морозов орманшаруашылығы ауылының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4"/>
        <w:gridCol w:w="1127"/>
        <w:gridCol w:w="1104"/>
        <w:gridCol w:w="1036"/>
        <w:gridCol w:w="945"/>
        <w:gridCol w:w="559"/>
        <w:gridCol w:w="560"/>
        <w:gridCol w:w="956"/>
        <w:gridCol w:w="804"/>
        <w:gridCol w:w="653"/>
        <w:gridCol w:w="741"/>
        <w:gridCol w:w="855"/>
        <w:gridCol w:w="653"/>
        <w:gridCol w:w="538"/>
        <w:gridCol w:w="1175"/>
      </w:tblGrid>
      <w:tr>
        <w:trPr>
          <w:trHeight w:val="21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пайдаланушылардың атауы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барлық 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Бөгденің пайдалануындағы 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мекендерге бекітілді,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а/ш алқаптары,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жерлер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егістік,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шабындыққ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үшін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алып жатқан жер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Ағашты-бұталы екпелер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жол, алаң. жерлері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 жерлер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алқаптар</w:t>
            </w:r>
          </w:p>
        </w:tc>
      </w:tr>
      <w:tr>
        <w:trPr>
          <w:trHeight w:val="40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ауылының жерлері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</w:tr>
      <w:tr>
        <w:trPr>
          <w:trHeight w:val="40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 бойынша елді мекенні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жерлері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3932,7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138,3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3794,4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3585,3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39,2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3546,1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209,1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52,1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18,2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33,0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98,7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