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5106" w14:textId="b795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Жарма аудандық мәслихатының 2012 жылғы 21 желтоқсандағы № 8/73-V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2013 жылғы 12 желтоқсандағы N 17/147-V шешімі. Шығыс Қазақстан облысының Әділет департаментінде 2013 жылғы 18 желтоқсанда N 3121 болып тіркелді. Қолданылу мерзімінің аяқталуына байланысты күші жойылды (Жарма аудандық мәслихатының 2013 жылғы 28 желтоқсандағы № 199/03-20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(Жарма аудандық мәслихатының 28.12.2013 № 199/03-20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2013 жылғы 4 желтоқсандағы № 16/185-V (нормативтік құқықтық актілерді мемлекеттік тіркеу Тізілімінде № 3111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Жарма аудандық мәслихатының 2012 жылғы 21 желтоқсандағы № 8/73–V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2808 болып тіркелген, «Қалба тынысы» газетінің 2013 жылғы 9 қаңтардағы № 3, 2013 жылғы 11 қаңтардағы № 4,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5172114,1 мың теңге, соның ішінде:</w:t>
      </w:r>
      <w:r>
        <w:br/>
      </w:r>
      <w:r>
        <w:rPr>
          <w:rFonts w:ascii="Times New Roman"/>
          <w:b w:val="false"/>
          <w:i w:val="false"/>
          <w:color w:val="000000"/>
          <w:sz w:val="28"/>
        </w:rPr>
        <w:t>
      салықтық түсімдер – 1175010,0 мың теңге;</w:t>
      </w:r>
      <w:r>
        <w:br/>
      </w:r>
      <w:r>
        <w:rPr>
          <w:rFonts w:ascii="Times New Roman"/>
          <w:b w:val="false"/>
          <w:i w:val="false"/>
          <w:color w:val="000000"/>
          <w:sz w:val="28"/>
        </w:rPr>
        <w:t>
      салықтық емес түсімдер – 3401,6 мың теңге;</w:t>
      </w:r>
      <w:r>
        <w:br/>
      </w:r>
      <w:r>
        <w:rPr>
          <w:rFonts w:ascii="Times New Roman"/>
          <w:b w:val="false"/>
          <w:i w:val="false"/>
          <w:color w:val="000000"/>
          <w:sz w:val="28"/>
        </w:rPr>
        <w:t>
      негізгі капиталды сатудан түсетін түсімдер – 72082,0 мың теңге;</w:t>
      </w:r>
      <w:r>
        <w:br/>
      </w:r>
      <w:r>
        <w:rPr>
          <w:rFonts w:ascii="Times New Roman"/>
          <w:b w:val="false"/>
          <w:i w:val="false"/>
          <w:color w:val="000000"/>
          <w:sz w:val="28"/>
        </w:rPr>
        <w:t>
      трансферттердің түсімдері – 3921620,5 мың теңге;</w:t>
      </w:r>
      <w:r>
        <w:br/>
      </w:r>
      <w:r>
        <w:rPr>
          <w:rFonts w:ascii="Times New Roman"/>
          <w:b w:val="false"/>
          <w:i w:val="false"/>
          <w:color w:val="000000"/>
          <w:sz w:val="28"/>
        </w:rPr>
        <w:t>
      2) шығындар – 5139794,9 мың теңге;</w:t>
      </w:r>
      <w:r>
        <w:br/>
      </w:r>
      <w:r>
        <w:rPr>
          <w:rFonts w:ascii="Times New Roman"/>
          <w:b w:val="false"/>
          <w:i w:val="false"/>
          <w:color w:val="000000"/>
          <w:sz w:val="28"/>
        </w:rPr>
        <w:t>
      3) таза бюджеттік кредит беру – 45204,0 мың теңге, соның ішінде:</w:t>
      </w:r>
      <w:r>
        <w:br/>
      </w:r>
      <w:r>
        <w:rPr>
          <w:rFonts w:ascii="Times New Roman"/>
          <w:b w:val="false"/>
          <w:i w:val="false"/>
          <w:color w:val="000000"/>
          <w:sz w:val="28"/>
        </w:rPr>
        <w:t>
      бюджеттік кредиттер – 51930,0 мың теңге;</w:t>
      </w:r>
      <w:r>
        <w:br/>
      </w:r>
      <w:r>
        <w:rPr>
          <w:rFonts w:ascii="Times New Roman"/>
          <w:b w:val="false"/>
          <w:i w:val="false"/>
          <w:color w:val="000000"/>
          <w:sz w:val="28"/>
        </w:rPr>
        <w:t>
      бюджеттік кредиттерді өтеу – 6726,0 мың теңге;</w:t>
      </w:r>
      <w:r>
        <w:br/>
      </w:r>
      <w:r>
        <w:rPr>
          <w:rFonts w:ascii="Times New Roman"/>
          <w:b w:val="false"/>
          <w:i w:val="false"/>
          <w:color w:val="000000"/>
          <w:sz w:val="28"/>
        </w:rPr>
        <w:t>
      4) қаржы активтерімен жасалатын операциялар бойынша сальдо - 105675,0 мың теңге, соның ішінде:</w:t>
      </w:r>
      <w:r>
        <w:br/>
      </w:r>
      <w:r>
        <w:rPr>
          <w:rFonts w:ascii="Times New Roman"/>
          <w:b w:val="false"/>
          <w:i w:val="false"/>
          <w:color w:val="000000"/>
          <w:sz w:val="28"/>
        </w:rPr>
        <w:t>
      қаржы активтерін сатып алу – 105675,0 мың теңге;</w:t>
      </w:r>
      <w:r>
        <w:br/>
      </w:r>
      <w:r>
        <w:rPr>
          <w:rFonts w:ascii="Times New Roman"/>
          <w:b w:val="false"/>
          <w:i w:val="false"/>
          <w:color w:val="000000"/>
          <w:sz w:val="28"/>
        </w:rPr>
        <w:t>
      5) бюджет тапшылығы (профициті) – - 118559,8 мың теңге;</w:t>
      </w:r>
      <w:r>
        <w:br/>
      </w:r>
      <w:r>
        <w:rPr>
          <w:rFonts w:ascii="Times New Roman"/>
          <w:b w:val="false"/>
          <w:i w:val="false"/>
          <w:color w:val="000000"/>
          <w:sz w:val="28"/>
        </w:rPr>
        <w:t>
      6) бюджет тапшылығын қаржыландыру (профицитін пайдалану) - 118559,8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екінші, абзац жаңа редакцияда жазылсын:</w:t>
      </w:r>
      <w:r>
        <w:br/>
      </w:r>
      <w:r>
        <w:rPr>
          <w:rFonts w:ascii="Times New Roman"/>
          <w:b w:val="false"/>
          <w:i w:val="false"/>
          <w:color w:val="000000"/>
          <w:sz w:val="28"/>
        </w:rPr>
        <w:t>
      «107957,0 мың теңге – эпизоотияға қарсы шараларды жүргізуге;»;</w:t>
      </w:r>
      <w:r>
        <w:br/>
      </w:r>
      <w:r>
        <w:rPr>
          <w:rFonts w:ascii="Times New Roman"/>
          <w:b w:val="false"/>
          <w:i w:val="false"/>
          <w:color w:val="000000"/>
          <w:sz w:val="28"/>
        </w:rPr>
        <w:t>
      үшінші абзац жаңа редакцияда жазылсын:</w:t>
      </w:r>
      <w:r>
        <w:br/>
      </w:r>
      <w:r>
        <w:rPr>
          <w:rFonts w:ascii="Times New Roman"/>
          <w:b w:val="false"/>
          <w:i w:val="false"/>
          <w:color w:val="000000"/>
          <w:sz w:val="28"/>
        </w:rPr>
        <w:t>
      «7965,0 мың теңге – әлеуметтік сала мамандарына әлеуметтік қолдау шараларын іске асыруға;»;</w:t>
      </w:r>
      <w:r>
        <w:br/>
      </w:r>
      <w:r>
        <w:rPr>
          <w:rFonts w:ascii="Times New Roman"/>
          <w:b w:val="false"/>
          <w:i w:val="false"/>
          <w:color w:val="000000"/>
          <w:sz w:val="28"/>
        </w:rPr>
        <w:t>
      алтыншы абзац жаңа редакцияда жазылсын:</w:t>
      </w:r>
      <w:r>
        <w:br/>
      </w:r>
      <w:r>
        <w:rPr>
          <w:rFonts w:ascii="Times New Roman"/>
          <w:b w:val="false"/>
          <w:i w:val="false"/>
          <w:color w:val="000000"/>
          <w:sz w:val="28"/>
        </w:rPr>
        <w:t>
      «24706,0 мың теңге -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жетінші абзац жаңа редакцияда жазылсын:</w:t>
      </w:r>
      <w:r>
        <w:br/>
      </w:r>
      <w:r>
        <w:rPr>
          <w:rFonts w:ascii="Times New Roman"/>
          <w:b w:val="false"/>
          <w:i w:val="false"/>
          <w:color w:val="000000"/>
          <w:sz w:val="28"/>
        </w:rPr>
        <w:t>
      «15200,0 мың теңге – жетім баланы (жетім балаларды) және ата-анасының қамқорлығынсыз қалған баланы (балаларды) күтіп-ұстауға қамқоршыларға (қорғаншыларға) ай сайынғы ақшалай қаражат төлемдеріне;»;</w:t>
      </w:r>
      <w:r>
        <w:br/>
      </w:r>
      <w:r>
        <w:rPr>
          <w:rFonts w:ascii="Times New Roman"/>
          <w:b w:val="false"/>
          <w:i w:val="false"/>
          <w:color w:val="000000"/>
          <w:sz w:val="28"/>
        </w:rPr>
        <w:t>
      тоғызыншы абзац жаңа редакцияда жазылсын:</w:t>
      </w:r>
      <w:r>
        <w:br/>
      </w:r>
      <w:r>
        <w:rPr>
          <w:rFonts w:ascii="Times New Roman"/>
          <w:b w:val="false"/>
          <w:i w:val="false"/>
          <w:color w:val="000000"/>
          <w:sz w:val="28"/>
        </w:rPr>
        <w:t>
      «4368,0 мың теңге - біліктілікті арттырудан өткен мұғалімдерге қосымша ақы көлемін ұлғайтуға;»;</w:t>
      </w:r>
      <w:r>
        <w:br/>
      </w:r>
      <w:r>
        <w:rPr>
          <w:rFonts w:ascii="Times New Roman"/>
          <w:b w:val="false"/>
          <w:i w:val="false"/>
          <w:color w:val="000000"/>
          <w:sz w:val="28"/>
        </w:rPr>
        <w:t>
      оныншы абзац жаңа редакцияда жазылсын:</w:t>
      </w:r>
      <w:r>
        <w:br/>
      </w:r>
      <w:r>
        <w:rPr>
          <w:rFonts w:ascii="Times New Roman"/>
          <w:b w:val="false"/>
          <w:i w:val="false"/>
          <w:color w:val="000000"/>
          <w:sz w:val="28"/>
        </w:rPr>
        <w:t>
      «27565,5 мың теңге – ауылдық елді мекендердің </w:t>
      </w:r>
      <w:r>
        <w:rPr>
          <w:rFonts w:ascii="Times New Roman"/>
          <w:b w:val="false"/>
          <w:i w:val="false"/>
          <w:color w:val="000000"/>
          <w:sz w:val="28"/>
        </w:rPr>
        <w:t>«Өңірлерді дамыту» бағдарламасының</w:t>
      </w:r>
      <w:r>
        <w:rPr>
          <w:rFonts w:ascii="Times New Roman"/>
          <w:b w:val="false"/>
          <w:i w:val="false"/>
          <w:color w:val="000000"/>
          <w:sz w:val="28"/>
        </w:rPr>
        <w:t xml:space="preserve"> шеңберінде іс шараларды іске асыруға;»;</w:t>
      </w:r>
      <w:r>
        <w:br/>
      </w:r>
      <w:r>
        <w:rPr>
          <w:rFonts w:ascii="Times New Roman"/>
          <w:b w:val="false"/>
          <w:i w:val="false"/>
          <w:color w:val="000000"/>
          <w:sz w:val="28"/>
        </w:rPr>
        <w:t>
      он үшінші абзацпен келесі редакцияда толықтырылсын:</w:t>
      </w:r>
      <w:r>
        <w:br/>
      </w:r>
      <w:r>
        <w:rPr>
          <w:rFonts w:ascii="Times New Roman"/>
          <w:b w:val="false"/>
          <w:i w:val="false"/>
          <w:color w:val="000000"/>
          <w:sz w:val="28"/>
        </w:rPr>
        <w:t>
      «88608,0 мың теңге – бастауыш, негізгі орта және жалпы орта білім беруді жан басына шаққандағы қаржыландыруды мақұлдауға, соның ішінде:</w:t>
      </w:r>
      <w:r>
        <w:br/>
      </w:r>
      <w:r>
        <w:rPr>
          <w:rFonts w:ascii="Times New Roman"/>
          <w:b w:val="false"/>
          <w:i w:val="false"/>
          <w:color w:val="000000"/>
          <w:sz w:val="28"/>
        </w:rPr>
        <w:t>
      65122,0 мың теңге - нысаналы ағымдағы трансферті жоғарғы бюджетке қайтарылуы қарастырылсын.»;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Д. Мухаметкалиев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5"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12 желтоқсандағы № 17/147-V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12"/>
        <w:gridCol w:w="431"/>
        <w:gridCol w:w="472"/>
        <w:gridCol w:w="8908"/>
        <w:gridCol w:w="2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5172114,1</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1175010,0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27598,0</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211847,0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139500,0</w:t>
            </w:r>
          </w:p>
        </w:tc>
      </w:tr>
      <w:tr>
        <w:trPr>
          <w:trHeight w:val="5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109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5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1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09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31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1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8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3401,6</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64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4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3921620,5</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3921620,5</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3921620,5</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478837,5</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890687,0</w:t>
            </w:r>
          </w:p>
        </w:tc>
      </w:tr>
      <w:tr>
        <w:trPr>
          <w:trHeight w:val="3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10"/>
        <w:gridCol w:w="691"/>
        <w:gridCol w:w="710"/>
        <w:gridCol w:w="769"/>
        <w:gridCol w:w="7451"/>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Уточнение</w:t>
            </w:r>
          </w:p>
        </w:tc>
      </w:tr>
      <w:tr>
        <w:trPr>
          <w:trHeight w:val="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5139325,9</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389831,0</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355416,0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15006,0</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76956,0</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73703,0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263454,0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235384,0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16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басқа да қызметтер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3781,0</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2289859,0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2020446,0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2020446,0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1970536,0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1924871,0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111350,0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9383,0</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22606,0</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295683,0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264968,0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264968,0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57081,0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w:t>
            </w:r>
          </w:p>
        </w:tc>
      </w:tr>
      <w:tr>
        <w:trPr>
          <w:trHeight w:val="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r>
      <w:tr>
        <w:trPr>
          <w:trHeight w:val="18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76377,0</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24305,0</w:t>
            </w:r>
          </w:p>
        </w:tc>
      </w:tr>
      <w:tr>
        <w:trPr>
          <w:trHeight w:val="18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30715,0</w:t>
            </w:r>
          </w:p>
        </w:tc>
      </w:tr>
      <w:tr>
        <w:trPr>
          <w:trHeight w:val="9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24602,0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802015,0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13199,0</w:t>
            </w:r>
          </w:p>
        </w:tc>
      </w:tr>
      <w:tr>
        <w:trPr>
          <w:trHeight w:val="1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594104,0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85213,0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469821,0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194712,0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32882,0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115794,0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285529,0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133478,0</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40628,0</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69857,0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28861,0</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31905,0</w:t>
            </w:r>
          </w:p>
        </w:tc>
      </w:tr>
      <w:tr>
        <w:trPr>
          <w:trHeight w:val="18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107957,0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107957,0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r>
      <w:tr>
        <w:trPr>
          <w:trHeight w:val="18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 облыстық) маңызы бар қалалардың, кентердің және өзгеде ауылдық елді мекендердің бас жоспарларын әзірлеу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271642,0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270892,0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270892,0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154297,0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90691,5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5114,0</w:t>
            </w:r>
          </w:p>
        </w:tc>
      </w:tr>
      <w:tr>
        <w:trPr>
          <w:trHeight w:val="11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85577,5</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16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57878,5</w:t>
            </w:r>
          </w:p>
        </w:tc>
      </w:tr>
      <w:tr>
        <w:trPr>
          <w:trHeight w:val="18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35432,0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11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7494,8</w:t>
            </w:r>
          </w:p>
        </w:tc>
      </w:tr>
      <w:tr>
        <w:trPr>
          <w:trHeight w:val="18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67812,0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96335,0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96335,0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Карыз алу келісім-шарттары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