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f3cb" w14:textId="3e6f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 мен тәртібін белгілеу ережесін бекіту туралы" 2010 жылғы 28 шілдедегі № 23/190-ІV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2013 жылғы 26 ақпандағы N 10/82-V шешімі. Шығыс Қазақстан облысының Әділет департаментінде 2013 жылғы 29 наурызда N 2922 болып тіркелді. Күші жойылды (Шығыс Қазақстан облысы Катонқарағай аудандық мәслихатының 2014 жылғы 25 желтоқсандағы N 272 хаты). Күші жойылды (Шығыс Қазақстан облысы Катонқарағай аудандық мәслихатының 2014 жылғы 25 желтоқсандағы N 272 хаты)</w:t>
      </w:r>
    </w:p>
    <w:p>
      <w:pPr>
        <w:spacing w:after="0"/>
        <w:ind w:left="0"/>
        <w:jc w:val="left"/>
      </w:pPr>
      <w:r>
        <w:rPr>
          <w:rFonts w:ascii="Times New Roman"/>
          <w:b w:val="false"/>
          <w:i w:val="false"/>
          <w:color w:val="ff0000"/>
          <w:sz w:val="28"/>
        </w:rPr>
        <w:t>      Ескерту. Күші жойылды (Шығыс Қазақстан облысы Катонқарағай аудандық мәслихатының 25.12.2014 N 272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«Тұрғын үй қатынастары туралы»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Катонқарағай аудандық мәслихатының «Аз қамтамасыз етілген отбасыларға (азаматтарға) тұрғын үй көмегін көрсетудің мөлшері мен тәртібін белгілеу ережесін бекіту туралы» 2010 жылғы 28 шілдедегі № 23/190-ІV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5-13-78 нөмірмен тіркелген, 2010 жылғы 2 қыркүйектегі № 37 (7381) «Арай» газетінде жарияланған)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«Аз қамтамасыз етілген отбасыларға (азаматтарға) тұрғын үй көмегін көрсетудің мөлшері мен тәртібін белгілеу ережесін бекіту туралы» шешімнің </w:t>
      </w:r>
      <w:r>
        <w:rPr>
          <w:rFonts w:ascii="Times New Roman"/>
          <w:b w:val="false"/>
          <w:i w:val="false"/>
          <w:color w:val="000000"/>
          <w:sz w:val="28"/>
        </w:rPr>
        <w:t>қосымшасындағы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1-тараудың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7 абзацпен толықтырылсын:</w:t>
      </w:r>
      <w:r>
        <w:br/>
      </w:r>
      <w:r>
        <w:rPr>
          <w:rFonts w:ascii="Times New Roman"/>
          <w:b w:val="false"/>
          <w:i w:val="false"/>
          <w:color w:val="000000"/>
          <w:sz w:val="28"/>
        </w:rPr>
        <w:t>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w:t>
      </w:r>
      <w:r>
        <w:br/>
      </w:r>
      <w:r>
        <w:rPr>
          <w:rFonts w:ascii="Times New Roman"/>
          <w:b w:val="false"/>
          <w:i w:val="false"/>
          <w:color w:val="000000"/>
          <w:sz w:val="28"/>
        </w:rPr>
        <w:t>
      </w:t>
      </w:r>
      <w:r>
        <w:rPr>
          <w:rFonts w:ascii="Times New Roman"/>
          <w:b w:val="false"/>
          <w:i w:val="false"/>
          <w:color w:val="000000"/>
          <w:sz w:val="28"/>
        </w:rPr>
        <w:t xml:space="preserve">2-тараудың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10 абзацпен толықтырылсын:</w:t>
      </w:r>
      <w:r>
        <w:br/>
      </w:r>
      <w:r>
        <w:rPr>
          <w:rFonts w:ascii="Times New Roman"/>
          <w:b w:val="false"/>
          <w:i w:val="false"/>
          <w:color w:val="000000"/>
          <w:sz w:val="28"/>
        </w:rPr>
        <w:t>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 туралы түбіртек-шот.»;</w:t>
      </w:r>
      <w:r>
        <w:br/>
      </w:r>
      <w:r>
        <w:rPr>
          <w:rFonts w:ascii="Times New Roman"/>
          <w:b w:val="false"/>
          <w:i w:val="false"/>
          <w:color w:val="000000"/>
          <w:sz w:val="28"/>
        </w:rPr>
        <w:t>
      </w:t>
      </w:r>
      <w:r>
        <w:rPr>
          <w:rFonts w:ascii="Times New Roman"/>
          <w:b w:val="false"/>
          <w:i w:val="false"/>
          <w:color w:val="000000"/>
          <w:sz w:val="28"/>
        </w:rPr>
        <w:t xml:space="preserve">3-тараудың </w:t>
      </w:r>
      <w:r>
        <w:rPr>
          <w:rFonts w:ascii="Times New Roman"/>
          <w:b w:val="false"/>
          <w:i w:val="false"/>
          <w:color w:val="000000"/>
          <w:sz w:val="28"/>
        </w:rPr>
        <w:t>18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«Тұрғын үй көмегі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жарналарға,коммуналдық қызметтер және телекоммуникация желісіне қосылған телефон үшін абоненттік төлемақының, тұрғын үй-жайды пайдаланғаны үшін жалға алу ақысының ұлғаюы бөлігінде,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нормалар шегінде ақы төлеу сомасы мен отбасының (азаматтардың) осы мақсаттарға жұмсаған,жергілікті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үшiн жеткiзушiлер ұсынған шоттар бойынша,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 ұсынған шот бойынша тұрғын үй көмегi бюджет қаражаты есебiнен көрсетiледi.».</w:t>
      </w:r>
      <w:r>
        <w:br/>
      </w:r>
      <w:r>
        <w:rPr>
          <w:rFonts w:ascii="Times New Roman"/>
          <w:b w:val="false"/>
          <w:i w:val="false"/>
          <w:color w:val="000000"/>
          <w:sz w:val="28"/>
        </w:rPr>
        <w:t>
      </w:t>
      </w:r>
      <w:r>
        <w:rPr>
          <w:rFonts w:ascii="Times New Roman"/>
          <w:b w:val="false"/>
          <w:i w:val="false"/>
          <w:color w:val="000000"/>
          <w:sz w:val="28"/>
        </w:rPr>
        <w:t xml:space="preserve">2. Осы шешiмнiң </w:t>
      </w:r>
      <w:r>
        <w:rPr>
          <w:rFonts w:ascii="Times New Roman"/>
          <w:b w:val="false"/>
          <w:i w:val="false"/>
          <w:color w:val="000000"/>
          <w:sz w:val="28"/>
        </w:rPr>
        <w:t>1-тармағының</w:t>
      </w:r>
      <w:r>
        <w:rPr>
          <w:rFonts w:ascii="Times New Roman"/>
          <w:b w:val="false"/>
          <w:i w:val="false"/>
          <w:color w:val="000000"/>
          <w:sz w:val="28"/>
        </w:rPr>
        <w:t xml:space="preserve"> 2012 жылғы 1 шiлдеден бастап қолданысқа енгiзiлетiн 3 және 5 абзацтарын және осы шешімнің 1-тармағының 7 және 8 абзацтарының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туралы ережелерін қоспағанда, осы шешім алғашқы ресми жарияланған күнінен бастап он күнтізбелік күн өткен соң қолданысқа енгізілді.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Ағажаева</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