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d82e7" w14:textId="00d82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2012 жылғы 21 желтоқсандағы № 8-2 шешімге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аудандық мәслихатының 2013 жылғы 16 шілдедегі N 12-5 шешімі. Шығыс Қазақстан облысының Әділет департаментінде 2013 жылғы 26 шілдеде N 3004 болып тіркелді. Шешімнің қабылдау мерзімінің өтуіне байланысты қолдану тоқтатылды (Күршім аудандық мәслихатының 2013 жылғы 24 желтоқсандағы N 162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(Күршім аудандық мәслихатының 24.12.2013 N 162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 баптарына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және «2013-2015 жылдарға арналған облыстық бюджет туралы» 2012 жылғы 7 желтоқсандағы № 8/99-V </w:t>
      </w:r>
      <w:r>
        <w:rPr>
          <w:rFonts w:ascii="Times New Roman"/>
          <w:b w:val="false"/>
          <w:i w:val="false"/>
          <w:color w:val="000000"/>
          <w:sz w:val="28"/>
        </w:rPr>
        <w:t>шешімге</w:t>
      </w:r>
      <w:r>
        <w:rPr>
          <w:rFonts w:ascii="Times New Roman"/>
          <w:b w:val="false"/>
          <w:i w:val="false"/>
          <w:color w:val="000000"/>
          <w:sz w:val="28"/>
        </w:rPr>
        <w:t xml:space="preserve"> өзгерістер мен толықтырулар енгізу туралы» Шығыс Қазақстан облыстық мәслихатының 2013 жылғы 3 шілдедегі № 12/135-V (нормативтік құқықтық актілерді мемлекеттік тіркеу Тізілімінде 2988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Күршім аудандық мәслихаты </w:t>
      </w:r>
      <w:r>
        <w:rPr>
          <w:rFonts w:ascii="Times New Roman"/>
          <w:b/>
          <w:i w:val="false"/>
          <w:color w:val="000000"/>
          <w:sz w:val="28"/>
        </w:rPr>
        <w:t>ШЕШIМ ҚАБЫЛДАДЫ:</w:t>
      </w:r>
      <w:r>
        <w:br/>
      </w:r>
      <w:r>
        <w:rPr>
          <w:rFonts w:ascii="Times New Roman"/>
          <w:b w:val="false"/>
          <w:i w:val="false"/>
          <w:color w:val="000000"/>
          <w:sz w:val="28"/>
        </w:rPr>
        <w:t>
      1. «2013-2015 жылдарға арналған аудандық бюджет туралы» аудандық мәслихаттың 2012 жылғы 21 желтоқсандағы № 8-2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2794 нөмірімен тіркелген, «Рауан-Заря» газетінің 2013 жылғы 16 қаңтардағы № 5, 2013 жылғы 18 қаңтардағы № 6, 2013 жылғы 25 қаңтардағы № 8, 2013 жылғы 30 қаңтардағы № 9, 2013 жылғы 6 ақпандағы № 11, 2013 жылғы 13 ақпандағы № 13 сандарында жарияланды)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 келесі редакцияда жазылсын:</w:t>
      </w:r>
      <w:r>
        <w:br/>
      </w:r>
      <w:r>
        <w:rPr>
          <w:rFonts w:ascii="Times New Roman"/>
          <w:b w:val="false"/>
          <w:i w:val="false"/>
          <w:color w:val="000000"/>
          <w:sz w:val="28"/>
        </w:rPr>
        <w:t>
      «кірістер - 3893919 мың теңге, соның ішінде:</w:t>
      </w:r>
      <w:r>
        <w:br/>
      </w:r>
      <w:r>
        <w:rPr>
          <w:rFonts w:ascii="Times New Roman"/>
          <w:b w:val="false"/>
          <w:i w:val="false"/>
          <w:color w:val="000000"/>
          <w:sz w:val="28"/>
        </w:rPr>
        <w:t>
      салықтық түсімдер бойынша - 468600 мың теңге;</w:t>
      </w:r>
      <w:r>
        <w:br/>
      </w:r>
      <w:r>
        <w:rPr>
          <w:rFonts w:ascii="Times New Roman"/>
          <w:b w:val="false"/>
          <w:i w:val="false"/>
          <w:color w:val="000000"/>
          <w:sz w:val="28"/>
        </w:rPr>
        <w:t>
      салықтық емес түсімдер бойынша - 10405 мың теңге;</w:t>
      </w:r>
      <w:r>
        <w:br/>
      </w:r>
      <w:r>
        <w:rPr>
          <w:rFonts w:ascii="Times New Roman"/>
          <w:b w:val="false"/>
          <w:i w:val="false"/>
          <w:color w:val="000000"/>
          <w:sz w:val="28"/>
        </w:rPr>
        <w:t>
      негізгі капиталды сатудан түсетін түсімдер - 6000 мың теңге;</w:t>
      </w:r>
      <w:r>
        <w:br/>
      </w:r>
      <w:r>
        <w:rPr>
          <w:rFonts w:ascii="Times New Roman"/>
          <w:b w:val="false"/>
          <w:i w:val="false"/>
          <w:color w:val="000000"/>
          <w:sz w:val="28"/>
        </w:rPr>
        <w:t>
      трансферттердің түсімдері бойынша - 3408914 мың теңге;»;</w:t>
      </w:r>
      <w:r>
        <w:br/>
      </w:r>
      <w:r>
        <w:rPr>
          <w:rFonts w:ascii="Times New Roman"/>
          <w:b w:val="false"/>
          <w:i w:val="false"/>
          <w:color w:val="000000"/>
          <w:sz w:val="28"/>
        </w:rPr>
        <w:t>
      2) тармақша келесі редакцияда жазылсын:</w:t>
      </w:r>
      <w:r>
        <w:br/>
      </w:r>
      <w:r>
        <w:rPr>
          <w:rFonts w:ascii="Times New Roman"/>
          <w:b w:val="false"/>
          <w:i w:val="false"/>
          <w:color w:val="000000"/>
          <w:sz w:val="28"/>
        </w:rPr>
        <w:t>
      «шығындар - 3920966,8 мың теңге;»;</w:t>
      </w:r>
      <w:r>
        <w:br/>
      </w:r>
      <w:r>
        <w:rPr>
          <w:rFonts w:ascii="Times New Roman"/>
          <w:b w:val="false"/>
          <w:i w:val="false"/>
          <w:color w:val="000000"/>
          <w:sz w:val="28"/>
        </w:rPr>
        <w:t>
      3) тармақша келесі редакцияда жазылсын:</w:t>
      </w:r>
      <w:r>
        <w:br/>
      </w:r>
      <w:r>
        <w:rPr>
          <w:rFonts w:ascii="Times New Roman"/>
          <w:b w:val="false"/>
          <w:i w:val="false"/>
          <w:color w:val="000000"/>
          <w:sz w:val="28"/>
        </w:rPr>
        <w:t>
      «таза бюджеттік кредит беру - 32286,5 мың теңге, соның ішінде:</w:t>
      </w:r>
      <w:r>
        <w:br/>
      </w:r>
      <w:r>
        <w:rPr>
          <w:rFonts w:ascii="Times New Roman"/>
          <w:b w:val="false"/>
          <w:i w:val="false"/>
          <w:color w:val="000000"/>
          <w:sz w:val="28"/>
        </w:rPr>
        <w:t>
      бюджеттік кредиттер - 36408,5 мың теңге;</w:t>
      </w:r>
      <w:r>
        <w:br/>
      </w:r>
      <w:r>
        <w:rPr>
          <w:rFonts w:ascii="Times New Roman"/>
          <w:b w:val="false"/>
          <w:i w:val="false"/>
          <w:color w:val="000000"/>
          <w:sz w:val="28"/>
        </w:rPr>
        <w:t>
      бюджеттік кредиттерді өтеу - 4122 мың теңге;»;</w:t>
      </w:r>
      <w:r>
        <w:br/>
      </w:r>
      <w:r>
        <w:rPr>
          <w:rFonts w:ascii="Times New Roman"/>
          <w:b w:val="false"/>
          <w:i w:val="false"/>
          <w:color w:val="000000"/>
          <w:sz w:val="28"/>
        </w:rPr>
        <w:t>
      5) тармақша келесі редакцияда жазылсын:</w:t>
      </w:r>
      <w:r>
        <w:br/>
      </w:r>
      <w:r>
        <w:rPr>
          <w:rFonts w:ascii="Times New Roman"/>
          <w:b w:val="false"/>
          <w:i w:val="false"/>
          <w:color w:val="000000"/>
          <w:sz w:val="28"/>
        </w:rPr>
        <w:t>
      «бюджет тапшылығы (профицит) - - 59334,3 мың теңге;»;</w:t>
      </w:r>
      <w:r>
        <w:br/>
      </w:r>
      <w:r>
        <w:rPr>
          <w:rFonts w:ascii="Times New Roman"/>
          <w:b w:val="false"/>
          <w:i w:val="false"/>
          <w:color w:val="000000"/>
          <w:sz w:val="28"/>
        </w:rPr>
        <w:t>
      6) тармақша келесі редакцияда жазылсын:</w:t>
      </w:r>
      <w:r>
        <w:br/>
      </w:r>
      <w:r>
        <w:rPr>
          <w:rFonts w:ascii="Times New Roman"/>
          <w:b w:val="false"/>
          <w:i w:val="false"/>
          <w:color w:val="000000"/>
          <w:sz w:val="28"/>
        </w:rPr>
        <w:t>
      «бюджет тапшылығын қаржыландыру (профицитті пайдалану) - 59334,3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«Қазақстан Республикасы Еңбек кодексінің </w:t>
      </w:r>
      <w:r>
        <w:rPr>
          <w:rFonts w:ascii="Times New Roman"/>
          <w:b w:val="false"/>
          <w:i w:val="false"/>
          <w:color w:val="000000"/>
          <w:sz w:val="28"/>
        </w:rPr>
        <w:t>238 бабы</w:t>
      </w:r>
      <w:r>
        <w:rPr>
          <w:rFonts w:ascii="Times New Roman"/>
          <w:b w:val="false"/>
          <w:i w:val="false"/>
          <w:color w:val="000000"/>
          <w:sz w:val="28"/>
        </w:rPr>
        <w:t xml:space="preserve"> 2, 3-тармақтарына сәйкес ауылдық жерде жұмыс істейтін денсаулық сақтау, әлеуметтік қамсыздандыру, білім беру, мәдениет және спорт салалары қызметкерлеріне бюджет қаражаты есебінен лауазымдық жалақылар және қызметтің осы түрлерімен қалалық жағдайларда шұғылданатын азаматтық қызметшілердің жалақыларымен және ставкаларымен салыстырғанда еңбекақылары жиырма бес пайызға көбейтіліп белгіленсін.</w:t>
      </w:r>
      <w:r>
        <w:br/>
      </w:r>
      <w:r>
        <w:rPr>
          <w:rFonts w:ascii="Times New Roman"/>
          <w:b w:val="false"/>
          <w:i w:val="false"/>
          <w:color w:val="000000"/>
          <w:sz w:val="28"/>
        </w:rPr>
        <w:t>
      Ауылдық жерлерде жұмыс істейтін денсаулық сақтау, әлеуметтік қамсыздандыру, білім беру, мәдениет және спорт мамандары лауазымдарының </w:t>
      </w:r>
      <w:r>
        <w:rPr>
          <w:rFonts w:ascii="Times New Roman"/>
          <w:b w:val="false"/>
          <w:i w:val="false"/>
          <w:color w:val="000000"/>
          <w:sz w:val="28"/>
        </w:rPr>
        <w:t>тізбесін</w:t>
      </w:r>
      <w:r>
        <w:rPr>
          <w:rFonts w:ascii="Times New Roman"/>
          <w:b w:val="false"/>
          <w:i w:val="false"/>
          <w:color w:val="000000"/>
          <w:sz w:val="28"/>
        </w:rPr>
        <w:t xml:space="preserve"> жергілікті өкілетті органның келісімі бойынша жергілікті атқарушы орган анықтайды.»;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тармақта</w:t>
      </w:r>
      <w:r>
        <w:rPr>
          <w:rFonts w:ascii="Times New Roman"/>
          <w:b w:val="false"/>
          <w:i w:val="false"/>
          <w:color w:val="000000"/>
          <w:sz w:val="28"/>
        </w:rPr>
        <w:t>:</w:t>
      </w:r>
      <w:r>
        <w:br/>
      </w:r>
      <w:r>
        <w:rPr>
          <w:rFonts w:ascii="Times New Roman"/>
          <w:b w:val="false"/>
          <w:i w:val="false"/>
          <w:color w:val="000000"/>
          <w:sz w:val="28"/>
        </w:rPr>
        <w:t>
      алтыншы абзац келесі редакцияда жазылсын:</w:t>
      </w:r>
      <w:r>
        <w:br/>
      </w:r>
      <w:r>
        <w:rPr>
          <w:rFonts w:ascii="Times New Roman"/>
          <w:b w:val="false"/>
          <w:i w:val="false"/>
          <w:color w:val="000000"/>
          <w:sz w:val="28"/>
        </w:rPr>
        <w:t>
      «Назарбаев зияткерлік мектептері» ДБҰ-ның оқу бағдарламалары бойынша біліктілігін арттырудан өткен мұғалімдерге еңбекақыны арттыруға - 7611 мың теңге;»;</w:t>
      </w:r>
      <w:r>
        <w:br/>
      </w:r>
      <w:r>
        <w:rPr>
          <w:rFonts w:ascii="Times New Roman"/>
          <w:b w:val="false"/>
          <w:i w:val="false"/>
          <w:color w:val="000000"/>
          <w:sz w:val="28"/>
        </w:rPr>
        <w:t>
      сегізінші абзац келесі редакцияда жазылсын:</w:t>
      </w:r>
      <w:r>
        <w:br/>
      </w:r>
      <w:r>
        <w:rPr>
          <w:rFonts w:ascii="Times New Roman"/>
          <w:b w:val="false"/>
          <w:i w:val="false"/>
          <w:color w:val="000000"/>
          <w:sz w:val="28"/>
        </w:rPr>
        <w:t>
      «эпизоотияға қарсы шараларды жүргізуге - 87036 мың теңге;»;</w:t>
      </w:r>
      <w:r>
        <w:br/>
      </w:r>
      <w:r>
        <w:rPr>
          <w:rFonts w:ascii="Times New Roman"/>
          <w:b w:val="false"/>
          <w:i w:val="false"/>
          <w:color w:val="000000"/>
          <w:sz w:val="28"/>
        </w:rPr>
        <w:t>
      </w:t>
      </w:r>
      <w:r>
        <w:rPr>
          <w:rFonts w:ascii="Times New Roman"/>
          <w:b w:val="false"/>
          <w:i w:val="false"/>
          <w:color w:val="000000"/>
          <w:sz w:val="28"/>
        </w:rPr>
        <w:t>6 тармақ</w:t>
      </w:r>
      <w:r>
        <w:rPr>
          <w:rFonts w:ascii="Times New Roman"/>
          <w:b w:val="false"/>
          <w:i w:val="false"/>
          <w:color w:val="000000"/>
          <w:sz w:val="28"/>
        </w:rPr>
        <w:t xml:space="preserve"> мынадай мазмұндағы оныншы абзацпен толықтырылсын:</w:t>
      </w:r>
      <w:r>
        <w:br/>
      </w:r>
      <w:r>
        <w:rPr>
          <w:rFonts w:ascii="Times New Roman"/>
          <w:b w:val="false"/>
          <w:i w:val="false"/>
          <w:color w:val="000000"/>
          <w:sz w:val="28"/>
        </w:rPr>
        <w:t>
      «жергілікті атқарушы органдардың штат санын көбейтуге - 8494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9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жылдың 1 қаңтардан бастап қолданысқа енгізіледі.</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Т. Тойбаев</w:t>
      </w:r>
    </w:p>
    <w:p>
      <w:pPr>
        <w:spacing w:after="0"/>
        <w:ind w:left="0"/>
        <w:jc w:val="both"/>
      </w:pPr>
      <w:r>
        <w:rPr>
          <w:rFonts w:ascii="Times New Roman"/>
          <w:b w:val="false"/>
          <w:i/>
          <w:color w:val="000000"/>
          <w:sz w:val="28"/>
        </w:rPr>
        <w:t>      Күршім аудандық</w:t>
      </w:r>
      <w:r>
        <w:br/>
      </w:r>
      <w:r>
        <w:rPr>
          <w:rFonts w:ascii="Times New Roman"/>
          <w:b w:val="false"/>
          <w:i w:val="false"/>
          <w:color w:val="000000"/>
          <w:sz w:val="28"/>
        </w:rPr>
        <w:t>
</w:t>
      </w:r>
      <w:r>
        <w:rPr>
          <w:rFonts w:ascii="Times New Roman"/>
          <w:b w:val="false"/>
          <w:i/>
          <w:color w:val="000000"/>
          <w:sz w:val="28"/>
        </w:rPr>
        <w:t>      мәслихаттың хатшысы                        Қ. Әбілмәжінов</w:t>
      </w:r>
    </w:p>
    <w:bookmarkStart w:name="z6"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16 шілдедегі</w:t>
      </w:r>
      <w:r>
        <w:br/>
      </w:r>
      <w:r>
        <w:rPr>
          <w:rFonts w:ascii="Times New Roman"/>
          <w:b w:val="false"/>
          <w:i w:val="false"/>
          <w:color w:val="000000"/>
          <w:sz w:val="28"/>
        </w:rPr>
        <w:t>
№ 12-5 шешіміне 1 қосымша</w:t>
      </w:r>
    </w:p>
    <w:bookmarkEnd w:id="1"/>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8-2 шешіміне 1 қосымша</w:t>
      </w:r>
    </w:p>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
        <w:gridCol w:w="563"/>
        <w:gridCol w:w="564"/>
        <w:gridCol w:w="567"/>
        <w:gridCol w:w="8779"/>
        <w:gridCol w:w="1827"/>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9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3893919</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468600</w:t>
            </w:r>
          </w:p>
        </w:tc>
      </w:tr>
      <w:tr>
        <w:trPr>
          <w:trHeight w:val="3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204449</w:t>
            </w:r>
          </w:p>
        </w:tc>
      </w:tr>
      <w:tr>
        <w:trPr>
          <w:trHeight w:val="36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204449</w:t>
            </w:r>
          </w:p>
        </w:tc>
      </w:tr>
      <w:tr>
        <w:trPr>
          <w:trHeight w:val="70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178949</w:t>
            </w:r>
          </w:p>
        </w:tc>
      </w:tr>
      <w:tr>
        <w:trPr>
          <w:trHeight w:val="70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25500</w:t>
            </w:r>
          </w:p>
        </w:tc>
      </w:tr>
      <w:tr>
        <w:trPr>
          <w:trHeight w:val="36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171367</w:t>
            </w:r>
          </w:p>
        </w:tc>
      </w:tr>
      <w:tr>
        <w:trPr>
          <w:trHeight w:val="3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171367</w:t>
            </w:r>
          </w:p>
        </w:tc>
      </w:tr>
      <w:tr>
        <w:trPr>
          <w:trHeight w:val="34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171367</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82436</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38452</w:t>
            </w:r>
          </w:p>
        </w:tc>
      </w:tr>
      <w:tr>
        <w:trPr>
          <w:trHeight w:val="72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37552</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6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4930</w:t>
            </w:r>
          </w:p>
        </w:tc>
      </w:tr>
      <w:tr>
        <w:trPr>
          <w:trHeight w:val="7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3342</w:t>
            </w:r>
          </w:p>
        </w:tc>
      </w:tr>
      <w:tr>
        <w:trPr>
          <w:trHeight w:val="73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108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73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37082</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35237</w:t>
            </w:r>
          </w:p>
        </w:tc>
      </w:tr>
      <w:tr>
        <w:trPr>
          <w:trHeight w:val="36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7395</w:t>
            </w:r>
          </w:p>
        </w:tc>
      </w:tr>
      <w:tr>
        <w:trPr>
          <w:trHeight w:val="36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w:t>
            </w:r>
          </w:p>
        </w:tc>
      </w:tr>
      <w:tr>
        <w:trPr>
          <w:trHeight w:val="115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w:t>
            </w:r>
          </w:p>
        </w:tc>
      </w:tr>
      <w:tr>
        <w:trPr>
          <w:trHeight w:val="7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6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42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40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4958</w:t>
            </w:r>
          </w:p>
        </w:tc>
      </w:tr>
      <w:tr>
        <w:trPr>
          <w:trHeight w:val="39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72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11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сондай-ақ оларды қайта тіркегені үшін алым</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09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76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73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құқығын мемлекеттiк тiркегенi үшiн алынатын алым</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4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бизнесiне салық</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3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Тiркелген салық</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114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w:t>
            </w:r>
          </w:p>
        </w:tc>
      </w:tr>
      <w:tr>
        <w:trPr>
          <w:trHeight w:val="4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w:t>
            </w:r>
          </w:p>
        </w:tc>
      </w:tr>
      <w:tr>
        <w:trPr>
          <w:trHeight w:val="373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159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147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62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6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13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98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47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70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Тракторшы-машинисттің куәлігі берілгені үшін алынатын мемлекеттік баж</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10405</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6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50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9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8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2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42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0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3408914</w:t>
            </w:r>
          </w:p>
        </w:tc>
      </w:tr>
      <w:tr>
        <w:trPr>
          <w:trHeight w:val="75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3408914</w:t>
            </w:r>
          </w:p>
        </w:tc>
      </w:tr>
      <w:tr>
        <w:trPr>
          <w:trHeight w:val="37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3408914</w:t>
            </w:r>
          </w:p>
        </w:tc>
      </w:tr>
      <w:tr>
        <w:trPr>
          <w:trHeight w:val="405"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396278</w:t>
            </w:r>
          </w:p>
        </w:tc>
      </w:tr>
      <w:tr>
        <w:trPr>
          <w:trHeight w:val="39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464455</w:t>
            </w:r>
          </w:p>
        </w:tc>
      </w:tr>
      <w:tr>
        <w:trPr>
          <w:trHeight w:val="39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2548181</w:t>
            </w:r>
          </w:p>
        </w:tc>
      </w:tr>
    </w:tbl>
    <w:p>
      <w:pPr>
        <w:spacing w:after="0"/>
        <w:ind w:left="0"/>
        <w:jc w:val="left"/>
      </w:pPr>
      <w:r>
        <w:rPr>
          <w:rFonts w:ascii="Times New Roman"/>
          <w:b/>
          <w:i w:val="false"/>
          <w:color w:val="000000"/>
        </w:rPr>
        <w:t xml:space="preserve"> 2013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656"/>
        <w:gridCol w:w="871"/>
        <w:gridCol w:w="764"/>
        <w:gridCol w:w="785"/>
        <w:gridCol w:w="7087"/>
        <w:gridCol w:w="1922"/>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Бюджет шығыстарының функционалдық сыныптамасы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3920967</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348255</w:t>
            </w:r>
          </w:p>
        </w:tc>
      </w:tr>
      <w:tr>
        <w:trPr>
          <w:trHeight w:val="5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319308</w:t>
            </w:r>
          </w:p>
        </w:tc>
      </w:tr>
      <w:tr>
        <w:trPr>
          <w:trHeight w:val="42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14121</w:t>
            </w:r>
          </w:p>
        </w:tc>
      </w:tr>
      <w:tr>
        <w:trPr>
          <w:trHeight w:val="7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14121</w:t>
            </w:r>
          </w:p>
        </w:tc>
      </w:tr>
      <w:tr>
        <w:trPr>
          <w:trHeight w:val="40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141155</w:t>
            </w:r>
          </w:p>
        </w:tc>
      </w:tr>
      <w:tr>
        <w:trPr>
          <w:trHeight w:val="7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65890</w:t>
            </w:r>
          </w:p>
        </w:tc>
      </w:tr>
      <w:tr>
        <w:trPr>
          <w:trHeight w:val="3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75265</w:t>
            </w:r>
          </w:p>
        </w:tc>
      </w:tr>
      <w:tr>
        <w:trPr>
          <w:trHeight w:val="72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164032</w:t>
            </w:r>
          </w:p>
        </w:tc>
      </w:tr>
      <w:tr>
        <w:trPr>
          <w:trHeight w:val="11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154194</w:t>
            </w:r>
          </w:p>
        </w:tc>
      </w:tr>
      <w:tr>
        <w:trPr>
          <w:trHeight w:val="43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7426</w:t>
            </w:r>
          </w:p>
        </w:tc>
      </w:tr>
      <w:tr>
        <w:trPr>
          <w:trHeight w:val="40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146768</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9838</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9838</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16584</w:t>
            </w:r>
          </w:p>
        </w:tc>
      </w:tr>
      <w:tr>
        <w:trPr>
          <w:trHeight w:val="3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16584</w:t>
            </w:r>
          </w:p>
        </w:tc>
      </w:tr>
      <w:tr>
        <w:trPr>
          <w:trHeight w:val="15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12380</w:t>
            </w:r>
          </w:p>
        </w:tc>
      </w:tr>
      <w:tr>
        <w:trPr>
          <w:trHeight w:val="3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78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r>
      <w:tr>
        <w:trPr>
          <w:trHeight w:val="40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w:t>
            </w:r>
          </w:p>
        </w:tc>
      </w:tr>
      <w:tr>
        <w:trPr>
          <w:trHeight w:val="3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12363</w:t>
            </w:r>
          </w:p>
        </w:tc>
      </w:tr>
      <w:tr>
        <w:trPr>
          <w:trHeight w:val="76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12363</w:t>
            </w:r>
          </w:p>
        </w:tc>
      </w:tr>
      <w:tr>
        <w:trPr>
          <w:trHeight w:val="15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12363</w:t>
            </w:r>
          </w:p>
        </w:tc>
      </w:tr>
      <w:tr>
        <w:trPr>
          <w:trHeight w:val="3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30451</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10486</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10486</w:t>
            </w:r>
          </w:p>
        </w:tc>
      </w:tr>
      <w:tr>
        <w:trPr>
          <w:trHeight w:val="3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10486</w:t>
            </w:r>
          </w:p>
        </w:tc>
      </w:tr>
      <w:tr>
        <w:trPr>
          <w:trHeight w:val="40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19965</w:t>
            </w:r>
          </w:p>
        </w:tc>
      </w:tr>
      <w:tr>
        <w:trPr>
          <w:trHeight w:val="40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19965</w:t>
            </w:r>
          </w:p>
        </w:tc>
      </w:tr>
      <w:tr>
        <w:trPr>
          <w:trHeight w:val="72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15131</w:t>
            </w:r>
          </w:p>
        </w:tc>
      </w:tr>
      <w:tr>
        <w:trPr>
          <w:trHeight w:val="15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4834</w:t>
            </w:r>
          </w:p>
        </w:tc>
      </w:tr>
      <w:tr>
        <w:trPr>
          <w:trHeight w:val="72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3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109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3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2518447</w:t>
            </w:r>
          </w:p>
        </w:tc>
      </w:tr>
      <w:tr>
        <w:trPr>
          <w:trHeight w:val="40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130756</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130756</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46828</w:t>
            </w:r>
          </w:p>
        </w:tc>
      </w:tr>
      <w:tr>
        <w:trPr>
          <w:trHeight w:val="3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3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46553</w:t>
            </w:r>
          </w:p>
        </w:tc>
      </w:tr>
      <w:tr>
        <w:trPr>
          <w:trHeight w:val="73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83928</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83928</w:t>
            </w:r>
          </w:p>
        </w:tc>
      </w:tr>
      <w:tr>
        <w:trPr>
          <w:trHeight w:val="43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1950915</w:t>
            </w:r>
          </w:p>
        </w:tc>
      </w:tr>
      <w:tr>
        <w:trPr>
          <w:trHeight w:val="3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1950915</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1889743</w:t>
            </w:r>
          </w:p>
        </w:tc>
      </w:tr>
      <w:tr>
        <w:trPr>
          <w:trHeight w:val="3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35707</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1854036</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61172</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436776</w:t>
            </w:r>
          </w:p>
        </w:tc>
      </w:tr>
      <w:tr>
        <w:trPr>
          <w:trHeight w:val="3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72399</w:t>
            </w:r>
          </w:p>
        </w:tc>
      </w:tr>
      <w:tr>
        <w:trPr>
          <w:trHeight w:val="7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13237</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115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w:t>
            </w:r>
          </w:p>
        </w:tc>
      </w:tr>
      <w:tr>
        <w:trPr>
          <w:trHeight w:val="11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10423</w:t>
            </w:r>
          </w:p>
        </w:tc>
      </w:tr>
      <w:tr>
        <w:trPr>
          <w:trHeight w:val="3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10423</w:t>
            </w:r>
          </w:p>
        </w:tc>
      </w:tr>
      <w:tr>
        <w:trPr>
          <w:trHeight w:val="78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36734</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16388</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20346</w:t>
            </w:r>
          </w:p>
        </w:tc>
      </w:tr>
      <w:tr>
        <w:trPr>
          <w:trHeight w:val="3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w:t>
            </w:r>
          </w:p>
        </w:tc>
      </w:tr>
      <w:tr>
        <w:trPr>
          <w:trHeight w:val="73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364377</w:t>
            </w:r>
          </w:p>
        </w:tc>
      </w:tr>
      <w:tr>
        <w:trPr>
          <w:trHeight w:val="42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364377</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364377</w:t>
            </w:r>
          </w:p>
        </w:tc>
      </w:tr>
      <w:tr>
        <w:trPr>
          <w:trHeight w:val="3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229881</w:t>
            </w:r>
          </w:p>
        </w:tc>
      </w:tr>
      <w:tr>
        <w:trPr>
          <w:trHeight w:val="3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207305</w:t>
            </w:r>
          </w:p>
        </w:tc>
      </w:tr>
      <w:tr>
        <w:trPr>
          <w:trHeight w:val="73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207305</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33968</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30814</w:t>
            </w:r>
          </w:p>
        </w:tc>
      </w:tr>
      <w:tr>
        <w:trPr>
          <w:trHeight w:val="3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r>
      <w:tr>
        <w:trPr>
          <w:trHeight w:val="78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15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12910</w:t>
            </w:r>
          </w:p>
        </w:tc>
      </w:tr>
      <w:tr>
        <w:trPr>
          <w:trHeight w:val="3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r>
      <w:tr>
        <w:trPr>
          <w:trHeight w:val="3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73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71806</w:t>
            </w:r>
          </w:p>
        </w:tc>
      </w:tr>
      <w:tr>
        <w:trPr>
          <w:trHeight w:val="42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66996</w:t>
            </w:r>
          </w:p>
        </w:tc>
      </w:tr>
      <w:tr>
        <w:trPr>
          <w:trHeight w:val="7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w:t>
            </w:r>
          </w:p>
        </w:tc>
      </w:tr>
      <w:tr>
        <w:trPr>
          <w:trHeight w:val="115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7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r>
      <w:tr>
        <w:trPr>
          <w:trHeight w:val="3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35457</w:t>
            </w:r>
          </w:p>
        </w:tc>
      </w:tr>
      <w:tr>
        <w:trPr>
          <w:trHeight w:val="42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8327</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27130</w:t>
            </w:r>
          </w:p>
        </w:tc>
      </w:tr>
      <w:tr>
        <w:trPr>
          <w:trHeight w:val="40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26173</w:t>
            </w:r>
          </w:p>
        </w:tc>
      </w:tr>
      <w:tr>
        <w:trPr>
          <w:trHeight w:val="15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4508</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22576</w:t>
            </w:r>
          </w:p>
        </w:tc>
      </w:tr>
      <w:tr>
        <w:trPr>
          <w:trHeight w:val="7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22576</w:t>
            </w:r>
          </w:p>
        </w:tc>
      </w:tr>
      <w:tr>
        <w:trPr>
          <w:trHeight w:val="111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19422</w:t>
            </w:r>
          </w:p>
        </w:tc>
      </w:tr>
      <w:tr>
        <w:trPr>
          <w:trHeight w:val="7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211980</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17286</w:t>
            </w:r>
          </w:p>
        </w:tc>
      </w:tr>
      <w:tr>
        <w:trPr>
          <w:trHeight w:val="6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73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бойынша қалаларды және ауылдық елді мекендерді дамыту шеңберінде объектілерді жөндеу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109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12976</w:t>
            </w:r>
          </w:p>
        </w:tc>
      </w:tr>
      <w:tr>
        <w:trPr>
          <w:trHeight w:val="11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жекелген санаттарын тұрғын үймен қамтамасыз ету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11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бойынша қалаларды және ауылдық елді мекендерді дамыту шеңберінде объектілерді жөндеу және абаттандыру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5926</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5926</w:t>
            </w:r>
          </w:p>
        </w:tc>
      </w:tr>
      <w:tr>
        <w:trPr>
          <w:trHeight w:val="3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3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40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30593</w:t>
            </w:r>
          </w:p>
        </w:tc>
      </w:tr>
      <w:tr>
        <w:trPr>
          <w:trHeight w:val="109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22593</w:t>
            </w:r>
          </w:p>
        </w:tc>
      </w:tr>
      <w:tr>
        <w:trPr>
          <w:trHeight w:val="40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22593</w:t>
            </w:r>
          </w:p>
        </w:tc>
      </w:tr>
      <w:tr>
        <w:trPr>
          <w:trHeight w:val="7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0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164101</w:t>
            </w:r>
          </w:p>
        </w:tc>
      </w:tr>
      <w:tr>
        <w:trPr>
          <w:trHeight w:val="7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46376</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19030</w:t>
            </w:r>
          </w:p>
        </w:tc>
      </w:tr>
      <w:tr>
        <w:trPr>
          <w:trHeight w:val="3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10267</w:t>
            </w:r>
          </w:p>
        </w:tc>
      </w:tr>
      <w:tr>
        <w:trPr>
          <w:trHeight w:val="7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43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16903</w:t>
            </w:r>
          </w:p>
        </w:tc>
      </w:tr>
      <w:tr>
        <w:trPr>
          <w:trHeight w:val="111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117725</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3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100725</w:t>
            </w:r>
          </w:p>
        </w:tc>
      </w:tr>
      <w:tr>
        <w:trPr>
          <w:trHeight w:val="48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286967</w:t>
            </w:r>
          </w:p>
        </w:tc>
      </w:tr>
      <w:tr>
        <w:trPr>
          <w:trHeight w:val="3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211344</w:t>
            </w:r>
          </w:p>
        </w:tc>
      </w:tr>
      <w:tr>
        <w:trPr>
          <w:trHeight w:val="7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100889</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100889</w:t>
            </w:r>
          </w:p>
        </w:tc>
      </w:tr>
      <w:tr>
        <w:trPr>
          <w:trHeight w:val="7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110455</w:t>
            </w:r>
          </w:p>
        </w:tc>
      </w:tr>
      <w:tr>
        <w:trPr>
          <w:trHeight w:val="3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110455</w:t>
            </w:r>
          </w:p>
        </w:tc>
      </w:tr>
      <w:tr>
        <w:trPr>
          <w:trHeight w:val="40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110455</w:t>
            </w:r>
          </w:p>
        </w:tc>
      </w:tr>
      <w:tr>
        <w:trPr>
          <w:trHeight w:val="40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13237</w:t>
            </w:r>
          </w:p>
        </w:tc>
      </w:tr>
      <w:tr>
        <w:trPr>
          <w:trHeight w:val="7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13237</w:t>
            </w:r>
          </w:p>
        </w:tc>
      </w:tr>
      <w:tr>
        <w:trPr>
          <w:trHeight w:val="7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5552</w:t>
            </w:r>
          </w:p>
        </w:tc>
      </w:tr>
      <w:tr>
        <w:trPr>
          <w:trHeight w:val="115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7685</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35930</w:t>
            </w:r>
          </w:p>
        </w:tc>
      </w:tr>
      <w:tr>
        <w:trPr>
          <w:trHeight w:val="6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26330</w:t>
            </w:r>
          </w:p>
        </w:tc>
      </w:tr>
      <w:tr>
        <w:trPr>
          <w:trHeight w:val="3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25923</w:t>
            </w:r>
          </w:p>
        </w:tc>
      </w:tr>
      <w:tr>
        <w:trPr>
          <w:trHeight w:val="7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r>
      <w:tr>
        <w:trPr>
          <w:trHeight w:val="3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r>
      <w:tr>
        <w:trPr>
          <w:trHeight w:val="7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r>
      <w:tr>
        <w:trPr>
          <w:trHeight w:val="78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26456</w:t>
            </w:r>
          </w:p>
        </w:tc>
      </w:tr>
      <w:tr>
        <w:trPr>
          <w:trHeight w:val="7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7704</w:t>
            </w:r>
          </w:p>
        </w:tc>
      </w:tr>
      <w:tr>
        <w:trPr>
          <w:trHeight w:val="78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7554</w:t>
            </w:r>
          </w:p>
        </w:tc>
      </w:tr>
      <w:tr>
        <w:trPr>
          <w:trHeight w:val="76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10758</w:t>
            </w:r>
          </w:p>
        </w:tc>
      </w:tr>
      <w:tr>
        <w:trPr>
          <w:trHeight w:val="118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8846</w:t>
            </w:r>
          </w:p>
        </w:tc>
      </w:tr>
      <w:tr>
        <w:trPr>
          <w:trHeight w:val="40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7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7994</w:t>
            </w:r>
          </w:p>
        </w:tc>
      </w:tr>
      <w:tr>
        <w:trPr>
          <w:trHeight w:val="8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7994</w:t>
            </w:r>
          </w:p>
        </w:tc>
      </w:tr>
      <w:tr>
        <w:trPr>
          <w:trHeight w:val="12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117938</w:t>
            </w:r>
          </w:p>
        </w:tc>
      </w:tr>
      <w:tr>
        <w:trPr>
          <w:trHeight w:val="58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21954</w:t>
            </w:r>
          </w:p>
        </w:tc>
      </w:tr>
      <w:tr>
        <w:trPr>
          <w:trHeight w:val="9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8739</w:t>
            </w:r>
          </w:p>
        </w:tc>
      </w:tr>
      <w:tr>
        <w:trPr>
          <w:trHeight w:val="79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8739</w:t>
            </w:r>
          </w:p>
        </w:tc>
      </w:tr>
      <w:tr>
        <w:trPr>
          <w:trHeight w:val="3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8739</w:t>
            </w:r>
          </w:p>
        </w:tc>
      </w:tr>
      <w:tr>
        <w:trPr>
          <w:trHeight w:val="7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13215</w:t>
            </w:r>
          </w:p>
        </w:tc>
      </w:tr>
      <w:tr>
        <w:trPr>
          <w:trHeight w:val="76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11590</w:t>
            </w:r>
          </w:p>
        </w:tc>
      </w:tr>
      <w:tr>
        <w:trPr>
          <w:trHeight w:val="7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r>
      <w:tr>
        <w:trPr>
          <w:trHeight w:val="7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8948</w:t>
            </w:r>
          </w:p>
        </w:tc>
      </w:tr>
      <w:tr>
        <w:trPr>
          <w:trHeight w:val="72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8948</w:t>
            </w:r>
          </w:p>
        </w:tc>
      </w:tr>
      <w:tr>
        <w:trPr>
          <w:trHeight w:val="115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8948</w:t>
            </w:r>
          </w:p>
        </w:tc>
      </w:tr>
      <w:tr>
        <w:trPr>
          <w:trHeight w:val="78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87036</w:t>
            </w:r>
          </w:p>
        </w:tc>
      </w:tr>
      <w:tr>
        <w:trPr>
          <w:trHeight w:val="7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87036</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87036</w:t>
            </w:r>
          </w:p>
        </w:tc>
      </w:tr>
      <w:tr>
        <w:trPr>
          <w:trHeight w:val="40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87036</w:t>
            </w:r>
          </w:p>
        </w:tc>
      </w:tr>
      <w:tr>
        <w:trPr>
          <w:trHeight w:val="3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19985</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19985</w:t>
            </w:r>
          </w:p>
        </w:tc>
      </w:tr>
      <w:tr>
        <w:trPr>
          <w:trHeight w:val="7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19985</w:t>
            </w:r>
          </w:p>
        </w:tc>
      </w:tr>
      <w:tr>
        <w:trPr>
          <w:trHeight w:val="192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16265</w:t>
            </w:r>
          </w:p>
        </w:tc>
      </w:tr>
      <w:tr>
        <w:trPr>
          <w:trHeight w:val="15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75300</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72300</w:t>
            </w:r>
          </w:p>
        </w:tc>
      </w:tr>
      <w:tr>
        <w:trPr>
          <w:trHeight w:val="76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1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2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72000</w:t>
            </w:r>
          </w:p>
        </w:tc>
      </w:tr>
      <w:tr>
        <w:trPr>
          <w:trHeight w:val="51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72000</w:t>
            </w:r>
          </w:p>
        </w:tc>
      </w:tr>
      <w:tr>
        <w:trPr>
          <w:trHeight w:val="73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1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8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(қалаішiлiк), қала маңындағы ауданiшiлiк қоғамдық жолаушылар тасымалдарын ұйымдастыру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0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73722</w:t>
            </w:r>
          </w:p>
        </w:tc>
      </w:tr>
      <w:tr>
        <w:trPr>
          <w:trHeight w:val="42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6733</w:t>
            </w:r>
          </w:p>
        </w:tc>
      </w:tr>
      <w:tr>
        <w:trPr>
          <w:trHeight w:val="42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6733</w:t>
            </w:r>
          </w:p>
        </w:tc>
      </w:tr>
      <w:tr>
        <w:trPr>
          <w:trHeight w:val="78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w:t>
            </w:r>
          </w:p>
        </w:tc>
      </w:tr>
      <w:tr>
        <w:trPr>
          <w:trHeight w:val="3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66989</w:t>
            </w:r>
          </w:p>
        </w:tc>
      </w:tr>
      <w:tr>
        <w:trPr>
          <w:trHeight w:val="3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7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15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111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57789</w:t>
            </w:r>
          </w:p>
        </w:tc>
      </w:tr>
      <w:tr>
        <w:trPr>
          <w:trHeight w:val="115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12711</w:t>
            </w:r>
          </w:p>
        </w:tc>
      </w:tr>
      <w:tr>
        <w:trPr>
          <w:trHeight w:val="11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25067</w:t>
            </w:r>
          </w:p>
        </w:tc>
      </w:tr>
      <w:tr>
        <w:trPr>
          <w:trHeight w:val="40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25067</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8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20011</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17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1735,8</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1735,8</w:t>
            </w:r>
          </w:p>
        </w:tc>
      </w:tr>
      <w:tr>
        <w:trPr>
          <w:trHeight w:val="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1735,8</w:t>
            </w:r>
          </w:p>
        </w:tc>
      </w:tr>
      <w:tr>
        <w:trPr>
          <w:trHeight w:val="85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1255,8</w:t>
            </w:r>
          </w:p>
        </w:tc>
      </w:tr>
      <w:tr>
        <w:trPr>
          <w:trHeight w:val="15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46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32286,5</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36408,5</w:t>
            </w:r>
          </w:p>
        </w:tc>
      </w:tr>
      <w:tr>
        <w:trPr>
          <w:trHeight w:val="11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36408,5</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36408,5</w:t>
            </w:r>
          </w:p>
        </w:tc>
      </w:tr>
      <w:tr>
        <w:trPr>
          <w:trHeight w:val="7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36408,5</w:t>
            </w:r>
          </w:p>
        </w:tc>
      </w:tr>
      <w:tr>
        <w:trPr>
          <w:trHeight w:val="7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36408,5</w:t>
            </w:r>
          </w:p>
        </w:tc>
      </w:tr>
      <w:tr>
        <w:trPr>
          <w:trHeight w:val="3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36351</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w:t>
            </w:r>
          </w:p>
        </w:tc>
      </w:tr>
      <w:tr>
        <w:trPr>
          <w:trHeight w:val="7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(ПРОФИЦИТ) ТАПШЫЛЫҒЫ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-59334</w:t>
            </w:r>
          </w:p>
        </w:tc>
      </w:tr>
      <w:tr>
        <w:trPr>
          <w:trHeight w:val="7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(ПРОФИЦИТТІ ПАЙДАЛАНУ) ҚАРЖЫЛАНДЫРУ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59334,3</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түсуі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36351</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36351</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36351</w:t>
            </w:r>
          </w:p>
        </w:tc>
      </w:tr>
      <w:tr>
        <w:trPr>
          <w:trHeight w:val="7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36351</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w:t>
            </w:r>
          </w:p>
        </w:tc>
      </w:tr>
      <w:tr>
        <w:trPr>
          <w:trHeight w:val="3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w:t>
            </w:r>
          </w:p>
        </w:tc>
      </w:tr>
      <w:tr>
        <w:trPr>
          <w:trHeight w:val="7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w:t>
            </w:r>
          </w:p>
        </w:tc>
      </w:tr>
      <w:tr>
        <w:trPr>
          <w:trHeight w:val="3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27105,3</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27105,3</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27105,3</w:t>
            </w:r>
          </w:p>
        </w:tc>
      </w:tr>
    </w:tbl>
    <w:bookmarkStart w:name="z7"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16 шілдедегі</w:t>
      </w:r>
      <w:r>
        <w:br/>
      </w:r>
      <w:r>
        <w:rPr>
          <w:rFonts w:ascii="Times New Roman"/>
          <w:b w:val="false"/>
          <w:i w:val="false"/>
          <w:color w:val="000000"/>
          <w:sz w:val="28"/>
        </w:rPr>
        <w:t>
№ 12-5 шешіміне 2 қосымша</w:t>
      </w:r>
    </w:p>
    <w:bookmarkEnd w:id="2"/>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8-2 шешіміне 6 қосымша</w:t>
      </w:r>
    </w:p>
    <w:p>
      <w:pPr>
        <w:spacing w:after="0"/>
        <w:ind w:left="0"/>
        <w:jc w:val="left"/>
      </w:pPr>
      <w:r>
        <w:rPr>
          <w:rFonts w:ascii="Times New Roman"/>
          <w:b/>
          <w:i w:val="false"/>
          <w:color w:val="000000"/>
        </w:rPr>
        <w:t xml:space="preserve"> Қаладағы аудан, аудандық маңызы бар қаланың, кент, ауыл (село),</w:t>
      </w:r>
      <w:r>
        <w:br/>
      </w:r>
      <w:r>
        <w:rPr>
          <w:rFonts w:ascii="Times New Roman"/>
          <w:b/>
          <w:i w:val="false"/>
          <w:color w:val="000000"/>
        </w:rPr>
        <w:t>
ауылдық (селолық) округ әкімінің қызметін қамтамасыз ету</w:t>
      </w:r>
      <w:r>
        <w:br/>
      </w:r>
      <w:r>
        <w:rPr>
          <w:rFonts w:ascii="Times New Roman"/>
          <w:b/>
          <w:i w:val="false"/>
          <w:color w:val="000000"/>
        </w:rPr>
        <w:t>
жөніндегі қызметтер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4777"/>
        <w:gridCol w:w="2269"/>
        <w:gridCol w:w="2269"/>
        <w:gridCol w:w="2270"/>
      </w:tblGrid>
      <w:tr>
        <w:trPr>
          <w:trHeight w:val="75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 </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123001015</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123001011</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123022000</w:t>
            </w:r>
          </w:p>
        </w:tc>
      </w:tr>
      <w:tr>
        <w:trPr>
          <w:trHeight w:val="375"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146768</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7426</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9838</w:t>
            </w:r>
          </w:p>
        </w:tc>
      </w:tr>
      <w:tr>
        <w:trPr>
          <w:trHeight w:val="375"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ауылдық округі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15163</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5865</w:t>
            </w:r>
          </w:p>
        </w:tc>
      </w:tr>
      <w:tr>
        <w:trPr>
          <w:trHeight w:val="375"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14998</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r>
      <w:tr>
        <w:trPr>
          <w:trHeight w:val="375"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11761</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75"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11256</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75"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ауылдық округі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12370</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75"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ауылдық округі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11447</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Қалғұты ауылдық округі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10699</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75"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Қалжыр ауылдық округі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12273</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11293</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75"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11372</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75"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Сарыөлең ауылдық округі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12835</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75"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Төсқайың ауылдық округі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11301</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bl>
    <w:bookmarkStart w:name="z8"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16 шілдедегі</w:t>
      </w:r>
      <w:r>
        <w:br/>
      </w:r>
      <w:r>
        <w:rPr>
          <w:rFonts w:ascii="Times New Roman"/>
          <w:b w:val="false"/>
          <w:i w:val="false"/>
          <w:color w:val="000000"/>
          <w:sz w:val="28"/>
        </w:rPr>
        <w:t>
№ 12-5 шешіміне 3 қосымша</w:t>
      </w:r>
    </w:p>
    <w:bookmarkEnd w:id="3"/>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8-2 шешіміне 7 қосымша</w:t>
      </w:r>
    </w:p>
    <w:p>
      <w:pPr>
        <w:spacing w:after="0"/>
        <w:ind w:left="0"/>
        <w:jc w:val="left"/>
      </w:pPr>
      <w:r>
        <w:rPr>
          <w:rFonts w:ascii="Times New Roman"/>
          <w:b/>
          <w:i w:val="false"/>
          <w:color w:val="000000"/>
        </w:rPr>
        <w:t xml:space="preserve"> Елді мекендердің санитариясын қамтамасыз ету 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8"/>
        <w:gridCol w:w="6814"/>
        <w:gridCol w:w="4848"/>
      </w:tblGrid>
      <w:tr>
        <w:trPr>
          <w:trHeight w:val="75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123009000</w:t>
            </w:r>
          </w:p>
        </w:tc>
      </w:tr>
      <w:tr>
        <w:trPr>
          <w:trHeight w:val="37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10267</w:t>
            </w:r>
          </w:p>
        </w:tc>
      </w:tr>
      <w:tr>
        <w:trPr>
          <w:trHeight w:val="37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ауылдық округі</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w:t>
            </w:r>
          </w:p>
        </w:tc>
      </w:tr>
      <w:tr>
        <w:trPr>
          <w:trHeight w:val="37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37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r>
      <w:tr>
        <w:trPr>
          <w:trHeight w:val="37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7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ауылдық округі</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7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ауылдық округі</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7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Қалғұты ауылдық округі</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w:t>
            </w:r>
          </w:p>
        </w:tc>
      </w:tr>
      <w:tr>
        <w:trPr>
          <w:trHeight w:val="37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Қалжыр ауылдық округі</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w:t>
            </w:r>
          </w:p>
        </w:tc>
      </w:tr>
      <w:tr>
        <w:trPr>
          <w:trHeight w:val="37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r>
      <w:tr>
        <w:trPr>
          <w:trHeight w:val="37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37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Сарыөлең ауылдық округі</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375"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Төсқайың ауылдық округі</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r>
    </w:tbl>
    <w:bookmarkStart w:name="z9"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16 шілдедегі</w:t>
      </w:r>
      <w:r>
        <w:br/>
      </w:r>
      <w:r>
        <w:rPr>
          <w:rFonts w:ascii="Times New Roman"/>
          <w:b w:val="false"/>
          <w:i w:val="false"/>
          <w:color w:val="000000"/>
          <w:sz w:val="28"/>
        </w:rPr>
        <w:t>
№ 12-5 шешіміне 4 қосымша</w:t>
      </w:r>
    </w:p>
    <w:bookmarkEnd w:id="4"/>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8-2 шешіміне 9 қосымша</w:t>
      </w:r>
    </w:p>
    <w:p>
      <w:pPr>
        <w:spacing w:after="0"/>
        <w:ind w:left="0"/>
        <w:jc w:val="left"/>
      </w:pPr>
      <w:r>
        <w:rPr>
          <w:rFonts w:ascii="Times New Roman"/>
          <w:b/>
          <w:i w:val="false"/>
          <w:color w:val="000000"/>
        </w:rPr>
        <w:t xml:space="preserve"> Елді мекендерді абаттандыру мен көгалдандыру 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
        <w:gridCol w:w="6506"/>
        <w:gridCol w:w="5099"/>
      </w:tblGrid>
      <w:tr>
        <w:trPr>
          <w:trHeight w:val="75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123011000</w:t>
            </w:r>
          </w:p>
        </w:tc>
      </w:tr>
      <w:tr>
        <w:trPr>
          <w:trHeight w:val="37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16903</w:t>
            </w:r>
          </w:p>
        </w:tc>
      </w:tr>
      <w:tr>
        <w:trPr>
          <w:trHeight w:val="37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ауылдық округі</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6870</w:t>
            </w:r>
          </w:p>
        </w:tc>
      </w:tr>
      <w:tr>
        <w:trPr>
          <w:trHeight w:val="37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7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37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7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ауылдық округі</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w:t>
            </w:r>
          </w:p>
        </w:tc>
      </w:tr>
      <w:tr>
        <w:trPr>
          <w:trHeight w:val="37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ауылдық округі</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7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Қалғұты ауылдық округі</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7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Қалжыр ауылдық округі</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r>
      <w:tr>
        <w:trPr>
          <w:trHeight w:val="37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7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7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Сарыөлең ауылдық округі</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2477</w:t>
            </w:r>
          </w:p>
        </w:tc>
      </w:tr>
      <w:tr>
        <w:trPr>
          <w:trHeight w:val="37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Төсқайың ауылдық округі</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