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ba8e" w14:textId="eb4b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01 наурыздағы N 11-2 шешімі. Шығыс Қазақстан облысының Әділет департаментінде 2013 жылғы 06 наурызда N 2898 болып тіркелді. Шешімнің қабылдау мерзімінің өтуіне байланысты қолдану тоқтатылды (Көкпекті аудандық мәслихатының 2013 жылғы 28 желтоқсандағы N 204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28.12.2013 N 204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12 ақпандағы № 10/112-V (Нормативтік құқықтық актілердің мемлекеттік тіркеу Тізілімінде № 2887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мәслихатының 2012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4 қаңтарда № 2804 тіркелген, «Жұлдыз»-«Новая жизнь» газетінің 2013 жылғы 27 қаңтардағы № 8, 2013 жылғы 3 ақпандағы № 10, 2013 жылғы 10 ақпандағы № 12, 2013 жылғы 17 ақпандағы № 14, 2013 жылғы 24 ақпандағы № 16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xml:space="preserve">
      «1) кірістер – 3 676 872,0 мың теңге, соның ішінде: </w:t>
      </w:r>
      <w:r>
        <w:br/>
      </w:r>
      <w:r>
        <w:rPr>
          <w:rFonts w:ascii="Times New Roman"/>
          <w:b w:val="false"/>
          <w:i w:val="false"/>
          <w:color w:val="000000"/>
          <w:sz w:val="28"/>
        </w:rPr>
        <w:t xml:space="preserve">
      салықтық түсімдер – 572 700,0 мың теңге; </w:t>
      </w:r>
      <w:r>
        <w:br/>
      </w:r>
      <w:r>
        <w:rPr>
          <w:rFonts w:ascii="Times New Roman"/>
          <w:b w:val="false"/>
          <w:i w:val="false"/>
          <w:color w:val="000000"/>
          <w:sz w:val="28"/>
        </w:rPr>
        <w:t xml:space="preserve">
      салықтық емес түсімдер – 7 300,0 мың теңге, соның ішінде: </w:t>
      </w:r>
      <w:r>
        <w:br/>
      </w:r>
      <w:r>
        <w:rPr>
          <w:rFonts w:ascii="Times New Roman"/>
          <w:b w:val="false"/>
          <w:i w:val="false"/>
          <w:color w:val="000000"/>
          <w:sz w:val="28"/>
        </w:rPr>
        <w:t>
      бюджеттік кредиттер бойынша сыйақылар – 6,0 мың теңге;</w:t>
      </w:r>
      <w:r>
        <w:br/>
      </w:r>
      <w:r>
        <w:rPr>
          <w:rFonts w:ascii="Times New Roman"/>
          <w:b w:val="false"/>
          <w:i w:val="false"/>
          <w:color w:val="000000"/>
          <w:sz w:val="28"/>
        </w:rPr>
        <w:t>
      негізгі капиталды сатудан түсетін түсімдер – 18 500,0 мың теңге;</w:t>
      </w:r>
      <w:r>
        <w:br/>
      </w:r>
      <w:r>
        <w:rPr>
          <w:rFonts w:ascii="Times New Roman"/>
          <w:b w:val="false"/>
          <w:i w:val="false"/>
          <w:color w:val="000000"/>
          <w:sz w:val="28"/>
        </w:rPr>
        <w:t>
      трансферттердің түсімдері – 3 073 132,0 мың теңге, соның ішінде:</w:t>
      </w:r>
      <w:r>
        <w:br/>
      </w:r>
      <w:r>
        <w:rPr>
          <w:rFonts w:ascii="Times New Roman"/>
          <w:b w:val="false"/>
          <w:i w:val="false"/>
          <w:color w:val="000000"/>
          <w:sz w:val="28"/>
        </w:rPr>
        <w:t>
      субвенциялар – 2 376 376,0 мың теңге;</w:t>
      </w:r>
      <w:r>
        <w:br/>
      </w:r>
      <w:r>
        <w:rPr>
          <w:rFonts w:ascii="Times New Roman"/>
          <w:b w:val="false"/>
          <w:i w:val="false"/>
          <w:color w:val="000000"/>
          <w:sz w:val="28"/>
        </w:rPr>
        <w:t xml:space="preserve">
      бюджеттік кредиттерді өтеу – 5 240,0 мың теңге; </w:t>
      </w:r>
      <w:r>
        <w:br/>
      </w:r>
      <w:r>
        <w:rPr>
          <w:rFonts w:ascii="Times New Roman"/>
          <w:b w:val="false"/>
          <w:i w:val="false"/>
          <w:color w:val="000000"/>
          <w:sz w:val="28"/>
        </w:rPr>
        <w:t>
      бюджет қаражаттарының пайдаланылатын қалдықтары – 6 825,4 мың теңге;»;</w:t>
      </w:r>
      <w:r>
        <w:br/>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«2) шығындар – 3 674 457,4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6,0 мың теңге;»;</w:t>
      </w:r>
      <w:r>
        <w:br/>
      </w: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«5) бюджет тапшылығы (профициті) – –35 340,4 мың теңге;»;</w:t>
      </w:r>
      <w:r>
        <w:br/>
      </w:r>
      <w:r>
        <w:rPr>
          <w:rFonts w:ascii="Times New Roman"/>
          <w:b w:val="false"/>
          <w:i w:val="false"/>
          <w:color w:val="000000"/>
          <w:sz w:val="28"/>
        </w:rPr>
        <w:t>
      6) тармақша жаңа редакцияда жазылсын:</w:t>
      </w:r>
      <w:r>
        <w:br/>
      </w:r>
      <w:r>
        <w:rPr>
          <w:rFonts w:ascii="Times New Roman"/>
          <w:b w:val="false"/>
          <w:i w:val="false"/>
          <w:color w:val="000000"/>
          <w:sz w:val="28"/>
        </w:rPr>
        <w:t>
      «6) бюджет тапшылығын қаржыландыру (профицитін пайдалану) – 35 340,4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4 қосымшаға сәйкес аудандық бюджетте облыстық бюджеттен берілетін ағымдағы нысаналы және даму трансферттері 669 534,0 мың теңге көлемінде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Сессия төрағасы                         А.Ахатов </w:t>
      </w:r>
    </w:p>
    <w:p>
      <w:pPr>
        <w:spacing w:after="0"/>
        <w:ind w:left="0"/>
        <w:jc w:val="both"/>
      </w:pPr>
      <w:r>
        <w:rPr>
          <w:rFonts w:ascii="Times New Roman"/>
          <w:b w:val="false"/>
          <w:i/>
          <w:color w:val="000000"/>
          <w:sz w:val="28"/>
        </w:rPr>
        <w:t xml:space="preserve">      Көкпекті аудандық </w:t>
      </w:r>
      <w:r>
        <w:br/>
      </w:r>
      <w:r>
        <w:rPr>
          <w:rFonts w:ascii="Times New Roman"/>
          <w:b w:val="false"/>
          <w:i w:val="false"/>
          <w:color w:val="000000"/>
          <w:sz w:val="28"/>
        </w:rPr>
        <w:t>
</w:t>
      </w:r>
      <w:r>
        <w:rPr>
          <w:rFonts w:ascii="Times New Roman"/>
          <w:b w:val="false"/>
          <w:i/>
          <w:color w:val="000000"/>
          <w:sz w:val="28"/>
        </w:rPr>
        <w:t>      мәслихатының хатшысы                    Р. Беспаев</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2013 жылғы 1 наурыздағы </w:t>
      </w:r>
      <w:r>
        <w:br/>
      </w:r>
      <w:r>
        <w:rPr>
          <w:rFonts w:ascii="Times New Roman"/>
          <w:b w:val="false"/>
          <w:i w:val="false"/>
          <w:color w:val="000000"/>
          <w:sz w:val="28"/>
        </w:rPr>
        <w:t xml:space="preserve">
№ 11-2 сессия шешіміне № 1 қосымша </w:t>
      </w:r>
    </w:p>
    <w:bookmarkEnd w:id="1"/>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10-2 сессия шешіміне № 1 қосымша </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819"/>
        <w:gridCol w:w="859"/>
        <w:gridCol w:w="7751"/>
        <w:gridCol w:w="25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3 676 872,0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572 700,0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252 060,0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252 060,0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205 043,0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205 043,0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99 965,0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34 702,0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12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9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3 073 132,0</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3 073 132,0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3 073 132,0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55"/>
        <w:gridCol w:w="819"/>
        <w:gridCol w:w="980"/>
        <w:gridCol w:w="7120"/>
        <w:gridCol w:w="23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3 674 457,4</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342 143,0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294 562,0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6 138,0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84 236,0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76 862,0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190 012,0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179 946,3</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10 065,7</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33 693,0</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33 693,0</w:t>
            </w:r>
          </w:p>
        </w:tc>
      </w:tr>
      <w:tr>
        <w:trPr>
          <w:trHeight w:val="12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13 888,0</w:t>
            </w:r>
          </w:p>
        </w:tc>
      </w:tr>
      <w:tr>
        <w:trPr>
          <w:trHeight w:val="12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11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2 034 921,4</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162 572,0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162 572,0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66 072,0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1 782 765,0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1 782 765,0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1 743 480,0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39 285,0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89 584,4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89 584,4</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9 776,0</w:t>
            </w:r>
          </w:p>
        </w:tc>
      </w:tr>
      <w:tr>
        <w:trPr>
          <w:trHeight w:val="9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52 781,4</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243 785,0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214 646,0</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214 646,0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34 835,0</w:t>
            </w:r>
          </w:p>
        </w:tc>
      </w:tr>
      <w:tr>
        <w:trPr>
          <w:trHeight w:val="14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68 127,0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46 324,0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21 315,0</w:t>
            </w:r>
          </w:p>
        </w:tc>
      </w:tr>
      <w:tr>
        <w:trPr>
          <w:trHeight w:val="12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3 960,0</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29 139,0</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29 139,0</w:t>
            </w:r>
          </w:p>
        </w:tc>
      </w:tr>
      <w:tr>
        <w:trPr>
          <w:trHeight w:val="12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24 764,0</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436 247,5</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35 916,5</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35 525,0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26 525,0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11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336 796,0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316 796,0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106 501,0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210 295,0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63 535,0</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54 535,0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14 121,0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14 464,0</w:t>
            </w:r>
          </w:p>
        </w:tc>
      </w:tr>
      <w:tr>
        <w:trPr>
          <w:trHeight w:val="9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262 875,0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117 056,0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117 056,0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117 056,0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38 024,0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26 629,0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11 395,0</w:t>
            </w:r>
          </w:p>
        </w:tc>
      </w:tr>
      <w:tr>
        <w:trPr>
          <w:trHeight w:val="5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86 832,0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58 958,0</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6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19 891,0</w:t>
            </w:r>
          </w:p>
        </w:tc>
      </w:tr>
      <w:tr>
        <w:trPr>
          <w:trHeight w:val="12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7 983,0</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56"/>
        <w:gridCol w:w="819"/>
        <w:gridCol w:w="981"/>
        <w:gridCol w:w="7114"/>
        <w:gridCol w:w="2371"/>
      </w:tblGrid>
      <w:tr>
        <w:trPr>
          <w:trHeight w:val="9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116 314,0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32 224,0</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25 011,0</w:t>
            </w:r>
          </w:p>
        </w:tc>
      </w:tr>
      <w:tr>
        <w:trPr>
          <w:trHeight w:val="9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20 411,0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6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10 620,0</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10 620,0</w:t>
            </w:r>
          </w:p>
        </w:tc>
      </w:tr>
      <w:tr>
        <w:trPr>
          <w:trHeight w:val="9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10 425,0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8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73 470,0</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73 470,0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73 470,0</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27 582,0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27 582,0</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27 582,0</w:t>
            </w:r>
          </w:p>
        </w:tc>
      </w:tr>
      <w:tr>
        <w:trPr>
          <w:trHeight w:val="17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10 348,0</w:t>
            </w:r>
          </w:p>
        </w:tc>
      </w:tr>
      <w:tr>
        <w:trPr>
          <w:trHeight w:val="12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129 209,0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128 209,0</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5 029,0</w:t>
            </w:r>
          </w:p>
        </w:tc>
      </w:tr>
      <w:tr>
        <w:trPr>
          <w:trHeight w:val="8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5 029,0</w:t>
            </w:r>
          </w:p>
        </w:tc>
      </w:tr>
      <w:tr>
        <w:trPr>
          <w:trHeight w:val="8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123 180,0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123 180,0</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61 051,0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10 058,0</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10 058,0</w:t>
            </w:r>
          </w:p>
        </w:tc>
      </w:tr>
      <w:tr>
        <w:trPr>
          <w:trHeight w:val="9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8 908,0</w:t>
            </w:r>
          </w:p>
        </w:tc>
      </w:tr>
      <w:tr>
        <w:trPr>
          <w:trHeight w:val="2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50 993,0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9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9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17 154,0</w:t>
            </w:r>
          </w:p>
        </w:tc>
      </w:tr>
      <w:tr>
        <w:trPr>
          <w:trHeight w:val="11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13 315,0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p>
        </w:tc>
      </w:tr>
      <w:tr>
        <w:trPr>
          <w:trHeight w:val="2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9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bl>
    <w:bookmarkStart w:name="z7" w:id="2"/>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2013 жылғы 1 наурыздағы </w:t>
      </w:r>
      <w:r>
        <w:br/>
      </w:r>
      <w:r>
        <w:rPr>
          <w:rFonts w:ascii="Times New Roman"/>
          <w:b w:val="false"/>
          <w:i w:val="false"/>
          <w:color w:val="000000"/>
          <w:sz w:val="28"/>
        </w:rPr>
        <w:t xml:space="preserve">
№ 11-2 сессия шешіміне № 2 қосымша </w:t>
      </w:r>
    </w:p>
    <w:bookmarkEnd w:id="2"/>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10-2 сессия шешіміне № 2 қосымша </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74"/>
        <w:gridCol w:w="694"/>
        <w:gridCol w:w="8417"/>
        <w:gridCol w:w="248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3 418 854,0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612 789,0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269 704,2</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269 704,2</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219 396,0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219 396,0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106 962,6</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60 455,0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37 131,1</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14 113,3</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4 099,2</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3 726,8</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6 115,1</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11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2 612,9</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2 612,9</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4 805,3</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4 805,3</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19 795,0</w:t>
            </w:r>
          </w:p>
        </w:tc>
      </w:tr>
      <w:tr>
        <w:trPr>
          <w:trHeight w:val="3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2 778 459,0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2 778 459,0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2 778 459,0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722"/>
        <w:gridCol w:w="764"/>
        <w:gridCol w:w="807"/>
        <w:gridCol w:w="7374"/>
        <w:gridCol w:w="254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3 418 854,0</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365 361,5</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330 617,7</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22 142,3</w:t>
            </w:r>
          </w:p>
        </w:tc>
      </w:tr>
      <w:tr>
        <w:trPr>
          <w:trHeight w:val="7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15 482,4</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6 659,9</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102 172,2</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84 729,0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11 339,3</w:t>
            </w:r>
          </w:p>
        </w:tc>
      </w:tr>
      <w:tr>
        <w:trPr>
          <w:trHeight w:val="11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206 303,2</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196 954,3</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9 348,9</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19 339,9</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19 339,9</w:t>
            </w:r>
          </w:p>
        </w:tc>
      </w:tr>
      <w:tr>
        <w:trPr>
          <w:trHeight w:val="18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16 097,1</w:t>
            </w:r>
          </w:p>
        </w:tc>
      </w:tr>
      <w:tr>
        <w:trPr>
          <w:trHeight w:val="4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11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2 507,0</w:t>
            </w:r>
          </w:p>
        </w:tc>
      </w:tr>
      <w:tr>
        <w:trPr>
          <w:trHeight w:val="4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15 403,9</w:t>
            </w:r>
          </w:p>
        </w:tc>
      </w:tr>
      <w:tr>
        <w:trPr>
          <w:trHeight w:val="7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15 403,9</w:t>
            </w:r>
          </w:p>
        </w:tc>
      </w:tr>
      <w:tr>
        <w:trPr>
          <w:trHeight w:val="18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15 033,3</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16 666,1</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8 382,1</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8 382,1</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8 382,1</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18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6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10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6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2 129 006,7</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70 562,2</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70 562,2</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70 562,2</w:t>
            </w:r>
          </w:p>
        </w:tc>
      </w:tr>
      <w:tr>
        <w:trPr>
          <w:trHeight w:val="6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1 958 691,9</w:t>
            </w: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1 958 691,9</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1 913 909,2</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44 782,7</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99 752,6</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29 752,6</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11 172,5</w:t>
            </w:r>
          </w:p>
        </w:tc>
      </w:tr>
      <w:tr>
        <w:trPr>
          <w:trHeight w:val="6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10 950,1</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4 360,0</w:t>
            </w:r>
          </w:p>
        </w:tc>
      </w:tr>
      <w:tr>
        <w:trPr>
          <w:trHeight w:val="15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r>
      <w:tr>
        <w:trPr>
          <w:trHeight w:val="7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2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11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229 388,2</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197 844,7</w:t>
            </w:r>
          </w:p>
        </w:tc>
      </w:tr>
      <w:tr>
        <w:trPr>
          <w:trHeight w:val="10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197 844,7</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37 970,2</w:t>
            </w:r>
          </w:p>
        </w:tc>
      </w:tr>
      <w:tr>
        <w:trPr>
          <w:trHeight w:val="18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39 139,0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0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5 433,7</w:t>
            </w:r>
          </w:p>
        </w:tc>
      </w:tr>
      <w:tr>
        <w:trPr>
          <w:trHeight w:val="6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44 090,5</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34 915,0</w:t>
            </w:r>
          </w:p>
        </w:tc>
      </w:tr>
      <w:tr>
        <w:trPr>
          <w:trHeight w:val="14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4 316,4</w:t>
            </w:r>
          </w:p>
        </w:tc>
      </w:tr>
      <w:tr>
        <w:trPr>
          <w:trHeight w:val="7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31 543,5</w:t>
            </w:r>
          </w:p>
        </w:tc>
      </w:tr>
      <w:tr>
        <w:trPr>
          <w:trHeight w:val="10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31 543,5</w:t>
            </w:r>
          </w:p>
        </w:tc>
      </w:tr>
      <w:tr>
        <w:trPr>
          <w:trHeight w:val="14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27 101,8</w:t>
            </w:r>
          </w:p>
        </w:tc>
      </w:tr>
      <w:tr>
        <w:trPr>
          <w:trHeight w:val="10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4 114,8</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135 151,3</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39 212,8</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39 212,8</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28 912,3</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7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салу және (немесе) реконструкциялау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32 700,0</w:t>
            </w:r>
          </w:p>
        </w:tc>
      </w:tr>
      <w:tr>
        <w:trPr>
          <w:trHeight w:val="11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32 700,0</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32 700,0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63 238,5</w:t>
            </w:r>
          </w:p>
        </w:tc>
      </w:tr>
      <w:tr>
        <w:trPr>
          <w:trHeight w:val="10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63 238,5</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20 706,7</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15 535,8</w:t>
            </w:r>
          </w:p>
        </w:tc>
      </w:tr>
      <w:tr>
        <w:trPr>
          <w:trHeight w:val="4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5 956,9</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21 039,2</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364 808,4</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207 218,4</w:t>
            </w:r>
          </w:p>
        </w:tc>
      </w:tr>
      <w:tr>
        <w:trPr>
          <w:trHeight w:val="8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207 218,4</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207 218,4</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22 849,7</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22 849,7</w:t>
            </w:r>
          </w:p>
        </w:tc>
      </w:tr>
      <w:tr>
        <w:trPr>
          <w:trHeight w:val="4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9 246,5</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4 883,2</w:t>
            </w:r>
          </w:p>
        </w:tc>
      </w:tr>
      <w:tr>
        <w:trPr>
          <w:trHeight w:val="13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41 991,2</w:t>
            </w:r>
          </w:p>
        </w:tc>
      </w:tr>
      <w:tr>
        <w:trPr>
          <w:trHeight w:val="7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29 025,6</w:t>
            </w: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25 210,6</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3 815,0</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12 965,6</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9 695,6</w:t>
            </w:r>
          </w:p>
        </w:tc>
      </w:tr>
      <w:tr>
        <w:trPr>
          <w:trHeight w:val="9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92 749,2</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64 264,2</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7 584,2</w:t>
            </w:r>
          </w:p>
        </w:tc>
      </w:tr>
      <w:tr>
        <w:trPr>
          <w:trHeight w:val="7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56 680,0</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19 783,5</w:t>
            </w:r>
          </w:p>
        </w:tc>
      </w:tr>
      <w:tr>
        <w:trPr>
          <w:trHeight w:val="15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15 614,3</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1 635,0</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2 534,3</w:t>
            </w:r>
          </w:p>
        </w:tc>
      </w:tr>
      <w:tr>
        <w:trPr>
          <w:trHeight w:val="7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8 701,5</w:t>
            </w:r>
          </w:p>
        </w:tc>
      </w:tr>
      <w:tr>
        <w:trPr>
          <w:trHeight w:val="11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8 701,5</w:t>
            </w:r>
          </w:p>
        </w:tc>
      </w:tr>
      <w:tr>
        <w:trPr>
          <w:trHeight w:val="13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39 775,2</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28 134,0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28 134,0</w:t>
            </w:r>
          </w:p>
        </w:tc>
      </w:tr>
      <w:tr>
        <w:trPr>
          <w:trHeight w:val="11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22 466,0</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11 641,2</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11 641,2</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11 428,7</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11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30 227,9</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30 227,9</w:t>
            </w:r>
          </w:p>
        </w:tc>
      </w:tr>
      <w:tr>
        <w:trPr>
          <w:trHeight w:val="7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30 227,9</w:t>
            </w:r>
          </w:p>
        </w:tc>
      </w:tr>
      <w:tr>
        <w:trPr>
          <w:trHeight w:val="22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12 133,9</w:t>
            </w:r>
          </w:p>
        </w:tc>
      </w:tr>
      <w:tr>
        <w:trPr>
          <w:trHeight w:val="15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18 094,0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66 490,0</w:t>
            </w:r>
          </w:p>
        </w:tc>
      </w:tr>
      <w:tr>
        <w:trPr>
          <w:trHeight w:val="1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65 400,0</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65 400,0</w:t>
            </w:r>
          </w:p>
        </w:tc>
      </w:tr>
      <w:tr>
        <w:trPr>
          <w:trHeight w:val="6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10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10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41 015,3</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10 963,2</w:t>
            </w:r>
          </w:p>
        </w:tc>
      </w:tr>
      <w:tr>
        <w:trPr>
          <w:trHeight w:val="4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10 963,2</w:t>
            </w:r>
          </w:p>
        </w:tc>
      </w:tr>
      <w:tr>
        <w:trPr>
          <w:trHeight w:val="10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9 709,7</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30 052,1</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r>
      <w:tr>
        <w:trPr>
          <w:trHeight w:val="7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r>
      <w:tr>
        <w:trPr>
          <w:trHeight w:val="11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19 152,1</w:t>
            </w:r>
          </w:p>
        </w:tc>
      </w:tr>
      <w:tr>
        <w:trPr>
          <w:trHeight w:val="14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14 513,4</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4 638,7</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1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8" w:id="3"/>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2013 жылғы 1 наурыздағы </w:t>
      </w:r>
      <w:r>
        <w:br/>
      </w:r>
      <w:r>
        <w:rPr>
          <w:rFonts w:ascii="Times New Roman"/>
          <w:b w:val="false"/>
          <w:i w:val="false"/>
          <w:color w:val="000000"/>
          <w:sz w:val="28"/>
        </w:rPr>
        <w:t xml:space="preserve">
№ 11-2 сессия шешіміне № 3 қосымша </w:t>
      </w:r>
    </w:p>
    <w:bookmarkEnd w:id="3"/>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10-2 сессия шешіміне № 3 қосымша </w:t>
      </w:r>
    </w:p>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35"/>
        <w:gridCol w:w="841"/>
        <w:gridCol w:w="8275"/>
        <w:gridCol w:w="252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3 583 273,8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655 684,2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288 583,5</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288 583,5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234 753,7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234 753,7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114 449,9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64 686,9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5 583,7</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39 730,3</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4 449,1</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4 386,1</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3 987,7</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6 543,1</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12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2 795,8</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2 518,8</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5 141,7</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5 141,7</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21 180,7</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21 180,7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2 898 051,1</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2 898 051,1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2 898 051,1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72"/>
        <w:gridCol w:w="803"/>
        <w:gridCol w:w="737"/>
        <w:gridCol w:w="7623"/>
        <w:gridCol w:w="255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3 583 273,8</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390 936,9</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353 761,1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23 692,3</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16 566,1</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7 126,2</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109 324,3</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90 660,0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6 531,3</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220 744,4</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210 741,1</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20 693,7</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20 693,7</w:t>
            </w:r>
          </w:p>
        </w:tc>
      </w:tr>
      <w:tr>
        <w:trPr>
          <w:trHeight w:val="18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17 223,9</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16 482,2</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16 482,2</w:t>
            </w:r>
          </w:p>
        </w:tc>
      </w:tr>
      <w:tr>
        <w:trPr>
          <w:trHeight w:val="17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8 968,8</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8 968,8</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8 968,8</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8 863,9</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8 863,9</w:t>
            </w:r>
          </w:p>
        </w:tc>
      </w:tr>
      <w:tr>
        <w:trPr>
          <w:trHeight w:val="8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4 548,6</w:t>
            </w:r>
          </w:p>
        </w:tc>
      </w:tr>
      <w:tr>
        <w:trPr>
          <w:trHeight w:val="17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4 315,3</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2 203 137,2</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75 501,6</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75 501,6</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75 501,6</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2 095 800,2</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2 095 800,2</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2 047 882,8</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47 917,4</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31 835,3</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31 835,3</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11 954,6</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11 716,6</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4 665,2</w:t>
            </w:r>
          </w:p>
        </w:tc>
      </w:tr>
      <w:tr>
        <w:trPr>
          <w:trHeight w:val="15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277 949,6</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244 198,0</w:t>
            </w:r>
          </w:p>
        </w:tc>
      </w:tr>
      <w:tr>
        <w:trPr>
          <w:trHeight w:val="10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244 198,0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40 628,1</w:t>
            </w:r>
          </w:p>
        </w:tc>
      </w:tr>
      <w:tr>
        <w:trPr>
          <w:trHeight w:val="18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16 911,4</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75 943,0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8 747,3</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47 176,8</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37 359,0</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4 618,5</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33 751,6</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33 751,6</w:t>
            </w:r>
          </w:p>
        </w:tc>
      </w:tr>
      <w:tr>
        <w:trPr>
          <w:trHeight w:val="14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28 998,9</w:t>
            </w:r>
          </w:p>
        </w:tc>
      </w:tr>
      <w:tr>
        <w:trPr>
          <w:trHeight w:val="10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144 611,9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41 957,6</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41 957,6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10 496,7</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30 936,1</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салу және (немесе)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34 989,0</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34 989,0</w:t>
            </w:r>
          </w:p>
        </w:tc>
      </w:tr>
      <w:tr>
        <w:trPr>
          <w:trHeight w:val="6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34 989,0</w:t>
            </w:r>
          </w:p>
        </w:tc>
      </w:tr>
      <w:tr>
        <w:trPr>
          <w:trHeight w:val="8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67 665,2</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22 156,2</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6 373,8</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22 511,9</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357 840,7</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189 219,4</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189 219,4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189 219,4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24 449,1</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9 893,7</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5 225,0</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44 930,5</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31 057,4</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26 975,4</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4 082,1</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13 873,1</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10 374,2</w:t>
            </w:r>
          </w:p>
        </w:tc>
      </w:tr>
      <w:tr>
        <w:trPr>
          <w:trHeight w:val="7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3 498,9</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99 241,6</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68 762,7</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60 647,6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21 168,3</w:t>
            </w:r>
          </w:p>
        </w:tc>
      </w:tr>
      <w:tr>
        <w:trPr>
          <w:trHeight w:val="15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16 707,2</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1 749,5</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2 711,6</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9 310,6</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9 310,6</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42 559,5</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30 103,4</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30 103,4</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24 038,6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4 898,5</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12 456,1</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12 456,1</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12 228,7</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32 343,8</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32 343,8</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32 343,8</w:t>
            </w:r>
          </w:p>
        </w:tc>
      </w:tr>
      <w:tr>
        <w:trPr>
          <w:trHeight w:val="22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12 983,3</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19 360,6</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71 144,3</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69 978,0</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69 978,0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69 978,0</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43 886,4</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11 730,6</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11 730,6</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10 389,4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32 155,7</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10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20 492,7</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15 529,3</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4 963,4</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11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9" w:id="4"/>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2013 жылғы 1 наурыздағы </w:t>
      </w:r>
      <w:r>
        <w:br/>
      </w:r>
      <w:r>
        <w:rPr>
          <w:rFonts w:ascii="Times New Roman"/>
          <w:b w:val="false"/>
          <w:i w:val="false"/>
          <w:color w:val="000000"/>
          <w:sz w:val="28"/>
        </w:rPr>
        <w:t xml:space="preserve">
№ 11-2 сессия шешіміне № 4 қосымша </w:t>
      </w:r>
    </w:p>
    <w:bookmarkEnd w:id="4"/>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10-2 сессия шешіміне № 4 қосымша</w:t>
      </w:r>
    </w:p>
    <w:p>
      <w:pPr>
        <w:spacing w:after="0"/>
        <w:ind w:left="0"/>
        <w:jc w:val="both"/>
      </w:pPr>
      <w:r>
        <w:rPr>
          <w:rFonts w:ascii="Times New Roman"/>
          <w:b/>
          <w:i w:val="false"/>
          <w:color w:val="000000"/>
          <w:sz w:val="28"/>
        </w:rPr>
        <w:t>Облыстық бюджеттен ағымдағы нысаналы және даму трансферттері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9323"/>
        <w:gridCol w:w="2783"/>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жүргізуге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73 470,0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 көрсетуді жүзеге асыруға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тәрбиешілерге біліктілік санаты үшін қосымша ақының мөлшерін арттыруға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26 271,0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етуге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жалпы білім беру мектептеріндегі типтік залдарын жабдықтауға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ауылында су құбырлары желілерін салу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210 295,0</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кәріз желілерін және тазарту ғимараттарын салу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106 000,0</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шаралар жүргізуге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әкімшілік ғимарат сатып алуға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669 534,0</w:t>
            </w:r>
          </w:p>
        </w:tc>
      </w:tr>
    </w:tbl>
    <w:bookmarkStart w:name="z10" w:id="5"/>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2013 жылғы 1 наурыздағы </w:t>
      </w:r>
      <w:r>
        <w:br/>
      </w:r>
      <w:r>
        <w:rPr>
          <w:rFonts w:ascii="Times New Roman"/>
          <w:b w:val="false"/>
          <w:i w:val="false"/>
          <w:color w:val="000000"/>
          <w:sz w:val="28"/>
        </w:rPr>
        <w:t xml:space="preserve">
№ 11-2 сессия шешіміне № 5 қосымша </w:t>
      </w:r>
    </w:p>
    <w:bookmarkEnd w:id="5"/>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10-2 сессия шешіміне № 5 қосымша </w:t>
      </w:r>
    </w:p>
    <w:p>
      <w:pPr>
        <w:spacing w:after="0"/>
        <w:ind w:left="0"/>
        <w:jc w:val="left"/>
      </w:pPr>
      <w:r>
        <w:rPr>
          <w:rFonts w:ascii="Times New Roman"/>
          <w:b/>
          <w:i w:val="false"/>
          <w:color w:val="000000"/>
        </w:rPr>
        <w:t xml:space="preserve"> 2013-2015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07"/>
        <w:gridCol w:w="886"/>
        <w:gridCol w:w="1032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5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055"/>
        <w:gridCol w:w="1111"/>
        <w:gridCol w:w="940"/>
        <w:gridCol w:w="8774"/>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9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r>
      <w:tr>
        <w:trPr>
          <w:trHeight w:val="6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6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8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9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9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8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9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9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2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8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6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5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8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