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0e40" w14:textId="6b80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аз қамтылған отбасыларына (азаматтарына) тұрғын үй көмегін көрсету ережесін бекіту туралы" 2012 жылғы 11 сәуірдегі № 3-6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2013 жылғы 10 сәуірдегі № 11-5 шешімі. Шығыс Қазақстан облысының Әділет департаментінде 2013 жылғы 8 мамырда № 2949 болып тіркелді. Күші жойылды - Шығыс Қазақстан облысы Тарбағатай аудандық мәслихатының 2020 жылғы 27 наурыздағы № 52-7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Тарбағатай аудандық мәслихатының 27.03.2020 </w:t>
      </w:r>
      <w:r>
        <w:rPr>
          <w:rFonts w:ascii="Times New Roman"/>
          <w:b w:val="false"/>
          <w:i w:val="false"/>
          <w:color w:val="000000"/>
          <w:sz w:val="28"/>
        </w:rPr>
        <w:t>№ 52-7</w:t>
      </w:r>
      <w:r>
        <w:rPr>
          <w:rFonts w:ascii="Times New Roman"/>
          <w:b w:val="false"/>
          <w:i w:val="false"/>
          <w:color w:val="ff0000"/>
          <w:sz w:val="28"/>
        </w:rPr>
        <w:t xml:space="preserve"> шешімімен (01.01.2020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"Тұрғын үй қатынастары туралы" 1997 жылғы 16 сәуірдегі Қазақстан Республикасының Заңының 97 бабының </w:t>
      </w:r>
      <w:r>
        <w:rPr>
          <w:rFonts w:ascii="Times New Roman"/>
          <w:b w:val="false"/>
          <w:i w:val="false"/>
          <w:color w:val="000000"/>
          <w:sz w:val="28"/>
        </w:rPr>
        <w:t>2 тармағы</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2012 жылғы 16 қазандағы Қазақстан Республикасы Үкіметінің № 1316 </w:t>
      </w:r>
      <w:r>
        <w:rPr>
          <w:rFonts w:ascii="Times New Roman"/>
          <w:b w:val="false"/>
          <w:i w:val="false"/>
          <w:color w:val="000000"/>
          <w:sz w:val="28"/>
        </w:rPr>
        <w:t>қаулысына</w:t>
      </w:r>
      <w:r>
        <w:rPr>
          <w:rFonts w:ascii="Times New Roman"/>
          <w:b w:val="false"/>
          <w:i w:val="false"/>
          <w:color w:val="000000"/>
          <w:sz w:val="28"/>
        </w:rPr>
        <w:t xml:space="preserve"> сәйкес, Тарбағатай аудандық мәслихаты </w:t>
      </w:r>
      <w:r>
        <w:rPr>
          <w:rFonts w:ascii="Times New Roman"/>
          <w:b/>
          <w:i w:val="false"/>
          <w:color w:val="000000"/>
          <w:sz w:val="28"/>
        </w:rPr>
        <w:t>ШЕШТІ:</w:t>
      </w:r>
    </w:p>
    <w:bookmarkStart w:name="z1" w:id="0"/>
    <w:p>
      <w:pPr>
        <w:spacing w:after="0"/>
        <w:ind w:left="0"/>
        <w:jc w:val="both"/>
      </w:pPr>
      <w:r>
        <w:rPr>
          <w:rFonts w:ascii="Times New Roman"/>
          <w:b w:val="false"/>
          <w:i w:val="false"/>
          <w:color w:val="000000"/>
          <w:sz w:val="28"/>
        </w:rPr>
        <w:t xml:space="preserve">
      1. "Тарбағатай ауданының аз қамтылған отбасыларына (азаматтарына) Тұрғын үй көмегін көрсету ережесін бекіту туралы" 2012 жылғы 11 сәуірдегі Тарбағатай аудандық мәслихатының № 3-6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2012 жылы 14 мамырда № 5-16-129 нөмірмен тіркелген, 2012 жылдың 24 мамырында аудандық "Тарбағатай" газетінің № 46 санында жарияланған) келесі өзгерістер мен толықтыру енгізілсін: </w:t>
      </w:r>
    </w:p>
    <w:bookmarkEnd w:id="0"/>
    <w:p>
      <w:pPr>
        <w:spacing w:after="0"/>
        <w:ind w:left="0"/>
        <w:jc w:val="both"/>
      </w:pPr>
      <w:r>
        <w:rPr>
          <w:rFonts w:ascii="Times New Roman"/>
          <w:b w:val="false"/>
          <w:i w:val="false"/>
          <w:color w:val="000000"/>
          <w:sz w:val="28"/>
        </w:rPr>
        <w:t xml:space="preserve">
      көрсетілген шешіммен бекітілген Тарбағатай ауданының аз қамтылған отбасыларына (азаматтарына)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p>
    <w:p>
      <w:pPr>
        <w:spacing w:after="0"/>
        <w:ind w:left="0"/>
        <w:jc w:val="both"/>
      </w:pP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p>
    <w:p>
      <w:pPr>
        <w:spacing w:after="0"/>
        <w:ind w:left="0"/>
        <w:jc w:val="both"/>
      </w:pP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9) тармақшамен толықтырылсын:</w:t>
      </w:r>
    </w:p>
    <w:p>
      <w:pPr>
        <w:spacing w:after="0"/>
        <w:ind w:left="0"/>
        <w:jc w:val="both"/>
      </w:pP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алынып тасталынсын.</w:t>
      </w:r>
    </w:p>
    <w:bookmarkStart w:name="z5" w:id="1"/>
    <w:p>
      <w:pPr>
        <w:spacing w:after="0"/>
        <w:ind w:left="0"/>
        <w:jc w:val="both"/>
      </w:pPr>
      <w:r>
        <w:rPr>
          <w:rFonts w:ascii="Times New Roman"/>
          <w:b w:val="false"/>
          <w:i w:val="false"/>
          <w:color w:val="000000"/>
          <w:sz w:val="28"/>
        </w:rPr>
        <w:t xml:space="preserve">
      2. Осы шешімінің </w:t>
      </w:r>
      <w:r>
        <w:rPr>
          <w:rFonts w:ascii="Times New Roman"/>
          <w:b w:val="false"/>
          <w:i w:val="false"/>
          <w:color w:val="000000"/>
          <w:sz w:val="28"/>
        </w:rPr>
        <w:t>1-тармағының</w:t>
      </w:r>
      <w:r>
        <w:rPr>
          <w:rFonts w:ascii="Times New Roman"/>
          <w:b w:val="false"/>
          <w:i w:val="false"/>
          <w:color w:val="000000"/>
          <w:sz w:val="28"/>
        </w:rPr>
        <w:t xml:space="preserve"> 2012 жылғы 1 шiлдеден бастап қолданысқа енгiзiлетiн және 2014 жылғы 1 қаңтарға дейiн қолданыста болатын сегізінші, он үшінші, он төртінші абзацтарын және осы шешімінің 1-тармағының оныншы және он бірінші абзацтарының жекешелендiрiлген тұрғын жайларда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шығысын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туралы ережелерін қоспағанда, осы шешім алғашқы ресми жарияланған күннен кейін он күнтізбелік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Кариғажин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Мағжаев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