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3403" w14:textId="77a3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және ветеринария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2013 жылғы 25 ақпандағы № 74 қаулысы. Батыс Қазақстан облысы әділет департаментінде 2013 жылғы 4 сәуірде № 3229 болып тіркелді. Күші жойылды - Батыс Қазақстан облысы Ақжайық ауданы әкімдігінің 2013 жылғы 24 мамырдағы № 181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24.05.2013 № 181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және ветеринария саласындағы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 Бақмановқа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Н. Турегалиев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25 ақпандағы</w:t>
      </w:r>
      <w:r>
        <w:br/>
      </w:r>
      <w:r>
        <w:rPr>
          <w:rFonts w:ascii="Times New Roman"/>
          <w:b w:val="false"/>
          <w:i w:val="false"/>
          <w:color w:val="000000"/>
          <w:sz w:val="28"/>
        </w:rPr>
        <w:t>
№ 74 қаулысымен бекітілген</w:t>
      </w:r>
    </w:p>
    <w:bookmarkEnd w:id="1"/>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ветеринария саласындағы қызметті жүзеге асыратын Ақжайық ауданының селолық округтерінің жергiлiктi атқарушы органы бөлiмшесiнiң (бұдан әрi – уәкiлеттi орган) ветеринариялық дәрiгерімен ұсынады.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тұтынушыға ұсынудың ең жоғары рұқсат етілетін уақыты - 30 (отыз) минуттан аспайды.</w:t>
      </w:r>
      <w:r>
        <w:br/>
      </w:r>
      <w:r>
        <w:rPr>
          <w:rFonts w:ascii="Times New Roman"/>
          <w:b w:val="false"/>
          <w:i w:val="false"/>
          <w:color w:val="000000"/>
          <w:sz w:val="28"/>
        </w:rPr>
        <w:t>
      9. Мемлекеттік қызмет ақылы көрсетіледі (ветеринариялық анықтаманың бланкілерін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нәтижелері бойынша айқындалған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18.30-ға дейін, сағат 13.00-ден 14.30-ға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10"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тұтынушы не оның өкілі тікелей жүгінген күні көрсетіледі.</w:t>
      </w:r>
      <w:r>
        <w:br/>
      </w:r>
      <w:r>
        <w:rPr>
          <w:rFonts w:ascii="Times New Roman"/>
          <w:b w:val="false"/>
          <w:i w:val="false"/>
          <w:color w:val="000000"/>
          <w:sz w:val="28"/>
        </w:rPr>
        <w:t>
      14. Тұтынушысының өтініші ветеринариялық дәрiгерiмен жеке және заңды тұлғалардың өтініштерін тіркеу журналында, тұтынушының мемлекеттік қызметті алатын уақыты көрсетіліп тіркеледі.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1"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2" w:id="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73"/>
        <w:gridCol w:w="4393"/>
        <w:gridCol w:w="23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090116, Батыс Қазақстан облысы, Ақжайық ауданы, Лбішін ауылы, Қонаев көшесі, 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87113651351</w:t>
            </w:r>
            <w:r>
              <w:br/>
            </w:r>
            <w:r>
              <w:rPr>
                <w:rFonts w:ascii="Times New Roman"/>
                <w:b w:val="false"/>
                <w:i w:val="false"/>
                <w:color w:val="000000"/>
                <w:sz w:val="20"/>
              </w:rPr>
              <w:t>
87113694316</w:t>
            </w:r>
            <w:r>
              <w:br/>
            </w:r>
            <w:r>
              <w:rPr>
                <w:rFonts w:ascii="Times New Roman"/>
                <w:b w:val="false"/>
                <w:i w:val="false"/>
                <w:color w:val="000000"/>
                <w:sz w:val="20"/>
              </w:rPr>
              <w:t>
87113691006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090101, Батыс Қазақстан облысы, Ақжайық ауданы, Ақсуат ауылы, Октябрьская көшесі, 27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87113651837</w:t>
            </w:r>
            <w:r>
              <w:br/>
            </w:r>
            <w:r>
              <w:rPr>
                <w:rFonts w:ascii="Times New Roman"/>
                <w:b w:val="false"/>
                <w:i w:val="false"/>
                <w:color w:val="000000"/>
                <w:sz w:val="20"/>
              </w:rPr>
              <w:t>
87113651850</w:t>
            </w:r>
            <w:r>
              <w:br/>
            </w:r>
            <w:r>
              <w:rPr>
                <w:rFonts w:ascii="Times New Roman"/>
                <w:b w:val="false"/>
                <w:i w:val="false"/>
                <w:color w:val="000000"/>
                <w:sz w:val="20"/>
              </w:rPr>
              <w:t>
87113651924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090102, Батыс Қазақстан облысы, Ақжайық ауданы, Алғабас ауылы, Е. Орақбаев көшесі, 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87113693387</w:t>
            </w:r>
            <w:r>
              <w:br/>
            </w:r>
            <w:r>
              <w:rPr>
                <w:rFonts w:ascii="Times New Roman"/>
                <w:b w:val="false"/>
                <w:i w:val="false"/>
                <w:color w:val="000000"/>
                <w:sz w:val="20"/>
              </w:rPr>
              <w:t>
87113693300</w:t>
            </w:r>
            <w:r>
              <w:br/>
            </w:r>
            <w:r>
              <w:rPr>
                <w:rFonts w:ascii="Times New Roman"/>
                <w:b w:val="false"/>
                <w:i w:val="false"/>
                <w:color w:val="000000"/>
                <w:sz w:val="20"/>
              </w:rPr>
              <w:t>
87113693500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090103, Батыс Қазақстан облысы, Ақжайық ауданы, Алмалы ауылы, Абылайхан көшесі, 54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87113621118</w:t>
            </w:r>
            <w:r>
              <w:br/>
            </w:r>
            <w:r>
              <w:rPr>
                <w:rFonts w:ascii="Times New Roman"/>
                <w:b w:val="false"/>
                <w:i w:val="false"/>
                <w:color w:val="000000"/>
                <w:sz w:val="20"/>
              </w:rPr>
              <w:t>
87113621832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"Базартөбе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090105, Батыс Қазақстан облысы, Ақжайық ауданы, Базартөбе ауылы, Ө. Қадырғалиев көшесі, 49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87113621212</w:t>
            </w:r>
            <w:r>
              <w:br/>
            </w:r>
            <w:r>
              <w:rPr>
                <w:rFonts w:ascii="Times New Roman"/>
                <w:b w:val="false"/>
                <w:i w:val="false"/>
                <w:color w:val="000000"/>
                <w:sz w:val="20"/>
              </w:rPr>
              <w:t>
87113625171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"Базаршолан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090106, Батыс Қазақстан облысы, Ақжайық ауданы, Базаршолан ауылы, Жамбыл көшесі, 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87113652620</w:t>
            </w:r>
            <w:r>
              <w:br/>
            </w:r>
            <w:r>
              <w:rPr>
                <w:rFonts w:ascii="Times New Roman"/>
                <w:b w:val="false"/>
                <w:i w:val="false"/>
                <w:color w:val="000000"/>
                <w:sz w:val="20"/>
              </w:rPr>
              <w:t>
87113621247</w:t>
            </w:r>
            <w:r>
              <w:br/>
            </w:r>
            <w:r>
              <w:rPr>
                <w:rFonts w:ascii="Times New Roman"/>
                <w:b w:val="false"/>
                <w:i w:val="false"/>
                <w:color w:val="000000"/>
                <w:sz w:val="20"/>
              </w:rPr>
              <w:t>
87113652505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"Бударин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090107, Батыс Қазақстан облысы, Ақжайық ауданы, Бударин ауылы, Чапаев көшесі, 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87113697706</w:t>
            </w:r>
            <w:r>
              <w:br/>
            </w:r>
            <w:r>
              <w:rPr>
                <w:rFonts w:ascii="Times New Roman"/>
                <w:b w:val="false"/>
                <w:i w:val="false"/>
                <w:color w:val="000000"/>
                <w:sz w:val="20"/>
              </w:rPr>
              <w:t>
87113697776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"Есенсай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090108, Батыс Қазақстан облысы, Ақжайық ауданы, Есенсай ауылы, Тәуелсіздік көшесі, 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87113622568</w:t>
            </w:r>
            <w:r>
              <w:br/>
            </w:r>
            <w:r>
              <w:rPr>
                <w:rFonts w:ascii="Times New Roman"/>
                <w:b w:val="false"/>
                <w:i w:val="false"/>
                <w:color w:val="000000"/>
                <w:sz w:val="20"/>
              </w:rPr>
              <w:t>
87113652485</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090109, Батыс Қазақстан облысы. Ақжайық ауданы, Жайық ауылы, Жақсыгулов көшесі, 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87113650049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090110, Батыс Қазақстан облысы, Ақжайық ауданы Жамбыл ауылы, Жағалау көшесі,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"Жаңабұлақ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090111, Батыс Қазақстан облысы, Ақжайық ауданы, Жаңабұлақ ауылы, М. Абатов көшесі, 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87113696700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090113, Батыс Қазақстан облысы, Ақжайық ауданы, Первомай ауылы, Чапаев көшесі, 27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87113650535</w:t>
            </w:r>
            <w:r>
              <w:br/>
            </w:r>
            <w:r>
              <w:rPr>
                <w:rFonts w:ascii="Times New Roman"/>
                <w:b w:val="false"/>
                <w:i w:val="false"/>
                <w:color w:val="000000"/>
                <w:sz w:val="20"/>
              </w:rPr>
              <w:t>
87113693112</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090114, Батыс Қазақстан облысы, Ақжайық ауданы, Қараултөбе ауылы, Т. Масин көшесі, 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87113647256</w:t>
            </w:r>
            <w:r>
              <w:br/>
            </w:r>
            <w:r>
              <w:rPr>
                <w:rFonts w:ascii="Times New Roman"/>
                <w:b w:val="false"/>
                <w:i w:val="false"/>
                <w:color w:val="000000"/>
                <w:sz w:val="20"/>
              </w:rPr>
              <w:t>
87113647148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"Құрайлысай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090115, Батыс Қазақстан облысы, Ақжайық ауданы, Ж. Молдағалиев ауылы, Ж. Молдағалиев көшесі,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87113623322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090117, Батыс Қазақстан облысы, Ақжайық ауданы, Мерген ауылы, Құрманғазы көшесі, 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87113651120</w:t>
            </w:r>
            <w:r>
              <w:br/>
            </w:r>
            <w:r>
              <w:rPr>
                <w:rFonts w:ascii="Times New Roman"/>
                <w:b w:val="false"/>
                <w:i w:val="false"/>
                <w:color w:val="000000"/>
                <w:sz w:val="20"/>
              </w:rPr>
              <w:t>
87113681146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090112, Батыс Қазақстан облысы, Ақжайық ауданы, Жанама ауылы, Ленин көшесі, 14/3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87113652340</w:t>
            </w:r>
            <w:r>
              <w:br/>
            </w:r>
            <w:r>
              <w:rPr>
                <w:rFonts w:ascii="Times New Roman"/>
                <w:b w:val="false"/>
                <w:i w:val="false"/>
                <w:color w:val="000000"/>
                <w:sz w:val="20"/>
              </w:rPr>
              <w:t>
87113621345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090119, Батыс Қазақстан облысы, Ақжайық ауданы, Тайпақ ауылы, Ленин көшесі, 37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87113621712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090100, Батыс Қазақстан облысы, Ақжайық ауданы, Чапаев ауылы, Қонаев көшесі, 35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87113691387</w:t>
            </w:r>
            <w:r>
              <w:br/>
            </w:r>
            <w:r>
              <w:rPr>
                <w:rFonts w:ascii="Times New Roman"/>
                <w:b w:val="false"/>
                <w:i w:val="false"/>
                <w:color w:val="000000"/>
                <w:sz w:val="20"/>
              </w:rPr>
              <w:t>
87113691737</w:t>
            </w:r>
            <w:r>
              <w:br/>
            </w:r>
            <w:r>
              <w:rPr>
                <w:rFonts w:ascii="Times New Roman"/>
                <w:b w:val="false"/>
                <w:i w:val="false"/>
                <w:color w:val="000000"/>
                <w:sz w:val="20"/>
              </w:rPr>
              <w:t>
87113692391</w:t>
            </w:r>
          </w:p>
        </w:tc>
      </w:tr>
    </w:tbl>
    <w:bookmarkStart w:name="z13" w:id="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283"/>
        <w:gridCol w:w="7090"/>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r>
              <w:br/>
            </w:r>
            <w:r>
              <w:rPr>
                <w:rFonts w:ascii="Times New Roman"/>
                <w:b w:val="false"/>
                <w:i w:val="false"/>
                <w:color w:val="000000"/>
                <w:sz w:val="20"/>
              </w:rPr>
              <w:t>
Құжаттарды қарау, ветеринариялық анықтаманы (қағаз тасымалдағышта) не жазбаша түрдегі мемлекеттік қызмет көрсетуден бас тарту туралы дәлелді жауапты беруді рәсімдеу.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жүгінген күннің ішінде көрсетіледі;</w:t>
            </w:r>
            <w:r>
              <w:br/>
            </w:r>
            <w:r>
              <w:rPr>
                <w:rFonts w:ascii="Times New Roman"/>
                <w:b w:val="false"/>
                <w:i w:val="false"/>
                <w:color w:val="000000"/>
                <w:sz w:val="20"/>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3) тұтынушыға ұсынудың ең жоғары рұқсат етілетін уақыты - 30 (отыз) минуттан аспайды.</w:t>
            </w:r>
          </w:p>
        </w:tc>
      </w:tr>
    </w:tbl>
    <w:bookmarkStart w:name="z14" w:id="8"/>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50292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29200" cy="5727700"/>
                    </a:xfrm>
                    <a:prstGeom prst="rect">
                      <a:avLst/>
                    </a:prstGeom>
                  </pic:spPr>
                </pic:pic>
              </a:graphicData>
            </a:graphic>
          </wp:inline>
        </w:drawing>
      </w:r>
    </w:p>
    <w:bookmarkStart w:name="z15" w:id="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25 ақпандағы</w:t>
      </w:r>
      <w:r>
        <w:br/>
      </w:r>
      <w:r>
        <w:rPr>
          <w:rFonts w:ascii="Times New Roman"/>
          <w:b w:val="false"/>
          <w:i w:val="false"/>
          <w:color w:val="000000"/>
          <w:sz w:val="28"/>
        </w:rPr>
        <w:t>
№ 74 қаулысымен бекітілген</w:t>
      </w:r>
    </w:p>
    <w:bookmarkEnd w:id="9"/>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6"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Ақжайық ауданының селолық округтерінің жергiлiктi атқарушы органы бөлiмшесiнiң (бұдан әрi – уәкiлеттi орган) ветеринариялық дәрiгерiмен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уәкілетті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17"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тұтынушыға ең жоғары рұқсат етілетін қызмет көрсету уақыты - 40 (қырық) минуттан аспайды.</w:t>
      </w:r>
      <w:r>
        <w:br/>
      </w:r>
      <w:r>
        <w:rPr>
          <w:rFonts w:ascii="Times New Roman"/>
          <w:b w:val="false"/>
          <w:i w:val="false"/>
          <w:color w:val="000000"/>
          <w:sz w:val="28"/>
        </w:rPr>
        <w:t>
      9. Мемлекеттік қызмет ақылы жүзеге асырылады (жануарға ветеринариялық паспорттың бланкісін беру). Тұтынушы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18.30-ға дейін, сағат 13.00-ден 14.30-ға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18" w:id="1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1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15.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9" w:id="1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0" w:id="14"/>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73"/>
        <w:gridCol w:w="4393"/>
        <w:gridCol w:w="23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090116, Батыс Қазақстан облысы, Ақжайық ауданы, Лбішін ауылы, Қонаев көшесі, 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87113651351</w:t>
            </w:r>
            <w:r>
              <w:br/>
            </w:r>
            <w:r>
              <w:rPr>
                <w:rFonts w:ascii="Times New Roman"/>
                <w:b w:val="false"/>
                <w:i w:val="false"/>
                <w:color w:val="000000"/>
                <w:sz w:val="20"/>
              </w:rPr>
              <w:t>
87113694316</w:t>
            </w:r>
            <w:r>
              <w:br/>
            </w:r>
            <w:r>
              <w:rPr>
                <w:rFonts w:ascii="Times New Roman"/>
                <w:b w:val="false"/>
                <w:i w:val="false"/>
                <w:color w:val="000000"/>
                <w:sz w:val="20"/>
              </w:rPr>
              <w:t>
87113691006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090101, Батыс Қазақстан облысы, Ақжайық ауданы, Ақсуат ауылы, Октябрьская көшесі, 27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87113651837</w:t>
            </w:r>
            <w:r>
              <w:br/>
            </w:r>
            <w:r>
              <w:rPr>
                <w:rFonts w:ascii="Times New Roman"/>
                <w:b w:val="false"/>
                <w:i w:val="false"/>
                <w:color w:val="000000"/>
                <w:sz w:val="20"/>
              </w:rPr>
              <w:t>
87113651850</w:t>
            </w:r>
            <w:r>
              <w:br/>
            </w:r>
            <w:r>
              <w:rPr>
                <w:rFonts w:ascii="Times New Roman"/>
                <w:b w:val="false"/>
                <w:i w:val="false"/>
                <w:color w:val="000000"/>
                <w:sz w:val="20"/>
              </w:rPr>
              <w:t>
87113651924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090102, Батыс Қазақстан облысы, Ақжайық ауданы, Алғабас ауылы, Е. Орақбаев көшесі, 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87113693387</w:t>
            </w:r>
            <w:r>
              <w:br/>
            </w:r>
            <w:r>
              <w:rPr>
                <w:rFonts w:ascii="Times New Roman"/>
                <w:b w:val="false"/>
                <w:i w:val="false"/>
                <w:color w:val="000000"/>
                <w:sz w:val="20"/>
              </w:rPr>
              <w:t>
87113693300</w:t>
            </w:r>
            <w:r>
              <w:br/>
            </w:r>
            <w:r>
              <w:rPr>
                <w:rFonts w:ascii="Times New Roman"/>
                <w:b w:val="false"/>
                <w:i w:val="false"/>
                <w:color w:val="000000"/>
                <w:sz w:val="20"/>
              </w:rPr>
              <w:t>
87113693500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090103, Батыс Қазақстан облысы, Ақжайық ауданы, Алмалы ауылы, Абылайхан көшесі, 54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87113621118</w:t>
            </w:r>
            <w:r>
              <w:br/>
            </w:r>
            <w:r>
              <w:rPr>
                <w:rFonts w:ascii="Times New Roman"/>
                <w:b w:val="false"/>
                <w:i w:val="false"/>
                <w:color w:val="000000"/>
                <w:sz w:val="20"/>
              </w:rPr>
              <w:t>
87113621832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"Базартөбе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090105, Батыс Қазақстан облысы, Ақжайық ауданы, Базартөбе ауылы, Ө. Қадырғалиев көшесі, 49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87113621212</w:t>
            </w:r>
            <w:r>
              <w:br/>
            </w:r>
            <w:r>
              <w:rPr>
                <w:rFonts w:ascii="Times New Roman"/>
                <w:b w:val="false"/>
                <w:i w:val="false"/>
                <w:color w:val="000000"/>
                <w:sz w:val="20"/>
              </w:rPr>
              <w:t>
87113625171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"Базаршолан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090106, Батыс Қазақстан облысы, Ақжайық ауданы, Базаршолан ауылы, Жамбыл көшесі, 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87113652620</w:t>
            </w:r>
            <w:r>
              <w:br/>
            </w:r>
            <w:r>
              <w:rPr>
                <w:rFonts w:ascii="Times New Roman"/>
                <w:b w:val="false"/>
                <w:i w:val="false"/>
                <w:color w:val="000000"/>
                <w:sz w:val="20"/>
              </w:rPr>
              <w:t>
87113621247</w:t>
            </w:r>
            <w:r>
              <w:br/>
            </w:r>
            <w:r>
              <w:rPr>
                <w:rFonts w:ascii="Times New Roman"/>
                <w:b w:val="false"/>
                <w:i w:val="false"/>
                <w:color w:val="000000"/>
                <w:sz w:val="20"/>
              </w:rPr>
              <w:t>
87113652505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"Бударин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090107, Батыс Қазақстан облысы, Ақжайық ауданы, Бударин ауылы, Чапаев көшесі, 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87113697706</w:t>
            </w:r>
            <w:r>
              <w:br/>
            </w:r>
            <w:r>
              <w:rPr>
                <w:rFonts w:ascii="Times New Roman"/>
                <w:b w:val="false"/>
                <w:i w:val="false"/>
                <w:color w:val="000000"/>
                <w:sz w:val="20"/>
              </w:rPr>
              <w:t>
87113697776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"Есенсай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090108, Батыс Қазақстан облысы, Ақжайық ауданы, Есенсай ауылы, Тәуелсіздік көшесі, 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87113622568</w:t>
            </w:r>
            <w:r>
              <w:br/>
            </w:r>
            <w:r>
              <w:rPr>
                <w:rFonts w:ascii="Times New Roman"/>
                <w:b w:val="false"/>
                <w:i w:val="false"/>
                <w:color w:val="000000"/>
                <w:sz w:val="20"/>
              </w:rPr>
              <w:t>
87113652485</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090109, Батыс Қазақстан облысы. Ақжайық ауданы, Жайық ауылы, Жақсыгулов көшесі, 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87113650049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090110, Батыс Қазақстан облысы, Ақжайық ауданы Жамбыл ауылы, Жағалау көшесі,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"Жаңабұлақ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090111, Батыс Қазақстан облысы, Ақжайық ауданы, Жаңабұлақ ауылы, М. Абатов көшесі, 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87113696700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090113, Батыс Қазақстан облысы, Ақжайық ауданы, Первомай ауылы, Чапаев көшесі, 27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87113650535</w:t>
            </w:r>
            <w:r>
              <w:br/>
            </w:r>
            <w:r>
              <w:rPr>
                <w:rFonts w:ascii="Times New Roman"/>
                <w:b w:val="false"/>
                <w:i w:val="false"/>
                <w:color w:val="000000"/>
                <w:sz w:val="20"/>
              </w:rPr>
              <w:t>
87113693112</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090114, Батыс Қазақстан облысы, Ақжайық ауданы, Қараултөбе ауылы, Т. Масин көшесі, 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87113647256</w:t>
            </w:r>
            <w:r>
              <w:br/>
            </w:r>
            <w:r>
              <w:rPr>
                <w:rFonts w:ascii="Times New Roman"/>
                <w:b w:val="false"/>
                <w:i w:val="false"/>
                <w:color w:val="000000"/>
                <w:sz w:val="20"/>
              </w:rPr>
              <w:t>
87113647148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"Құрайлысай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090115, Батыс Қазақстан облысы, Ақжайық ауданы, Ж. Молдағалиев ауылы, Ж. Молдағалиев көшесі,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87113623322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090117, Батыс Қазақстан облысы, Ақжайық ауданы, Мерген ауылы, Құрманғазы көшесі, 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87113651120</w:t>
            </w:r>
            <w:r>
              <w:br/>
            </w:r>
            <w:r>
              <w:rPr>
                <w:rFonts w:ascii="Times New Roman"/>
                <w:b w:val="false"/>
                <w:i w:val="false"/>
                <w:color w:val="000000"/>
                <w:sz w:val="20"/>
              </w:rPr>
              <w:t>
87113681146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090112, Батыс Қазақстан облысы, Ақжайық ауданы, Жанама ауылы, Ленин көшесі, 14/3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87113652340</w:t>
            </w:r>
            <w:r>
              <w:br/>
            </w:r>
            <w:r>
              <w:rPr>
                <w:rFonts w:ascii="Times New Roman"/>
                <w:b w:val="false"/>
                <w:i w:val="false"/>
                <w:color w:val="000000"/>
                <w:sz w:val="20"/>
              </w:rPr>
              <w:t>
87113621345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090119, Батыс Қазақстан облысы, Ақжайық ауданы, Тайпақ ауылы, Ленин көшесі, 37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87113621712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090100, Батыс Қазақстан облысы, Ақжайық ауданы, Чапаев ауылы, Қонаев көшесі, 35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87113691387</w:t>
            </w:r>
            <w:r>
              <w:br/>
            </w:r>
            <w:r>
              <w:rPr>
                <w:rFonts w:ascii="Times New Roman"/>
                <w:b w:val="false"/>
                <w:i w:val="false"/>
                <w:color w:val="000000"/>
                <w:sz w:val="20"/>
              </w:rPr>
              <w:t>
87113691737</w:t>
            </w:r>
            <w:r>
              <w:br/>
            </w:r>
            <w:r>
              <w:rPr>
                <w:rFonts w:ascii="Times New Roman"/>
                <w:b w:val="false"/>
                <w:i w:val="false"/>
                <w:color w:val="000000"/>
                <w:sz w:val="20"/>
              </w:rPr>
              <w:t>
87113692391</w:t>
            </w:r>
          </w:p>
        </w:tc>
      </w:tr>
    </w:tbl>
    <w:bookmarkStart w:name="z21" w:id="1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253"/>
        <w:gridCol w:w="8003"/>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19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талон беріледі.</w:t>
            </w:r>
            <w:r>
              <w:br/>
            </w:r>
            <w:r>
              <w:rPr>
                <w:rFonts w:ascii="Times New Roman"/>
                <w:b w:val="false"/>
                <w:i w:val="false"/>
                <w:color w:val="000000"/>
                <w:sz w:val="20"/>
              </w:rPr>
              <w:t>
Құжаттарды қарау,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беруді рәсімдеу.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0"/>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0"/>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0"/>
              </w:rPr>
              <w:t>
4) тұтынушыға ең жоғары рұқсат етілетін қызмет көрсету уақыты - 40 (қырық) минуттан аспайды.</w:t>
            </w:r>
          </w:p>
        </w:tc>
      </w:tr>
    </w:tbl>
    <w:bookmarkStart w:name="z22" w:id="16"/>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45466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46600" cy="6515100"/>
                    </a:xfrm>
                    <a:prstGeom prst="rect">
                      <a:avLst/>
                    </a:prstGeom>
                  </pic:spPr>
                </pic:pic>
              </a:graphicData>
            </a:graphic>
          </wp:inline>
        </w:drawing>
      </w:r>
    </w:p>
    <w:bookmarkStart w:name="z23" w:id="17"/>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25 ақпандағы</w:t>
      </w:r>
      <w:r>
        <w:br/>
      </w:r>
      <w:r>
        <w:rPr>
          <w:rFonts w:ascii="Times New Roman"/>
          <w:b w:val="false"/>
          <w:i w:val="false"/>
          <w:color w:val="000000"/>
          <w:sz w:val="28"/>
        </w:rPr>
        <w:t>
№ 74 қаулысымен бекітілген</w:t>
      </w:r>
    </w:p>
    <w:bookmarkEnd w:id="17"/>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
болуы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24" w:id="18"/>
    <w:p>
      <w:pPr>
        <w:spacing w:after="0"/>
        <w:ind w:left="0"/>
        <w:jc w:val="left"/>
      </w:pPr>
      <w:r>
        <w:rPr>
          <w:rFonts w:ascii="Times New Roman"/>
          <w:b/>
          <w:i w:val="false"/>
          <w:color w:val="000000"/>
        </w:rPr>
        <w:t xml:space="preserve"> 
1. Жалпы ережелер</w:t>
      </w:r>
    </w:p>
    <w:bookmarkEnd w:id="18"/>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көрсету (бұдан әрі – мемлекеттік қызмет) Ақжайық ауданының селолық округ әкімдерінің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Ақжайық аудандық бөлімі (бұдан әрі – орталық) арқылы ұсынылады.</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 2318 "Жеке қосалқы шаруашылықтың болуы туралы анықтама беру" мемлекеттік қызмет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Мемлекеттік қызмет туралы ақпарат көздері Қазақстан Республикасы Ауыл шаруашылығы министрлігінің www.minagri.gov.kz интернет-ресурстары,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интернет-ресурсы: www.con.gov.kz; "электрондық үкіметтің" www.gov.kz веб-порталы, ресми ақпарат көздері уәкілетті органның және орталықтың ғимараттарында орналасқан стенділер.</w:t>
      </w:r>
      <w:r>
        <w:br/>
      </w:r>
      <w:r>
        <w:rPr>
          <w:rFonts w:ascii="Times New Roman"/>
          <w:b w:val="false"/>
          <w:i w:val="false"/>
          <w:color w:val="000000"/>
          <w:sz w:val="28"/>
        </w:rPr>
        <w:t>
      Орталықтың мекен-жайы: Индекс 090100, Батыс Қазақстан облысы,  Ақжайық ауданы, Чапаев ауылы, Ақжайық тұйық көшесі, 2, телефон: 8(71136)92580, 92582.</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25"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мемлекеттік қызметті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Орталықтарға өтініш берген кезде:</w:t>
      </w:r>
      <w:r>
        <w:br/>
      </w:r>
      <w:r>
        <w:rPr>
          <w:rFonts w:ascii="Times New Roman"/>
          <w:b w:val="false"/>
          <w:i w:val="false"/>
          <w:color w:val="000000"/>
          <w:sz w:val="28"/>
        </w:rPr>
        <w:t>
      1)мемлекеттiк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мемлекеттiк қызметтi алушы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Жұмыс кестесі:</w:t>
      </w:r>
      <w:r>
        <w:br/>
      </w:r>
      <w:r>
        <w:rPr>
          <w:rFonts w:ascii="Times New Roman"/>
          <w:b w:val="false"/>
          <w:i w:val="false"/>
          <w:color w:val="000000"/>
          <w:sz w:val="28"/>
        </w:rPr>
        <w:t>
      1) Уәкілетті орган: демалыс және мереке күндерін қоспағанда, күн сайын дүйсенбі мен жұма аралығында сағат 13.00-ден 14.30-ге дейінгі түскі үзіліспен сағат 9.00-ден 18.30-ге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 мемлекеттік қызметті демалыс және мереке күндерін қоспағанда, күн сайын дүйсенбі мен сенбі аралығында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11.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жараүталады). Уәкілетті органдардың және орталықтың ғимараттары физикалық мүмкіндіктері шектеулі адамдардың кіруіне арналған пандусы бар кіреберіспен жабдықталған.</w:t>
      </w:r>
    </w:p>
    <w:bookmarkStart w:name="z26" w:id="2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20"/>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14. Мемлекеттік қызмет көрсету нәтижесі мемлекеттік қызметті алушыға немесе оның (нотариалды куәландырылған сенімхат бойынша) жеке өзі келген кезде беріледі.</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уәкілетті органға тапсырады.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қызметті көрсету үрдісіне келесі құрылымдық–функционалдық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17.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7" w:id="21"/>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21"/>
    <w:p>
      <w:pPr>
        <w:spacing w:after="0"/>
        <w:ind w:left="0"/>
        <w:jc w:val="both"/>
      </w:pPr>
      <w:r>
        <w:rPr>
          <w:rFonts w:ascii="Times New Roman"/>
          <w:b w:val="false"/>
          <w:i w:val="false"/>
          <w:color w:val="000000"/>
          <w:sz w:val="28"/>
        </w:rPr>
        <w:t>      19.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28" w:id="22"/>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2"/>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73"/>
        <w:gridCol w:w="4393"/>
        <w:gridCol w:w="23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090116, Батыс Қазақстан облысы, Ақжайық ауданы, Лбішін ауылы, Қонаев көшесі, 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87113651351</w:t>
            </w:r>
            <w:r>
              <w:br/>
            </w:r>
            <w:r>
              <w:rPr>
                <w:rFonts w:ascii="Times New Roman"/>
                <w:b w:val="false"/>
                <w:i w:val="false"/>
                <w:color w:val="000000"/>
                <w:sz w:val="20"/>
              </w:rPr>
              <w:t>
87113694316</w:t>
            </w:r>
            <w:r>
              <w:br/>
            </w:r>
            <w:r>
              <w:rPr>
                <w:rFonts w:ascii="Times New Roman"/>
                <w:b w:val="false"/>
                <w:i w:val="false"/>
                <w:color w:val="000000"/>
                <w:sz w:val="20"/>
              </w:rPr>
              <w:t>
87113691006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090101, Батыс Қазақстан облысы, Ақжайық ауданы, Ақсуат ауылы, Октябрьская көшесі, 27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87113651837</w:t>
            </w:r>
            <w:r>
              <w:br/>
            </w:r>
            <w:r>
              <w:rPr>
                <w:rFonts w:ascii="Times New Roman"/>
                <w:b w:val="false"/>
                <w:i w:val="false"/>
                <w:color w:val="000000"/>
                <w:sz w:val="20"/>
              </w:rPr>
              <w:t>
87113651850</w:t>
            </w:r>
            <w:r>
              <w:br/>
            </w:r>
            <w:r>
              <w:rPr>
                <w:rFonts w:ascii="Times New Roman"/>
                <w:b w:val="false"/>
                <w:i w:val="false"/>
                <w:color w:val="000000"/>
                <w:sz w:val="20"/>
              </w:rPr>
              <w:t>
87113651924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090102, Батыс Қазақстан облысы, Ақжайық ауданы, Алғабас ауылы, Е. Орақбаев көшесі, 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87113693387</w:t>
            </w:r>
            <w:r>
              <w:br/>
            </w:r>
            <w:r>
              <w:rPr>
                <w:rFonts w:ascii="Times New Roman"/>
                <w:b w:val="false"/>
                <w:i w:val="false"/>
                <w:color w:val="000000"/>
                <w:sz w:val="20"/>
              </w:rPr>
              <w:t>
87113693300</w:t>
            </w:r>
            <w:r>
              <w:br/>
            </w:r>
            <w:r>
              <w:rPr>
                <w:rFonts w:ascii="Times New Roman"/>
                <w:b w:val="false"/>
                <w:i w:val="false"/>
                <w:color w:val="000000"/>
                <w:sz w:val="20"/>
              </w:rPr>
              <w:t>
87113693500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090103, Батыс Қазақстан облысы, Ақжайық ауданы, Алмалы ауылы, Абылайхан көшесі, 54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87113621118</w:t>
            </w:r>
            <w:r>
              <w:br/>
            </w:r>
            <w:r>
              <w:rPr>
                <w:rFonts w:ascii="Times New Roman"/>
                <w:b w:val="false"/>
                <w:i w:val="false"/>
                <w:color w:val="000000"/>
                <w:sz w:val="20"/>
              </w:rPr>
              <w:t>
87113621832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"Базартөбе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090105, Батыс Қазақстан облысы, Ақжайық ауданы, Базартөбе ауылы, Ө. Қадырғалиев көшесі, 49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87113621212</w:t>
            </w:r>
            <w:r>
              <w:br/>
            </w:r>
            <w:r>
              <w:rPr>
                <w:rFonts w:ascii="Times New Roman"/>
                <w:b w:val="false"/>
                <w:i w:val="false"/>
                <w:color w:val="000000"/>
                <w:sz w:val="20"/>
              </w:rPr>
              <w:t>
87113625171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"Базаршолан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090106, Батыс Қазақстан облысы, Ақжайық ауданы, Базаршолан ауылы, Жамбыл көшесі, 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87113652620</w:t>
            </w:r>
            <w:r>
              <w:br/>
            </w:r>
            <w:r>
              <w:rPr>
                <w:rFonts w:ascii="Times New Roman"/>
                <w:b w:val="false"/>
                <w:i w:val="false"/>
                <w:color w:val="000000"/>
                <w:sz w:val="20"/>
              </w:rPr>
              <w:t>
87113621247</w:t>
            </w:r>
            <w:r>
              <w:br/>
            </w:r>
            <w:r>
              <w:rPr>
                <w:rFonts w:ascii="Times New Roman"/>
                <w:b w:val="false"/>
                <w:i w:val="false"/>
                <w:color w:val="000000"/>
                <w:sz w:val="20"/>
              </w:rPr>
              <w:t>
87113652505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"Бударин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090107, Батыс Қазақстан облысы, Ақжайық ауданы, Бударин ауылы, Чапаев көшесі, 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87113697706</w:t>
            </w:r>
            <w:r>
              <w:br/>
            </w:r>
            <w:r>
              <w:rPr>
                <w:rFonts w:ascii="Times New Roman"/>
                <w:b w:val="false"/>
                <w:i w:val="false"/>
                <w:color w:val="000000"/>
                <w:sz w:val="20"/>
              </w:rPr>
              <w:t>
87113697776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"Есенсай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090108, Батыс Қазақстан облысы, Ақжайық ауданы, Есенсай ауылы, Тәуелсіздік көшесі, 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87113622568</w:t>
            </w:r>
            <w:r>
              <w:br/>
            </w:r>
            <w:r>
              <w:rPr>
                <w:rFonts w:ascii="Times New Roman"/>
                <w:b w:val="false"/>
                <w:i w:val="false"/>
                <w:color w:val="000000"/>
                <w:sz w:val="20"/>
              </w:rPr>
              <w:t>
87113652485</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090109, Батыс Қазақстан облысы. Ақжайық ауданы, Жайық ауылы, Жақсыгулов көшесі, 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87113650049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090110, Батыс Қазақстан облысы, Ақжайық ауданы Жамбыл ауылы, Жағалау көшесі,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"Жаңабұлақ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090111, Батыс Қазақстан облысы, Ақжайық ауданы, Жаңабұлақ ауылы, М. Абатов көшесі, 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87113696700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090113, Батыс Қазақстан облысы, Ақжайық ауданы, Первомай ауылы, Чапаев көшесі, 27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87113650535</w:t>
            </w:r>
            <w:r>
              <w:br/>
            </w:r>
            <w:r>
              <w:rPr>
                <w:rFonts w:ascii="Times New Roman"/>
                <w:b w:val="false"/>
                <w:i w:val="false"/>
                <w:color w:val="000000"/>
                <w:sz w:val="20"/>
              </w:rPr>
              <w:t>
87113693112</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090114, Батыс Қазақстан облысы, Ақжайық ауданы, Қараултөбе ауылы, Т. Масин көшесі, 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87113647256</w:t>
            </w:r>
            <w:r>
              <w:br/>
            </w:r>
            <w:r>
              <w:rPr>
                <w:rFonts w:ascii="Times New Roman"/>
                <w:b w:val="false"/>
                <w:i w:val="false"/>
                <w:color w:val="000000"/>
                <w:sz w:val="20"/>
              </w:rPr>
              <w:t>
87113647148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"Құрайлысай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090115, Батыс Қазақстан облысы, Ақжайық ауданы, Ж. Молдағалиев ауылы, Ж. Молдағалиев көшесі,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87113623322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090117, Батыс Қазақстан облысы, Ақжайық ауданы, Мерген ауылы, Құрманғазы көшесі, 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87113651120</w:t>
            </w:r>
            <w:r>
              <w:br/>
            </w:r>
            <w:r>
              <w:rPr>
                <w:rFonts w:ascii="Times New Roman"/>
                <w:b w:val="false"/>
                <w:i w:val="false"/>
                <w:color w:val="000000"/>
                <w:sz w:val="20"/>
              </w:rPr>
              <w:t>
87113681146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090112, Батыс Қазақстан облысы, Ақжайық ауданы, Жанама ауылы, Ленин көшесі, 14/3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87113652340</w:t>
            </w:r>
            <w:r>
              <w:br/>
            </w:r>
            <w:r>
              <w:rPr>
                <w:rFonts w:ascii="Times New Roman"/>
                <w:b w:val="false"/>
                <w:i w:val="false"/>
                <w:color w:val="000000"/>
                <w:sz w:val="20"/>
              </w:rPr>
              <w:t>
87113621345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090119, Батыс Қазақстан облысы, Ақжайық ауданы, Тайпақ ауылы, Ленин көшесі, 37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87113621712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ауылдық округі әкімінің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090100, Батыс Қазақстан облысы, Ақжайық ауданы, Чапаев ауылы, Қонаев көшесі, 35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87113691387</w:t>
            </w:r>
            <w:r>
              <w:br/>
            </w:r>
            <w:r>
              <w:rPr>
                <w:rFonts w:ascii="Times New Roman"/>
                <w:b w:val="false"/>
                <w:i w:val="false"/>
                <w:color w:val="000000"/>
                <w:sz w:val="20"/>
              </w:rPr>
              <w:t>
87113691737</w:t>
            </w:r>
            <w:r>
              <w:br/>
            </w:r>
            <w:r>
              <w:rPr>
                <w:rFonts w:ascii="Times New Roman"/>
                <w:b w:val="false"/>
                <w:i w:val="false"/>
                <w:color w:val="000000"/>
                <w:sz w:val="20"/>
              </w:rPr>
              <w:t>
87113692391</w:t>
            </w:r>
          </w:p>
        </w:tc>
      </w:tr>
    </w:tbl>
    <w:bookmarkStart w:name="z29" w:id="2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Әрбір әкімшілік іс-әрекеттің</w:t>
      </w:r>
      <w:r>
        <w:br/>
      </w:r>
      <w:r>
        <w:rPr>
          <w:rFonts w:ascii="Times New Roman"/>
          <w:b/>
          <w:i w:val="false"/>
          <w:color w:val="000000"/>
        </w:rPr>
        <w:t>
(үдерістің) орындалу мерзімін</w:t>
      </w:r>
      <w:r>
        <w:br/>
      </w:r>
      <w:r>
        <w:rPr>
          <w:rFonts w:ascii="Times New Roman"/>
          <w:b/>
          <w:i w:val="false"/>
          <w:color w:val="000000"/>
        </w:rPr>
        <w:t>
көрсете отырып, әрбір ҚФБ-нің</w:t>
      </w:r>
      <w:r>
        <w:br/>
      </w:r>
      <w:r>
        <w:rPr>
          <w:rFonts w:ascii="Times New Roman"/>
          <w:b/>
          <w:i w:val="false"/>
          <w:color w:val="000000"/>
        </w:rPr>
        <w:t>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493"/>
        <w:gridCol w:w="2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10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Қарау және мемлекеттік қызмет көрсету нәтижесін уәкілетті органның қызметкеріне жіберу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6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немесе мемлекеттік қызметті тағайындаудан бас тартқаны туралы дәлелді қағаз жеткізгіштегі жауапты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 мемлекеттiк қызметтi алушы Стандарттың 11 тармағында көрсетілген қажетті құжаттарды тапсырған сәттен бастап мемлекеттік қызмет көрсету мерзімі 2 (екі) жұмыс күнінен аспайды.</w:t>
            </w:r>
          </w:p>
        </w:tc>
      </w:tr>
    </w:tbl>
    <w:bookmarkStart w:name="z30" w:id="24"/>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4"/>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65659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62611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