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85e5c" w14:textId="8685e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 қала құрылысы және құрылыс саласындағы мемлекеттiк қызмет регламенттерiн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ауданы әкімдігінің 2013 жылғы 25 ақпандағы № 70 қаулысы. Батыс Қазақстан облысы әділет департаментінде 2013 жылғы 4 сәуірде № 3233 болып тіркелді. Күші жойылды - Батыс Қазақстан облысы Ақжайық ауданы әкімдігінің 2013 жылғы 24 мамырдағы № 181 қаулысымен</w:t>
      </w:r>
    </w:p>
    <w:p>
      <w:pPr>
        <w:spacing w:after="0"/>
        <w:ind w:left="0"/>
        <w:jc w:val="both"/>
      </w:pPr>
      <w:r>
        <w:rPr>
          <w:rFonts w:ascii="Times New Roman"/>
          <w:b w:val="false"/>
          <w:i w:val="false"/>
          <w:color w:val="ff0000"/>
          <w:sz w:val="28"/>
        </w:rPr>
        <w:t>      Ескерту. Күші жойылды - Батыс Қазақстан облысы Ақжайық ауданы әкімдігінің 24.05.2013 № 181 қаулысымен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2001 жылғы 23 қаңтардағы, "Әкімшілік рәсімдер </w:t>
      </w:r>
      <w:r>
        <w:rPr>
          <w:rFonts w:ascii="Times New Roman"/>
          <w:b w:val="false"/>
          <w:i w:val="false"/>
          <w:color w:val="000000"/>
          <w:sz w:val="28"/>
        </w:rPr>
        <w:t>туралы"</w:t>
      </w:r>
      <w:r>
        <w:rPr>
          <w:rFonts w:ascii="Times New Roman"/>
          <w:b w:val="false"/>
          <w:i w:val="false"/>
          <w:color w:val="000000"/>
          <w:sz w:val="28"/>
        </w:rPr>
        <w:t xml:space="preserve"> 2000 жылғы 27 қарашадағы Заңдарын басшылыққа ала отырып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сәулет, қала құрылысы және құрылыс саласындағы төмендегідей мемлекеттік қызмет регламенттері бекітілсін:</w:t>
      </w:r>
      <w:r>
        <w:br/>
      </w:r>
      <w:r>
        <w:rPr>
          <w:rFonts w:ascii="Times New Roman"/>
          <w:b w:val="false"/>
          <w:i w:val="false"/>
          <w:color w:val="000000"/>
          <w:sz w:val="28"/>
        </w:rPr>
        <w:t>
</w:t>
      </w:r>
      <w:r>
        <w:rPr>
          <w:rFonts w:ascii="Times New Roman"/>
          <w:b w:val="false"/>
          <w:i w:val="false"/>
          <w:color w:val="000000"/>
          <w:sz w:val="28"/>
        </w:rPr>
        <w:t>
      1) "Облыстық және аудандық маңызы бар жалпы пайдаланымдағы, сондай-ақ елді мекендердегі автомобиль жолдарының жолақ бөлігінде сыртқы (көрнекі) жарнама орналастыруға рұқсат </w:t>
      </w:r>
      <w:r>
        <w:rPr>
          <w:rFonts w:ascii="Times New Roman"/>
          <w:b w:val="false"/>
          <w:i w:val="false"/>
          <w:color w:val="000000"/>
          <w:sz w:val="28"/>
        </w:rPr>
        <w:t>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 аумағында жылжымайтын мүлік объектілерінің мекен-жайын анықтау жөнінде анықтама </w:t>
      </w:r>
      <w:r>
        <w:rPr>
          <w:rFonts w:ascii="Times New Roman"/>
          <w:b w:val="false"/>
          <w:i w:val="false"/>
          <w:color w:val="000000"/>
          <w:sz w:val="28"/>
        </w:rPr>
        <w:t>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"Сәулет-жоспарлау тапсырмасын </w:t>
      </w:r>
      <w:r>
        <w:rPr>
          <w:rFonts w:ascii="Times New Roman"/>
          <w:b w:val="false"/>
          <w:i w:val="false"/>
          <w:color w:val="000000"/>
          <w:sz w:val="28"/>
        </w:rPr>
        <w:t>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Т. Шиниязовқа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 әкімі                      Н. Турегалиев</w:t>
      </w:r>
    </w:p>
    <w:bookmarkStart w:name="z7" w:id="1"/>
    <w:p>
      <w:pPr>
        <w:spacing w:after="0"/>
        <w:ind w:left="0"/>
        <w:jc w:val="both"/>
      </w:pPr>
      <w:r>
        <w:rPr>
          <w:rFonts w:ascii="Times New Roman"/>
          <w:b w:val="false"/>
          <w:i w:val="false"/>
          <w:color w:val="000000"/>
          <w:sz w:val="28"/>
        </w:rPr>
        <w:t>
2013 жылғы 25 ақпандағы № 70</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1"/>
    <w:p>
      <w:pPr>
        <w:spacing w:after="0"/>
        <w:ind w:left="0"/>
        <w:jc w:val="left"/>
      </w:pPr>
      <w:r>
        <w:rPr>
          <w:rFonts w:ascii="Times New Roman"/>
          <w:b/>
          <w:i w:val="false"/>
          <w:color w:val="000000"/>
        </w:rPr>
        <w:t xml:space="preserve"> "Облыстық және аудандық маңызы бар</w:t>
      </w:r>
      <w:r>
        <w:br/>
      </w:r>
      <w:r>
        <w:rPr>
          <w:rFonts w:ascii="Times New Roman"/>
          <w:b/>
          <w:i w:val="false"/>
          <w:color w:val="000000"/>
        </w:rPr>
        <w:t>
жалпы пайдаланымдағы, сондай-ақ елді</w:t>
      </w:r>
      <w:r>
        <w:br/>
      </w:r>
      <w:r>
        <w:rPr>
          <w:rFonts w:ascii="Times New Roman"/>
          <w:b/>
          <w:i w:val="false"/>
          <w:color w:val="000000"/>
        </w:rPr>
        <w:t>
мекендердегі автомобиль жолдарының</w:t>
      </w:r>
      <w:r>
        <w:br/>
      </w:r>
      <w:r>
        <w:rPr>
          <w:rFonts w:ascii="Times New Roman"/>
          <w:b/>
          <w:i w:val="false"/>
          <w:color w:val="000000"/>
        </w:rPr>
        <w:t>
жолақ бөлігінде сыртқы (көрнекі)</w:t>
      </w:r>
      <w:r>
        <w:br/>
      </w:r>
      <w:r>
        <w:rPr>
          <w:rFonts w:ascii="Times New Roman"/>
          <w:b/>
          <w:i w:val="false"/>
          <w:color w:val="000000"/>
        </w:rPr>
        <w:t>
жарнама орналастыруға рұқсат беру"</w:t>
      </w:r>
      <w:r>
        <w:br/>
      </w:r>
      <w:r>
        <w:rPr>
          <w:rFonts w:ascii="Times New Roman"/>
          <w:b/>
          <w:i w:val="false"/>
          <w:color w:val="000000"/>
        </w:rPr>
        <w:t>
мемлекеттік қызмет</w:t>
      </w:r>
      <w:r>
        <w:br/>
      </w:r>
      <w:r>
        <w:rPr>
          <w:rFonts w:ascii="Times New Roman"/>
          <w:b/>
          <w:i w:val="false"/>
          <w:color w:val="000000"/>
        </w:rPr>
        <w:t>
регламенті</w:t>
      </w:r>
    </w:p>
    <w:bookmarkStart w:name="z8"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Осы "Облыстық және аудандық маңызы бар жалпы пайдаланымдағы, сондай-ақ елді мекендердегі автомобиль жолдарының жолақ бөлігінде сыртқы (көрнекі) жарнама орналастыруға рұқсат беру" мемлекеттiк қызмет регламентi (бұдан әрi – Регламент) Қазақстан Республикасының 2000 жылғы 27 қарашадағы "Әкiмшiлiк рәсiмдер туралы"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әзiрлендi.</w:t>
      </w:r>
      <w:r>
        <w:br/>
      </w:r>
      <w:r>
        <w:rPr>
          <w:rFonts w:ascii="Times New Roman"/>
          <w:b w:val="false"/>
          <w:i w:val="false"/>
          <w:color w:val="000000"/>
          <w:sz w:val="28"/>
        </w:rPr>
        <w:t>
      2. "Облыстық және аудандық маңызы бар жалпы пайдаланымдағы, сондай-ақ елді мекендердегі автомобиль жолдарының жолақ бөлігінде сыртқы (көрнекі) жарнама орналастыруға рұқсат беру" мемлекеттік қызметін (бұдан әрі – мемлекеттік қызмет) "Ақжайық ауданының тұрғын үй-коммуналдық шаруашылық, жолаушылар көлігі және автомобиль жолдары бөлімі" мемлекеттік мекемесі (бұдан әрі – уәкілетті орган) және баламалы негізде 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филиалының Ақжайық аудандық бөлімі (бұдан әрі – орталық) арқылы көрсетіледі.</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4. Мемлекеттік қызмет "Автомобиль жолдары туралы" Қазақстан Республикасының 2001 жылғы 17 шілдедегі </w:t>
      </w:r>
      <w:r>
        <w:rPr>
          <w:rFonts w:ascii="Times New Roman"/>
          <w:b w:val="false"/>
          <w:i w:val="false"/>
          <w:color w:val="000000"/>
          <w:sz w:val="28"/>
        </w:rPr>
        <w:t>Заңына</w:t>
      </w:r>
      <w:r>
        <w:rPr>
          <w:rFonts w:ascii="Times New Roman"/>
          <w:b w:val="false"/>
          <w:i w:val="false"/>
          <w:color w:val="000000"/>
          <w:sz w:val="28"/>
        </w:rPr>
        <w:t>, "Жарнама туралы" Қазақстан Республикасының 2003 жылғы 19 желтоқсандағы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1998 жылғы 5 қыркүйектегі "Жол шаруашылығын құқықтық қамтамасыз етуді жетілдіру туралы" № 845 </w:t>
      </w:r>
      <w:r>
        <w:rPr>
          <w:rFonts w:ascii="Times New Roman"/>
          <w:b w:val="false"/>
          <w:i w:val="false"/>
          <w:color w:val="000000"/>
          <w:sz w:val="28"/>
        </w:rPr>
        <w:t>қаулысы</w:t>
      </w:r>
      <w:r>
        <w:rPr>
          <w:rFonts w:ascii="Times New Roman"/>
          <w:b w:val="false"/>
          <w:i w:val="false"/>
          <w:color w:val="000000"/>
          <w:sz w:val="28"/>
        </w:rPr>
        <w:t xml:space="preserve"> және "Елді мекендерде сыртқы (көрнекі) жарнама объектілерін орналастыру ережесін бекіту туралы" Қазақстан Республикасы Үкіметінің 2008 жылғы 7 ақпандағы № 121 </w:t>
      </w:r>
      <w:r>
        <w:rPr>
          <w:rFonts w:ascii="Times New Roman"/>
          <w:b w:val="false"/>
          <w:i w:val="false"/>
          <w:color w:val="000000"/>
          <w:sz w:val="28"/>
        </w:rPr>
        <w:t>қаулысы</w:t>
      </w:r>
      <w:r>
        <w:rPr>
          <w:rFonts w:ascii="Times New Roman"/>
          <w:b w:val="false"/>
          <w:i w:val="false"/>
          <w:color w:val="000000"/>
          <w:sz w:val="28"/>
        </w:rPr>
        <w:t xml:space="preserve"> және Қазақстан Республикасы Үкіметінің 2012 жылғы 16 қазандағы № 1315 қаулысымен бекітілген "Облыстық және аудандық маңызы бар жалпы пайдаланымдағы, сондай-ақ елді мекендердегі автомобиль жолдарының жолақ бөлігінде сыртқы (көрнекі) жарнама орналастыруға рұқсат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жүзеге асырылады.</w:t>
      </w:r>
      <w:r>
        <w:br/>
      </w:r>
      <w:r>
        <w:rPr>
          <w:rFonts w:ascii="Times New Roman"/>
          <w:b w:val="false"/>
          <w:i w:val="false"/>
          <w:color w:val="000000"/>
          <w:sz w:val="28"/>
        </w:rPr>
        <w:t>
      5. Мемлекеттік қызмет көрсету тәртiбi туралы толық ақпарат уәкілетті органдардың интернет-ресурсында, Орталықтың интернет-ресурсында www.con.gov.kz, мемлекеттік қызметті алушы үшін уәкілетті органның ғимараттарының ең көрнекі жерінде орнатылған стенділерде, орталықтың ғимараттарында орнатылған стенділерде.</w:t>
      </w:r>
      <w:r>
        <w:br/>
      </w:r>
      <w:r>
        <w:rPr>
          <w:rFonts w:ascii="Times New Roman"/>
          <w:b w:val="false"/>
          <w:i w:val="false"/>
          <w:color w:val="000000"/>
          <w:sz w:val="28"/>
        </w:rPr>
        <w:t>
      Уәкілетті органның мекен-жайы: Индекс 090100, Батыс Қазақстан облысы, Ақжайық ауданы, Чапаев ауылы, Д. Қонаев көшесі, 70, телефондар: 8(71136)92506, 92507.</w:t>
      </w:r>
      <w:r>
        <w:br/>
      </w:r>
      <w:r>
        <w:rPr>
          <w:rFonts w:ascii="Times New Roman"/>
          <w:b w:val="false"/>
          <w:i w:val="false"/>
          <w:color w:val="000000"/>
          <w:sz w:val="28"/>
        </w:rPr>
        <w:t>
      Орталықтың мекен-жайы: Индекс 090100, Батыс Қазақстан облысы, Ақжайық ауданы, Чапаев ауылы, Ақжайық тұйық көшесі, 2, телефондар: 8(71136)92580, 92582.</w:t>
      </w:r>
      <w:r>
        <w:br/>
      </w:r>
      <w:r>
        <w:rPr>
          <w:rFonts w:ascii="Times New Roman"/>
          <w:b w:val="false"/>
          <w:i w:val="false"/>
          <w:color w:val="000000"/>
          <w:sz w:val="28"/>
        </w:rPr>
        <w:t>
      6. Мемлекеттік қызмет жеке және заңды тұлғаларға (бұдан әрі – мемлекеттік қызметті алушы) көрсетіледі.</w:t>
      </w:r>
      <w:r>
        <w:br/>
      </w:r>
      <w:r>
        <w:rPr>
          <w:rFonts w:ascii="Times New Roman"/>
          <w:b w:val="false"/>
          <w:i w:val="false"/>
          <w:color w:val="000000"/>
          <w:sz w:val="28"/>
        </w:rPr>
        <w:t>
      7. Көрсетілетін мемлекеттік қызметтің нәтижесі елді мекендерге сыртқы (көрнекі) жарнаманы орналастыруға рұқсат (бұдан әрі – рұқсат) беру немесе қағаз тасығышта облыстық және аудандық маңызы бар жалпы пайдаланымдағы автомобиль жолдарының бөлінген белдеуіне сыртқы (көрнекі) жарнаманы орналастыруға паспорт (бұдан әрі - паспорт) беру немесе қағаз тасығышта мемлекеттік қызметті ұсынудан бас тарту туралы дәлелді жауап беру болып табылады.</w:t>
      </w:r>
    </w:p>
    <w:bookmarkStart w:name="z9" w:id="3"/>
    <w:p>
      <w:pPr>
        <w:spacing w:after="0"/>
        <w:ind w:left="0"/>
        <w:jc w:val="left"/>
      </w:pPr>
      <w:r>
        <w:rPr>
          <w:rFonts w:ascii="Times New Roman"/>
          <w:b/>
          <w:i w:val="false"/>
          <w:color w:val="000000"/>
        </w:rPr>
        <w:t xml:space="preserve"> 
2. Мемлекеттік қызмет көрсету тәртібі</w:t>
      </w:r>
    </w:p>
    <w:bookmarkEnd w:id="3"/>
    <w:p>
      <w:pPr>
        <w:spacing w:after="0"/>
        <w:ind w:left="0"/>
        <w:jc w:val="both"/>
      </w:pPr>
      <w:r>
        <w:rPr>
          <w:rFonts w:ascii="Times New Roman"/>
          <w:b w:val="false"/>
          <w:i w:val="false"/>
          <w:color w:val="000000"/>
          <w:sz w:val="28"/>
        </w:rPr>
        <w:t>      8. Мемлекеттік қызметті көрсетудің мерзімдері:</w:t>
      </w:r>
      <w:r>
        <w:br/>
      </w:r>
      <w:r>
        <w:rPr>
          <w:rFonts w:ascii="Times New Roman"/>
          <w:b w:val="false"/>
          <w:i w:val="false"/>
          <w:color w:val="000000"/>
          <w:sz w:val="28"/>
        </w:rPr>
        <w:t>
      уәкілетті органға жүгінген кезде:</w:t>
      </w:r>
      <w:r>
        <w:br/>
      </w:r>
      <w:r>
        <w:rPr>
          <w:rFonts w:ascii="Times New Roman"/>
          <w:b w:val="false"/>
          <w:i w:val="false"/>
          <w:color w:val="000000"/>
          <w:sz w:val="28"/>
        </w:rPr>
        <w:t>
      1) өтініш берілген сәттен бастап – бес жұмыс күні ішінде мемлекеттік қызметті алушыға облыстық және аудандық маңызы бар жалпы пайдаланымдағы, сондай-ақ елді мекендердегі автомобиль жолдарының жолақ бөлігіндегі сыртқы (көрнекі) жарнама орналастыруға рұқсат немесе паспорт беріледі немесе жазбаша дәлелді бас тарту беріледі;</w:t>
      </w:r>
      <w:r>
        <w:br/>
      </w:r>
      <w:r>
        <w:rPr>
          <w:rFonts w:ascii="Times New Roman"/>
          <w:b w:val="false"/>
          <w:i w:val="false"/>
          <w:color w:val="000000"/>
          <w:sz w:val="28"/>
        </w:rPr>
        <w:t>
      2) Cтандарттың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өтінішті тапсыру кезінде кезекте тұрудың рұқсат етілген ең ұзақ уақыты 20 минуттан аспайды;</w:t>
      </w:r>
      <w:r>
        <w:br/>
      </w:r>
      <w:r>
        <w:rPr>
          <w:rFonts w:ascii="Times New Roman"/>
          <w:b w:val="false"/>
          <w:i w:val="false"/>
          <w:color w:val="000000"/>
          <w:sz w:val="28"/>
        </w:rPr>
        <w:t>
      3) паспортты алу кезінде кезекте тұрудың рұқсат етілген ең ұзақ уақыты 20 минуттан аспайды;</w:t>
      </w:r>
      <w:r>
        <w:br/>
      </w:r>
      <w:r>
        <w:rPr>
          <w:rFonts w:ascii="Times New Roman"/>
          <w:b w:val="false"/>
          <w:i w:val="false"/>
          <w:color w:val="000000"/>
          <w:sz w:val="28"/>
        </w:rPr>
        <w:t>
      1) Орталыққа жүгінген кезде:</w:t>
      </w:r>
      <w:r>
        <w:br/>
      </w:r>
      <w:r>
        <w:rPr>
          <w:rFonts w:ascii="Times New Roman"/>
          <w:b w:val="false"/>
          <w:i w:val="false"/>
          <w:color w:val="000000"/>
          <w:sz w:val="28"/>
        </w:rPr>
        <w:t>
      паспортты немесе рұқсат беру бес жұмыс күні ішінде жүзеге асырылады (құжаттар уәкілетті органдардың құрылымдық бөлімшелеріне жеткізілетін 2 күн және Орталыққа орындалған құжаттар жеткізілетін 2 күн мемлекеттiк қызмет көрсету мерзiмiне кiрмейдi);</w:t>
      </w:r>
      <w:r>
        <w:br/>
      </w:r>
      <w:r>
        <w:rPr>
          <w:rFonts w:ascii="Times New Roman"/>
          <w:b w:val="false"/>
          <w:i w:val="false"/>
          <w:color w:val="000000"/>
          <w:sz w:val="28"/>
        </w:rPr>
        <w:t>
      2)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қажетті құжаттарды тапсыру кезінде кезекте тұрудың рұқсат етiлген ең ұзақ уақыты 20 минуттан аспайды;</w:t>
      </w:r>
      <w:r>
        <w:br/>
      </w:r>
      <w:r>
        <w:rPr>
          <w:rFonts w:ascii="Times New Roman"/>
          <w:b w:val="false"/>
          <w:i w:val="false"/>
          <w:color w:val="000000"/>
          <w:sz w:val="28"/>
        </w:rPr>
        <w:t>
      3) паспортты алу кезінде кезекте күтудің рұқсат етiлген ең ұзақ уақыты 20 минуттан аспайды.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Уәкілетті органның жұмыс кестесі: демалыс (сенбі, жексенбі) және мереке күндерін қоспағанда, сағат 12.30-ден 14.30-ға дейін түскі үзіліспен күн сайын сағат 8.30-ден 18.30-ға дейін.</w:t>
      </w:r>
      <w:r>
        <w:br/>
      </w:r>
      <w:r>
        <w:rPr>
          <w:rFonts w:ascii="Times New Roman"/>
          <w:b w:val="false"/>
          <w:i w:val="false"/>
          <w:color w:val="000000"/>
          <w:sz w:val="28"/>
        </w:rPr>
        <w:t>
      Орталықтың жұмыс кестесі: жексенбі және мереке күндерін қоспағанда, күн сайын дүйсенбіден сенбіні қоса алғанда, сағат 9.00-ден 19.00-ге дейін, түскі үзіліссіз.</w:t>
      </w:r>
      <w:r>
        <w:br/>
      </w:r>
      <w:r>
        <w:rPr>
          <w:rFonts w:ascii="Times New Roman"/>
          <w:b w:val="false"/>
          <w:i w:val="false"/>
          <w:color w:val="000000"/>
          <w:sz w:val="28"/>
        </w:rPr>
        <w:t>
      Қабылдау "электронды" кезек тәртібімен, алдын ала жазылусыз және жедел қызмет көрсетусіз жүзеге асырылады.</w:t>
      </w:r>
      <w:r>
        <w:br/>
      </w:r>
      <w:r>
        <w:rPr>
          <w:rFonts w:ascii="Times New Roman"/>
          <w:b w:val="false"/>
          <w:i w:val="false"/>
          <w:color w:val="000000"/>
          <w:sz w:val="28"/>
        </w:rPr>
        <w:t>
      11. Мемлекеттік қызмет қажетті құжаттардың тізбесі және оларды толтыру үлгілері, нормативтік құқықтық актілердің деректері (көшірмелері) бар стенділермен жабдықталған, дене мүмкіндіктері шектеулі адамдарға жағдай жасалған, күту мен құжаттарды толтыруға арналған орындары бар уәкілетті органның ғимараттарында көрсетіледі.</w:t>
      </w:r>
      <w:r>
        <w:br/>
      </w:r>
      <w:r>
        <w:rPr>
          <w:rFonts w:ascii="Times New Roman"/>
          <w:b w:val="false"/>
          <w:i w:val="false"/>
          <w:color w:val="000000"/>
          <w:sz w:val="28"/>
        </w:rPr>
        <w:t>
      Мемлекеттік қызмет дене мүмкіндіктері шектеулі адамдарға арналған пандуспен жабдықталған күту залында мемлекеттік қызметті алушының тұрғылықты жері бойынша Орталықтың ғимаратында көрсетіледі. Залда анықтама бюросы, күту креслолары, толтырылған бланк үлгілері бар ақпараттық стенділер орналасқан.</w:t>
      </w:r>
    </w:p>
    <w:bookmarkStart w:name="z10" w:id="4"/>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іс-әрекетінің (өзара</w:t>
      </w:r>
      <w:r>
        <w:br/>
      </w:r>
      <w:r>
        <w:rPr>
          <w:rFonts w:ascii="Times New Roman"/>
          <w:b/>
          <w:i w:val="false"/>
          <w:color w:val="000000"/>
        </w:rPr>
        <w:t>
іс-қимылының) тәртібін сипаттау</w:t>
      </w:r>
    </w:p>
    <w:bookmarkEnd w:id="4"/>
    <w:p>
      <w:pPr>
        <w:spacing w:after="0"/>
        <w:ind w:left="0"/>
        <w:jc w:val="both"/>
      </w:pPr>
      <w:r>
        <w:rPr>
          <w:rFonts w:ascii="Times New Roman"/>
          <w:b w:val="false"/>
          <w:i w:val="false"/>
          <w:color w:val="000000"/>
          <w:sz w:val="28"/>
        </w:rPr>
        <w:t>      12. Мемлекеттік қызметті алушы мемлекеттік қызметті алу үшін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 тапсырған кезде уәкілетті орган немесе Орталық мемлекеттік қызметті алу үшін мемлекеттік қызметті алушыға тиісті құжаттардың қабылданғаны туралы қолхат беріледі, онда:</w:t>
      </w:r>
      <w:r>
        <w:br/>
      </w:r>
      <w:r>
        <w:rPr>
          <w:rFonts w:ascii="Times New Roman"/>
          <w:b w:val="false"/>
          <w:i w:val="false"/>
          <w:color w:val="000000"/>
          <w:sz w:val="28"/>
        </w:rPr>
        <w:t>
      1) сұрау салудың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және атаулары;</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5) құжаттарды ресімдеуге өтінішті қабылдаған уәкілетті органдардың құрылымдық бөлімшелерінің лауазымды адамның немесе Орталық қызметкерінің тегі, аты және әкесінің аты көрсетіледі.</w:t>
      </w:r>
      <w:r>
        <w:br/>
      </w:r>
      <w:r>
        <w:rPr>
          <w:rFonts w:ascii="Times New Roman"/>
          <w:b w:val="false"/>
          <w:i w:val="false"/>
          <w:color w:val="000000"/>
          <w:sz w:val="28"/>
        </w:rPr>
        <w:t>
      14. Мемлекеттік қызметті алушыға мемлекеттік қызметті көрсетудің нәтижесін беру уәкілетті органда және Орталықта қолхат негізінде, онда көрсетілген мерзімде, өзі келген кезде және жеке басын куәландыратын құжатты немесе сенім-хатты ұсынған кезде жүзеге асырылады.</w:t>
      </w:r>
      <w:r>
        <w:br/>
      </w:r>
      <w:r>
        <w:rPr>
          <w:rFonts w:ascii="Times New Roman"/>
          <w:b w:val="false"/>
          <w:i w:val="false"/>
          <w:color w:val="000000"/>
          <w:sz w:val="28"/>
        </w:rPr>
        <w:t>
      15.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құжаттардың автомобиль жолдары саласындағы нормативтік-техникалық құжаттарда бекітілген талаптарға сәйкес болмауы мемлекеттік қызметті ұсыну кезінде бас тартудың негіздемесі болып табылады.</w:t>
      </w:r>
      <w:r>
        <w:br/>
      </w:r>
      <w:r>
        <w:rPr>
          <w:rFonts w:ascii="Times New Roman"/>
          <w:b w:val="false"/>
          <w:i w:val="false"/>
          <w:color w:val="000000"/>
          <w:sz w:val="28"/>
        </w:rPr>
        <w:t>
      16. Мемлекеттiк қызметтi көрсету барысында келесі құрылымдық-функционалдық бiрлiктер (бұдан әрi - ҚФБ) қатыстырылған:</w:t>
      </w:r>
      <w:r>
        <w:br/>
      </w:r>
      <w:r>
        <w:rPr>
          <w:rFonts w:ascii="Times New Roman"/>
          <w:b w:val="false"/>
          <w:i w:val="false"/>
          <w:color w:val="000000"/>
          <w:sz w:val="28"/>
        </w:rPr>
        <w:t>
      1) орталық инспекторы;</w:t>
      </w:r>
      <w:r>
        <w:br/>
      </w:r>
      <w:r>
        <w:rPr>
          <w:rFonts w:ascii="Times New Roman"/>
          <w:b w:val="false"/>
          <w:i w:val="false"/>
          <w:color w:val="000000"/>
          <w:sz w:val="28"/>
        </w:rPr>
        <w:t>
      2) уәкілетті органның қызметкері;</w:t>
      </w:r>
      <w:r>
        <w:br/>
      </w:r>
      <w:r>
        <w:rPr>
          <w:rFonts w:ascii="Times New Roman"/>
          <w:b w:val="false"/>
          <w:i w:val="false"/>
          <w:color w:val="000000"/>
          <w:sz w:val="28"/>
        </w:rPr>
        <w:t>
      3) уәкілетті органның басшысы.</w:t>
      </w:r>
      <w:r>
        <w:br/>
      </w:r>
      <w:r>
        <w:rPr>
          <w:rFonts w:ascii="Times New Roman"/>
          <w:b w:val="false"/>
          <w:i w:val="false"/>
          <w:color w:val="000000"/>
          <w:sz w:val="28"/>
        </w:rPr>
        <w:t>
      17. Әрбiр әкiмшiлiк iс-әрекеттердi (ресiмдердi) орындау мерзiмi көрсетіліп, әрбiр ҚФБ бойынша әкiмшiлiк iс-әрекеттердiң (ресiмдердiң) кезектiлiгi мен өзара iс-әрекеттердiң мәтiндiк кестелiк сипаттамасы осы Регламенттiң </w:t>
      </w:r>
      <w:r>
        <w:rPr>
          <w:rFonts w:ascii="Times New Roman"/>
          <w:b w:val="false"/>
          <w:i w:val="false"/>
          <w:color w:val="000000"/>
          <w:sz w:val="28"/>
        </w:rPr>
        <w:t>1 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18. Мемлекеттiк қызметтi көрсету үдерiсiндегi әкiмшiлiк iс-әрекеттердiң логикалық кезектiлiгi және ҚФБ арасындағы өзара байланысты көрсететiн схема осы Регламенттiң </w:t>
      </w:r>
      <w:r>
        <w:rPr>
          <w:rFonts w:ascii="Times New Roman"/>
          <w:b w:val="false"/>
          <w:i w:val="false"/>
          <w:color w:val="000000"/>
          <w:sz w:val="28"/>
        </w:rPr>
        <w:t>2 қосымшасында</w:t>
      </w:r>
      <w:r>
        <w:rPr>
          <w:rFonts w:ascii="Times New Roman"/>
          <w:b w:val="false"/>
          <w:i w:val="false"/>
          <w:color w:val="000000"/>
          <w:sz w:val="28"/>
        </w:rPr>
        <w:t xml:space="preserve"> көрсетiлген.</w:t>
      </w:r>
    </w:p>
    <w:bookmarkStart w:name="z11" w:id="5"/>
    <w:p>
      <w:pPr>
        <w:spacing w:after="0"/>
        <w:ind w:left="0"/>
        <w:jc w:val="left"/>
      </w:pPr>
      <w:r>
        <w:rPr>
          <w:rFonts w:ascii="Times New Roman"/>
          <w:b/>
          <w:i w:val="false"/>
          <w:color w:val="000000"/>
        </w:rPr>
        <w:t xml:space="preserve"> 
4. Мемлекеттік қызметтер көрсететін</w:t>
      </w:r>
      <w:r>
        <w:br/>
      </w:r>
      <w:r>
        <w:rPr>
          <w:rFonts w:ascii="Times New Roman"/>
          <w:b/>
          <w:i w:val="false"/>
          <w:color w:val="000000"/>
        </w:rPr>
        <w:t>
лауазымды тұлғалардың жауапкершілігі</w:t>
      </w:r>
    </w:p>
    <w:bookmarkEnd w:id="5"/>
    <w:p>
      <w:pPr>
        <w:spacing w:after="0"/>
        <w:ind w:left="0"/>
        <w:jc w:val="both"/>
      </w:pPr>
      <w:r>
        <w:rPr>
          <w:rFonts w:ascii="Times New Roman"/>
          <w:b w:val="false"/>
          <w:i w:val="false"/>
          <w:color w:val="000000"/>
          <w:sz w:val="28"/>
        </w:rPr>
        <w:t>      19. Мемлекеттік қызмет көрсетудің тәртібін бұзғаны үшін лауазымды тұлғаларға Қазақстан Республикасының заңдарымен белгіленген жауапкершілік жүктеледі.</w:t>
      </w:r>
    </w:p>
    <w:bookmarkStart w:name="z12" w:id="6"/>
    <w:p>
      <w:pPr>
        <w:spacing w:after="0"/>
        <w:ind w:left="0"/>
        <w:jc w:val="both"/>
      </w:pPr>
      <w:r>
        <w:rPr>
          <w:rFonts w:ascii="Times New Roman"/>
          <w:b w:val="false"/>
          <w:i w:val="false"/>
          <w:color w:val="000000"/>
          <w:sz w:val="28"/>
        </w:rPr>
        <w:t>
"Облыстық және аудандық маңызы бар</w:t>
      </w:r>
      <w:r>
        <w:br/>
      </w:r>
      <w:r>
        <w:rPr>
          <w:rFonts w:ascii="Times New Roman"/>
          <w:b w:val="false"/>
          <w:i w:val="false"/>
          <w:color w:val="000000"/>
          <w:sz w:val="28"/>
        </w:rPr>
        <w:t>
жалпы пайдаланымдағы, сондай-ақ</w:t>
      </w:r>
      <w:r>
        <w:br/>
      </w:r>
      <w:r>
        <w:rPr>
          <w:rFonts w:ascii="Times New Roman"/>
          <w:b w:val="false"/>
          <w:i w:val="false"/>
          <w:color w:val="000000"/>
          <w:sz w:val="28"/>
        </w:rPr>
        <w:t>
елді мекендердегі автомобиль жолдарының</w:t>
      </w:r>
      <w:r>
        <w:br/>
      </w:r>
      <w:r>
        <w:rPr>
          <w:rFonts w:ascii="Times New Roman"/>
          <w:b w:val="false"/>
          <w:i w:val="false"/>
          <w:color w:val="000000"/>
          <w:sz w:val="28"/>
        </w:rPr>
        <w:t>
жолақ бөлігінде сыртқы (көрнекі)</w:t>
      </w:r>
      <w:r>
        <w:br/>
      </w:r>
      <w:r>
        <w:rPr>
          <w:rFonts w:ascii="Times New Roman"/>
          <w:b w:val="false"/>
          <w:i w:val="false"/>
          <w:color w:val="000000"/>
          <w:sz w:val="28"/>
        </w:rPr>
        <w:t>
жарнама орналастыруға рұқсат беру"</w:t>
      </w:r>
      <w:r>
        <w:br/>
      </w:r>
      <w:r>
        <w:rPr>
          <w:rFonts w:ascii="Times New Roman"/>
          <w:b w:val="false"/>
          <w:i w:val="false"/>
          <w:color w:val="000000"/>
          <w:sz w:val="28"/>
        </w:rPr>
        <w:t>
регламентiне</w:t>
      </w:r>
      <w:r>
        <w:br/>
      </w:r>
      <w:r>
        <w:rPr>
          <w:rFonts w:ascii="Times New Roman"/>
          <w:b w:val="false"/>
          <w:i w:val="false"/>
          <w:color w:val="000000"/>
          <w:sz w:val="28"/>
        </w:rPr>
        <w:t>
1 қосымша</w:t>
      </w:r>
    </w:p>
    <w:bookmarkEnd w:id="6"/>
    <w:p>
      <w:pPr>
        <w:spacing w:after="0"/>
        <w:ind w:left="0"/>
        <w:jc w:val="left"/>
      </w:pPr>
      <w:r>
        <w:rPr>
          <w:rFonts w:ascii="Times New Roman"/>
          <w:b/>
          <w:i w:val="false"/>
          <w:color w:val="000000"/>
        </w:rPr>
        <w:t xml:space="preserve"> Әрбiр әкiмшiлiк iс-әрекеттердi</w:t>
      </w:r>
      <w:r>
        <w:br/>
      </w:r>
      <w:r>
        <w:rPr>
          <w:rFonts w:ascii="Times New Roman"/>
          <w:b/>
          <w:i w:val="false"/>
          <w:color w:val="000000"/>
        </w:rPr>
        <w:t>
(ресiмдердi) орындау мерзiмi</w:t>
      </w:r>
      <w:r>
        <w:br/>
      </w:r>
      <w:r>
        <w:rPr>
          <w:rFonts w:ascii="Times New Roman"/>
          <w:b/>
          <w:i w:val="false"/>
          <w:color w:val="000000"/>
        </w:rPr>
        <w:t>
көрсетіліп, әрбiр ҚФБ бойынша</w:t>
      </w:r>
      <w:r>
        <w:br/>
      </w:r>
      <w:r>
        <w:rPr>
          <w:rFonts w:ascii="Times New Roman"/>
          <w:b/>
          <w:i w:val="false"/>
          <w:color w:val="000000"/>
        </w:rPr>
        <w:t>
әкiмшiлiк iс-әрекеттердiң (ресiмдердiң)</w:t>
      </w:r>
      <w:r>
        <w:br/>
      </w:r>
      <w:r>
        <w:rPr>
          <w:rFonts w:ascii="Times New Roman"/>
          <w:b/>
          <w:i w:val="false"/>
          <w:color w:val="000000"/>
        </w:rPr>
        <w:t>
кезектiлiгi мен өзара iс-әрекеттердiң</w:t>
      </w:r>
      <w:r>
        <w:br/>
      </w:r>
      <w:r>
        <w:rPr>
          <w:rFonts w:ascii="Times New Roman"/>
          <w:b/>
          <w:i w:val="false"/>
          <w:color w:val="000000"/>
        </w:rPr>
        <w:t>
мәтiндiк кестелiк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3"/>
        <w:gridCol w:w="4313"/>
        <w:gridCol w:w="29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Орталық инспекторы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қызметкері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r>
              <w:br/>
            </w:r>
            <w:r>
              <w:rPr>
                <w:rFonts w:ascii="Times New Roman"/>
                <w:b w:val="false"/>
                <w:i w:val="false"/>
                <w:color w:val="000000"/>
                <w:sz w:val="20"/>
              </w:rPr>
              <w:t>
Уәкілетті органның басшысы</w:t>
            </w:r>
          </w:p>
        </w:tc>
      </w:tr>
      <w:tr>
        <w:trPr>
          <w:trHeight w:val="945"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Құжаттарды қабылдау, тиісті құжаттардың қабылданғаны туралы қолхат беру</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Құжаттарды қабылдау, тиісті құжаттардың қабылданғаны туралы қолхат беру</w:t>
            </w:r>
          </w:p>
        </w:tc>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Мемлекеттік қызмет көрсету нәтижесіне қол қою және уәкілетті органның қызметкеріне жіберу</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Құжаттарды уәкілетті органға жіберу</w:t>
            </w:r>
            <w:r>
              <w:br/>
            </w:r>
            <w:r>
              <w:rPr>
                <w:rFonts w:ascii="Times New Roman"/>
                <w:b w:val="false"/>
                <w:i w:val="false"/>
                <w:color w:val="000000"/>
                <w:sz w:val="20"/>
              </w:rPr>
              <w:t>
 </w:t>
            </w: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 xml:space="preserve">Рұқсат немесе паспорт қағаз тасығышта немесе қағаз тасығышта мемлекеттік қызметті ұсынудан бас тарту туралы дәлелді жауапты уәкілетті органның басшысына қол қоюға дайындау және жіберу </w:t>
            </w:r>
          </w:p>
        </w:tc>
        <w:tc>
          <w:tcPr>
            <w:tcW w:w="0" w:type="auto"/>
            <w:vMerge/>
            <w:tcBorders>
              <w:top w:val="nil"/>
              <w:left w:val="single" w:color="cfcfcf" w:sz="5"/>
              <w:bottom w:val="single" w:color="cfcfcf" w:sz="5"/>
              <w:right w:val="single" w:color="cfcfcf" w:sz="5"/>
            </w:tcBorders>
          </w:tcPr>
          <w:p/>
        </w:tc>
      </w:tr>
      <w:tr>
        <w:trPr>
          <w:trHeight w:val="180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p>
            <w:pPr>
              <w:spacing w:after="20"/>
              <w:ind w:left="20"/>
              <w:jc w:val="both"/>
            </w:pPr>
            <w:r>
              <w:rPr>
                <w:rFonts w:ascii="Times New Roman"/>
                <w:b w:val="false"/>
                <w:i w:val="false"/>
                <w:color w:val="000000"/>
                <w:sz w:val="20"/>
              </w:rPr>
              <w:t>Мемлекеттік қызмет алушыға уәкілетті органнан алынған рұқсат немесе паспорт қағаз тасығышта немесе қағаз тасығышта мемлекеттік қызметті ұсынудан бас тарту туралы дәлелді жауапты беру</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p>
            <w:pPr>
              <w:spacing w:after="20"/>
              <w:ind w:left="20"/>
              <w:jc w:val="both"/>
            </w:pPr>
            <w:r>
              <w:rPr>
                <w:rFonts w:ascii="Times New Roman"/>
                <w:b w:val="false"/>
                <w:i w:val="false"/>
                <w:color w:val="000000"/>
                <w:sz w:val="20"/>
              </w:rPr>
              <w:t>Мемлекеттік қызмет алушыға рұқсат немесе паспорт қағаз тасығышта немесе қағаз тасығышта мемлекеттік қызметті ұсынудан бас тарту туралы дәлелді жауапты беру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r>
              <w:br/>
            </w:r>
            <w:r>
              <w:rPr>
                <w:rFonts w:ascii="Times New Roman"/>
                <w:b w:val="false"/>
                <w:i w:val="false"/>
                <w:color w:val="000000"/>
                <w:sz w:val="20"/>
              </w:rPr>
              <w:t>
уәкілетті органға жүгінген кезде:</w:t>
            </w:r>
            <w:r>
              <w:br/>
            </w:r>
            <w:r>
              <w:rPr>
                <w:rFonts w:ascii="Times New Roman"/>
                <w:b w:val="false"/>
                <w:i w:val="false"/>
                <w:color w:val="000000"/>
                <w:sz w:val="20"/>
              </w:rPr>
              <w:t>
1) өтініш берілген сәттен бастап – бес жұмыс күні ішінде мемлекеттік қызметті алушыға облыстық және аудандық маңызы бар жалпы пайдаланымдағы, сондай-ақ елді мекендердегі автомобиль жолдарының жолақ бөлігіндегі сыртқы (көрнекі) жарнама орналастыруға рұқсат немесе паспорт беріледі немесе жазбаша дәлелді бас тарту беріледі;</w:t>
            </w:r>
            <w:r>
              <w:br/>
            </w:r>
            <w:r>
              <w:rPr>
                <w:rFonts w:ascii="Times New Roman"/>
                <w:b w:val="false"/>
                <w:i w:val="false"/>
                <w:color w:val="000000"/>
                <w:sz w:val="20"/>
              </w:rPr>
              <w:t>
Орталыққа жүгінген кезде:</w:t>
            </w:r>
            <w:r>
              <w:br/>
            </w:r>
            <w:r>
              <w:rPr>
                <w:rFonts w:ascii="Times New Roman"/>
                <w:b w:val="false"/>
                <w:i w:val="false"/>
                <w:color w:val="000000"/>
                <w:sz w:val="20"/>
              </w:rPr>
              <w:t>
1) паспортты немесе рұқсат беру бес жұмыс күні ішінде жүзеге асырылады (құжаттар уәкілетті органдардың құрылымдық бөлімшелеріне жеткізілетін 2 күн және Орталыққа орындалған құжаттар жеткізілетін 2 күн мемлекеттiк қызмет көрсету мерзiмiне кiрмейдi);</w:t>
            </w:r>
          </w:p>
        </w:tc>
      </w:tr>
    </w:tbl>
    <w:bookmarkStart w:name="z13" w:id="7"/>
    <w:p>
      <w:pPr>
        <w:spacing w:after="0"/>
        <w:ind w:left="0"/>
        <w:jc w:val="both"/>
      </w:pPr>
      <w:r>
        <w:rPr>
          <w:rFonts w:ascii="Times New Roman"/>
          <w:b w:val="false"/>
          <w:i w:val="false"/>
          <w:color w:val="000000"/>
          <w:sz w:val="28"/>
        </w:rPr>
        <w:t>
"Облыстық және аудандық маңызы бар</w:t>
      </w:r>
      <w:r>
        <w:br/>
      </w:r>
      <w:r>
        <w:rPr>
          <w:rFonts w:ascii="Times New Roman"/>
          <w:b w:val="false"/>
          <w:i w:val="false"/>
          <w:color w:val="000000"/>
          <w:sz w:val="28"/>
        </w:rPr>
        <w:t>
жалпы пайдаланымдағы, сондай-ақ</w:t>
      </w:r>
      <w:r>
        <w:br/>
      </w:r>
      <w:r>
        <w:rPr>
          <w:rFonts w:ascii="Times New Roman"/>
          <w:b w:val="false"/>
          <w:i w:val="false"/>
          <w:color w:val="000000"/>
          <w:sz w:val="28"/>
        </w:rPr>
        <w:t>
елді мекендердегі автомобиль жолдарының</w:t>
      </w:r>
      <w:r>
        <w:br/>
      </w:r>
      <w:r>
        <w:rPr>
          <w:rFonts w:ascii="Times New Roman"/>
          <w:b w:val="false"/>
          <w:i w:val="false"/>
          <w:color w:val="000000"/>
          <w:sz w:val="28"/>
        </w:rPr>
        <w:t>
жолақ бөлігінде сыртқы (көрнекі)</w:t>
      </w:r>
      <w:r>
        <w:br/>
      </w:r>
      <w:r>
        <w:rPr>
          <w:rFonts w:ascii="Times New Roman"/>
          <w:b w:val="false"/>
          <w:i w:val="false"/>
          <w:color w:val="000000"/>
          <w:sz w:val="28"/>
        </w:rPr>
        <w:t>
жарнама орналастыруға рұқсат беру"</w:t>
      </w:r>
      <w:r>
        <w:br/>
      </w:r>
      <w:r>
        <w:rPr>
          <w:rFonts w:ascii="Times New Roman"/>
          <w:b w:val="false"/>
          <w:i w:val="false"/>
          <w:color w:val="000000"/>
          <w:sz w:val="28"/>
        </w:rPr>
        <w:t>
регламентiне</w:t>
      </w:r>
      <w:r>
        <w:br/>
      </w:r>
      <w:r>
        <w:rPr>
          <w:rFonts w:ascii="Times New Roman"/>
          <w:b w:val="false"/>
          <w:i w:val="false"/>
          <w:color w:val="000000"/>
          <w:sz w:val="28"/>
        </w:rPr>
        <w:t>
2 қосымша</w:t>
      </w:r>
    </w:p>
    <w:bookmarkEnd w:id="7"/>
    <w:p>
      <w:pPr>
        <w:spacing w:after="0"/>
        <w:ind w:left="0"/>
        <w:jc w:val="left"/>
      </w:pPr>
      <w:r>
        <w:rPr>
          <w:rFonts w:ascii="Times New Roman"/>
          <w:b/>
          <w:i w:val="false"/>
          <w:color w:val="000000"/>
        </w:rPr>
        <w:t xml:space="preserve"> Мемлекеттiк қызметтi көрсету</w:t>
      </w:r>
      <w:r>
        <w:br/>
      </w:r>
      <w:r>
        <w:rPr>
          <w:rFonts w:ascii="Times New Roman"/>
          <w:b/>
          <w:i w:val="false"/>
          <w:color w:val="000000"/>
        </w:rPr>
        <w:t>
үдерiсiндегi әкiмшiлiк iс-әрекеттердiң</w:t>
      </w:r>
      <w:r>
        <w:br/>
      </w:r>
      <w:r>
        <w:rPr>
          <w:rFonts w:ascii="Times New Roman"/>
          <w:b/>
          <w:i w:val="false"/>
          <w:color w:val="000000"/>
        </w:rPr>
        <w:t>
логикалық кезектiлiгi және ҚФБ арасындағы</w:t>
      </w:r>
      <w:r>
        <w:br/>
      </w:r>
      <w:r>
        <w:rPr>
          <w:rFonts w:ascii="Times New Roman"/>
          <w:b/>
          <w:i w:val="false"/>
          <w:color w:val="000000"/>
        </w:rPr>
        <w:t>
өзара байланысты көрсететiн схема</w:t>
      </w:r>
    </w:p>
    <w:p>
      <w:pPr>
        <w:spacing w:after="0"/>
        <w:ind w:left="0"/>
        <w:jc w:val="both"/>
      </w:pPr>
      <w:r>
        <w:drawing>
          <wp:inline distT="0" distB="0" distL="0" distR="0">
            <wp:extent cx="5753100" cy="688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753100" cy="6883400"/>
                    </a:xfrm>
                    <a:prstGeom prst="rect">
                      <a:avLst/>
                    </a:prstGeom>
                  </pic:spPr>
                </pic:pic>
              </a:graphicData>
            </a:graphic>
          </wp:inline>
        </w:drawing>
      </w:r>
    </w:p>
    <w:bookmarkStart w:name="z14" w:id="8"/>
    <w:p>
      <w:pPr>
        <w:spacing w:after="0"/>
        <w:ind w:left="0"/>
        <w:jc w:val="both"/>
      </w:pPr>
      <w:r>
        <w:rPr>
          <w:rFonts w:ascii="Times New Roman"/>
          <w:b w:val="false"/>
          <w:i w:val="false"/>
          <w:color w:val="000000"/>
          <w:sz w:val="28"/>
        </w:rPr>
        <w:t>
2013 жылғы 25 ақпандағы № 70</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8"/>
    <w:p>
      <w:pPr>
        <w:spacing w:after="0"/>
        <w:ind w:left="0"/>
        <w:jc w:val="left"/>
      </w:pPr>
      <w:r>
        <w:rPr>
          <w:rFonts w:ascii="Times New Roman"/>
          <w:b/>
          <w:i w:val="false"/>
          <w:color w:val="000000"/>
        </w:rPr>
        <w:t xml:space="preserve"> "Қазақстан Республикасы аумағында</w:t>
      </w:r>
      <w:r>
        <w:br/>
      </w:r>
      <w:r>
        <w:rPr>
          <w:rFonts w:ascii="Times New Roman"/>
          <w:b/>
          <w:i w:val="false"/>
          <w:color w:val="000000"/>
        </w:rPr>
        <w:t>
жылжымайтын мүлік объектілерінің</w:t>
      </w:r>
      <w:r>
        <w:br/>
      </w:r>
      <w:r>
        <w:rPr>
          <w:rFonts w:ascii="Times New Roman"/>
          <w:b/>
          <w:i w:val="false"/>
          <w:color w:val="000000"/>
        </w:rPr>
        <w:t>
мекен-жайын анықтау</w:t>
      </w:r>
      <w:r>
        <w:br/>
      </w:r>
      <w:r>
        <w:rPr>
          <w:rFonts w:ascii="Times New Roman"/>
          <w:b/>
          <w:i w:val="false"/>
          <w:color w:val="000000"/>
        </w:rPr>
        <w:t>
жөнінде анықтама беру"</w:t>
      </w:r>
      <w:r>
        <w:br/>
      </w:r>
      <w:r>
        <w:rPr>
          <w:rFonts w:ascii="Times New Roman"/>
          <w:b/>
          <w:i w:val="false"/>
          <w:color w:val="000000"/>
        </w:rPr>
        <w:t>
мемлекеттік қызмет</w:t>
      </w:r>
      <w:r>
        <w:br/>
      </w:r>
      <w:r>
        <w:rPr>
          <w:rFonts w:ascii="Times New Roman"/>
          <w:b/>
          <w:i w:val="false"/>
          <w:color w:val="000000"/>
        </w:rPr>
        <w:t>
регламенті</w:t>
      </w:r>
    </w:p>
    <w:bookmarkStart w:name="z15" w:id="9"/>
    <w:p>
      <w:pPr>
        <w:spacing w:after="0"/>
        <w:ind w:left="0"/>
        <w:jc w:val="left"/>
      </w:pPr>
      <w:r>
        <w:rPr>
          <w:rFonts w:ascii="Times New Roman"/>
          <w:b/>
          <w:i w:val="false"/>
          <w:color w:val="000000"/>
        </w:rPr>
        <w:t xml:space="preserve"> 
1. Жалпы ережелер</w:t>
      </w:r>
    </w:p>
    <w:bookmarkEnd w:id="9"/>
    <w:p>
      <w:pPr>
        <w:spacing w:after="0"/>
        <w:ind w:left="0"/>
        <w:jc w:val="both"/>
      </w:pPr>
      <w:r>
        <w:rPr>
          <w:rFonts w:ascii="Times New Roman"/>
          <w:b w:val="false"/>
          <w:i w:val="false"/>
          <w:color w:val="000000"/>
          <w:sz w:val="28"/>
        </w:rPr>
        <w:t>      1. Осы "Қазақстан Республикасы аумағында жылжымайтын мүлік объектілерінің мекен-жайын анықтау жөнінде анықтама беру" мемлекеттiк қызмет регламентi (бұдан әрi – Регламент) Қазақстан Республикасының 2000 жылғы 27 қарашадағы "Әкiмшiлiк рәсiмдер туралы"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әзiрлендi.</w:t>
      </w:r>
      <w:r>
        <w:br/>
      </w:r>
      <w:r>
        <w:rPr>
          <w:rFonts w:ascii="Times New Roman"/>
          <w:b w:val="false"/>
          <w:i w:val="false"/>
          <w:color w:val="000000"/>
          <w:sz w:val="28"/>
        </w:rPr>
        <w:t>
      2. "Қазақстан Республикасы аумағында жылжымайтын мүлік объектілерінің мекен-жайын анықтау жөнінде анықтама беру" мемлекеттік қызметін (бұдан әрі – мемлекеттік қызмет) "Ақжайық ауданының сәулет, қала құрылысы және құрылыс бөлімі" мемлекеттік мекемесі (бұдан әрі – уәкілетті орган) 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филиалының Ақжайық аудандық бөлімі (бұдан әрі – орталық) арқылы көрсетіледі.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Республикасындағы жергілікті мемлекеттік басқару және өзін-өзі басқару туралы" Қазақстан Республикасының 2011 жылғы 23 қаңтардағы </w:t>
      </w:r>
      <w:r>
        <w:rPr>
          <w:rFonts w:ascii="Times New Roman"/>
          <w:b w:val="false"/>
          <w:i w:val="false"/>
          <w:color w:val="000000"/>
          <w:sz w:val="28"/>
        </w:rPr>
        <w:t>Заңы</w:t>
      </w:r>
      <w:r>
        <w:rPr>
          <w:rFonts w:ascii="Times New Roman"/>
          <w:b w:val="false"/>
          <w:i w:val="false"/>
          <w:color w:val="000000"/>
          <w:sz w:val="28"/>
        </w:rPr>
        <w:t>, Қазақстан Республикасы Үкіметінің 2012 жылдың 31 тамыздағы № 1128 қаулысымен бекітілген "Қазақстан Республикасы аумағында жылжымайтын мүлік объектілерінің мекен-жайын анықтау жөнінде анықтама беру" </w:t>
      </w:r>
      <w:r>
        <w:rPr>
          <w:rFonts w:ascii="Times New Roman"/>
          <w:b w:val="false"/>
          <w:i w:val="false"/>
          <w:color w:val="000000"/>
          <w:sz w:val="28"/>
        </w:rPr>
        <w:t>стандарты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5. Мемлекеттік қызмет көрсету тәртібі және қажетті құжаттар туралы толық ақпарат www.ads.gov.kz мекенжайы бойынша Қазақстан Республикасы Құрылыс және тұрғын үй-коммуналдық шаруашылық icтерi агенттiгiнің интернет-ресурсындағы, www.con.gov.kz мекенжайы бойынша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кәсіпорнының интернет-ресурсында, уәкілетті органның және Орталықтың үй-жайларында орналасқан ресми ақпарат көздерінде және стенділерде орналастырылады.</w:t>
      </w:r>
      <w:r>
        <w:br/>
      </w:r>
      <w:r>
        <w:rPr>
          <w:rFonts w:ascii="Times New Roman"/>
          <w:b w:val="false"/>
          <w:i w:val="false"/>
          <w:color w:val="000000"/>
          <w:sz w:val="28"/>
        </w:rPr>
        <w:t>
      Уәкілетті органның мекен-жайы: Индекс 090100, Батыс Қазақстан облысы, Ақжайық ауданы, Чапаев ауылы, Д. Қонаев көшесі, 70, телефоны: 8(71136)91823.</w:t>
      </w:r>
      <w:r>
        <w:br/>
      </w:r>
      <w:r>
        <w:rPr>
          <w:rFonts w:ascii="Times New Roman"/>
          <w:b w:val="false"/>
          <w:i w:val="false"/>
          <w:color w:val="000000"/>
          <w:sz w:val="28"/>
        </w:rPr>
        <w:t>
      Орталықтың мекен-жайы: Индекс 090100, Батыс Қазақстан облысы, Ақжайық ауданы, Чапаев ауылы, Ақжайық тұйық көшесі, 2, телефондар: 8(71136)92580, 92582.</w:t>
      </w:r>
      <w:r>
        <w:br/>
      </w:r>
      <w:r>
        <w:rPr>
          <w:rFonts w:ascii="Times New Roman"/>
          <w:b w:val="false"/>
          <w:i w:val="false"/>
          <w:color w:val="000000"/>
          <w:sz w:val="28"/>
        </w:rPr>
        <w:t>
      6. Мемлекеттік қызмет заңды және жеке тұлғаларға (бұдан әрі – мемлекеттік қызметті алушы) көрсетіледі.</w:t>
      </w:r>
      <w:r>
        <w:br/>
      </w:r>
      <w:r>
        <w:rPr>
          <w:rFonts w:ascii="Times New Roman"/>
          <w:b w:val="false"/>
          <w:i w:val="false"/>
          <w:color w:val="000000"/>
          <w:sz w:val="28"/>
        </w:rPr>
        <w:t>
      7. Қағаз жеткізгіште мекен-жайдың тіркеу коды көрсетілген жылжымайтын мүлік объектілерінің мекенжайы туралы анықтама беру (бұдан әрі – анықтама) не қағаз жеткізгіште мемлекеттік қызмет көрсетуден бас тарту туралы дәлелді жауап көрсетілетін мемлекеттік қызметтің нәтижесі болып табылады.</w:t>
      </w:r>
    </w:p>
    <w:bookmarkStart w:name="z16" w:id="10"/>
    <w:p>
      <w:pPr>
        <w:spacing w:after="0"/>
        <w:ind w:left="0"/>
        <w:jc w:val="left"/>
      </w:pPr>
      <w:r>
        <w:rPr>
          <w:rFonts w:ascii="Times New Roman"/>
          <w:b/>
          <w:i w:val="false"/>
          <w:color w:val="000000"/>
        </w:rPr>
        <w:t xml:space="preserve"> 
2. Мемлекеттік қызмет көрсету тәртібі</w:t>
      </w:r>
    </w:p>
    <w:bookmarkEnd w:id="10"/>
    <w:p>
      <w:pPr>
        <w:spacing w:after="0"/>
        <w:ind w:left="0"/>
        <w:jc w:val="both"/>
      </w:pPr>
      <w:r>
        <w:rPr>
          <w:rFonts w:ascii="Times New Roman"/>
          <w:b w:val="false"/>
          <w:i w:val="false"/>
          <w:color w:val="000000"/>
          <w:sz w:val="28"/>
        </w:rPr>
        <w:t>      8. Мемлекеттік қызмет көрсетудің мерзімі:</w:t>
      </w:r>
      <w:r>
        <w:br/>
      </w:r>
      <w:r>
        <w:rPr>
          <w:rFonts w:ascii="Times New Roman"/>
          <w:b w:val="false"/>
          <w:i w:val="false"/>
          <w:color w:val="000000"/>
          <w:sz w:val="28"/>
        </w:rPr>
        <w:t>
      1)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 берген сәттен бастап:</w:t>
      </w:r>
      <w:r>
        <w:br/>
      </w:r>
      <w:r>
        <w:rPr>
          <w:rFonts w:ascii="Times New Roman"/>
          <w:b w:val="false"/>
          <w:i w:val="false"/>
          <w:color w:val="000000"/>
          <w:sz w:val="28"/>
        </w:rPr>
        <w:t>
      3 (үш) жұмыс күні ішінде (құжаттарды қабылдаған және берген күндер мемлекеттік қызмет көрсету мерзіміне кірмейді) – жылжымайтын мүлік объектісінің мекен-жайын нақтылау кезінде;</w:t>
      </w:r>
      <w:r>
        <w:br/>
      </w:r>
      <w:r>
        <w:rPr>
          <w:rFonts w:ascii="Times New Roman"/>
          <w:b w:val="false"/>
          <w:i w:val="false"/>
          <w:color w:val="000000"/>
          <w:sz w:val="28"/>
        </w:rPr>
        <w:t>
      7 (жеті) жұмыс күн ішінде (құжаттарды қабылдаған және берген күндер мемлекеттік қызмет көрсету мерзіміне кірмейді) – жылжымайтын мүлік объектісінің орналасқан жеріне бару және мекен-жайдың тіркеу кодын көрсетіп, оны "Мекен-жай тіркелімі" ақпараттық жүйесінде міндетті тіркей отырып, жылжымайтын мүлік объектісіне нөмір беру, оны өзгерту немесе жою кезінде жүргізіледі.</w:t>
      </w:r>
      <w:r>
        <w:br/>
      </w:r>
      <w:r>
        <w:rPr>
          <w:rFonts w:ascii="Times New Roman"/>
          <w:b w:val="false"/>
          <w:i w:val="false"/>
          <w:color w:val="000000"/>
          <w:sz w:val="28"/>
        </w:rPr>
        <w:t>
      Электрондық сұрау салу көзделмеген;</w:t>
      </w:r>
      <w:r>
        <w:br/>
      </w:r>
      <w:r>
        <w:rPr>
          <w:rFonts w:ascii="Times New Roman"/>
          <w:b w:val="false"/>
          <w:i w:val="false"/>
          <w:color w:val="000000"/>
          <w:sz w:val="28"/>
        </w:rPr>
        <w:t>
      2) құжаттарды тапсыру кезінде кезек күтудің ең көп рұқсат берілген уақыты – 20 минуттан аспайды;</w:t>
      </w:r>
      <w:r>
        <w:br/>
      </w:r>
      <w:r>
        <w:rPr>
          <w:rFonts w:ascii="Times New Roman"/>
          <w:b w:val="false"/>
          <w:i w:val="false"/>
          <w:color w:val="000000"/>
          <w:sz w:val="28"/>
        </w:rPr>
        <w:t>
      3) мемлекеттік қызметті алушы өтініш берген күні сол жерде көрсетілетін мемлекеттік қызметті алушыға қызмет көрсетудің рұқсат етілген ең көп уақыты – 20 минуттан аспайды.</w:t>
      </w:r>
      <w:r>
        <w:br/>
      </w:r>
      <w:r>
        <w:rPr>
          <w:rFonts w:ascii="Times New Roman"/>
          <w:b w:val="false"/>
          <w:i w:val="false"/>
          <w:color w:val="000000"/>
          <w:sz w:val="28"/>
        </w:rPr>
        <w:t>
      9. Мемлекеттiк қызмет тегiн көрсетiледi.</w:t>
      </w:r>
      <w:r>
        <w:br/>
      </w:r>
      <w:r>
        <w:rPr>
          <w:rFonts w:ascii="Times New Roman"/>
          <w:b w:val="false"/>
          <w:i w:val="false"/>
          <w:color w:val="000000"/>
          <w:sz w:val="28"/>
        </w:rPr>
        <w:t>
      10. Уәкілетті органның жұмыс кестесі: демалыс (сенбі, жексенбі) және мереке күндерін қоспағанда, сағат 12.30-ден 14.30-ге дейін түскі үзіліспен күн сайын сағат 8.30-ден 18.30-ге дейін.</w:t>
      </w:r>
      <w:r>
        <w:br/>
      </w:r>
      <w:r>
        <w:rPr>
          <w:rFonts w:ascii="Times New Roman"/>
          <w:b w:val="false"/>
          <w:i w:val="false"/>
          <w:color w:val="000000"/>
          <w:sz w:val="28"/>
        </w:rPr>
        <w:t>
      Орталықтың жұмыс кестесі: жексенбі және мереке күндерін қоспағанда, күн сайын дүйсенбіден сенбіні қоса алғанда, сағат 9.00-ден 19.00-ге дейін, түскі үзіліссіз. Орталықта қабылдау алдын ала жазылусыз және жедел қызмет көрсетусіз, "электрондық" кезек тәртібімен жүзеге асырылады.</w:t>
      </w:r>
      <w:r>
        <w:br/>
      </w:r>
      <w:r>
        <w:rPr>
          <w:rFonts w:ascii="Times New Roman"/>
          <w:b w:val="false"/>
          <w:i w:val="false"/>
          <w:color w:val="000000"/>
          <w:sz w:val="28"/>
        </w:rPr>
        <w:t>
      Мемлекеттік қызметті алушының қалауы бойынша электрондық кезекті "электрондық үкіметтің" веб-порталы арқылы броньдауға болады.</w:t>
      </w:r>
      <w:r>
        <w:br/>
      </w:r>
      <w:r>
        <w:rPr>
          <w:rFonts w:ascii="Times New Roman"/>
          <w:b w:val="false"/>
          <w:i w:val="false"/>
          <w:color w:val="000000"/>
          <w:sz w:val="28"/>
        </w:rPr>
        <w:t>
      11. Мемлекеттік қызмет объект орналасқан жердегі орталықтың ғимаратында көрсетіледі, онда мүмкіндігі шектеулі мемлекеттік қызметті алушыларға қызмет көрсету үшін жағдайлар қарастырылған. Залда күтуге және құжаттарды толтыруға арналған орындар орналастырылған, анықтама бюросы, күтуге арналған орындықтар орналастырылады.</w:t>
      </w:r>
    </w:p>
    <w:bookmarkStart w:name="z17" w:id="11"/>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іс-әрекетінің (өзара</w:t>
      </w:r>
      <w:r>
        <w:br/>
      </w:r>
      <w:r>
        <w:rPr>
          <w:rFonts w:ascii="Times New Roman"/>
          <w:b/>
          <w:i w:val="false"/>
          <w:color w:val="000000"/>
        </w:rPr>
        <w:t>
іс-қимылының) тәртібін сипаттау</w:t>
      </w:r>
    </w:p>
    <w:bookmarkEnd w:id="11"/>
    <w:p>
      <w:pPr>
        <w:spacing w:after="0"/>
        <w:ind w:left="0"/>
        <w:jc w:val="both"/>
      </w:pPr>
      <w:r>
        <w:rPr>
          <w:rFonts w:ascii="Times New Roman"/>
          <w:b w:val="false"/>
          <w:i w:val="false"/>
          <w:color w:val="000000"/>
          <w:sz w:val="28"/>
        </w:rPr>
        <w:t>      12. Мемлекеттік қызметті алушы мемлекеттік қызметті алу үшін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Мемлекеттік қызметті алушыға тиісті құжаттардың қабылданғаны туралы қолхат беріледі, онда:</w:t>
      </w:r>
      <w:r>
        <w:br/>
      </w:r>
      <w:r>
        <w:rPr>
          <w:rFonts w:ascii="Times New Roman"/>
          <w:b w:val="false"/>
          <w:i w:val="false"/>
          <w:color w:val="000000"/>
          <w:sz w:val="28"/>
        </w:rPr>
        <w:t>
      1) өтініштің нөмірі және қабылданған күні;</w:t>
      </w:r>
      <w:r>
        <w:br/>
      </w:r>
      <w:r>
        <w:rPr>
          <w:rFonts w:ascii="Times New Roman"/>
          <w:b w:val="false"/>
          <w:i w:val="false"/>
          <w:color w:val="000000"/>
          <w:sz w:val="28"/>
        </w:rPr>
        <w:t>
      2) сұрау салынған мемлекеттік қызметтің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уәкілетті өкілдің тегі, аты, әкесінің аты және оның байланыс телефоны;</w:t>
      </w:r>
      <w:r>
        <w:br/>
      </w:r>
      <w:r>
        <w:rPr>
          <w:rFonts w:ascii="Times New Roman"/>
          <w:b w:val="false"/>
          <w:i w:val="false"/>
          <w:color w:val="000000"/>
          <w:sz w:val="28"/>
        </w:rPr>
        <w:t>
      6) мемлекеттік қызметті алушының тегі, аты, әкесінің аты, уәкілетті өкілдің тегі, аты, әкесінің аты және олардың байланыс телефондары көрсетіледі.</w:t>
      </w:r>
      <w:r>
        <w:br/>
      </w:r>
      <w:r>
        <w:rPr>
          <w:rFonts w:ascii="Times New Roman"/>
          <w:b w:val="false"/>
          <w:i w:val="false"/>
          <w:color w:val="000000"/>
          <w:sz w:val="28"/>
        </w:rPr>
        <w:t>
      14. Мемлекеттік қызметті алушыға Қазақстан Республикасы аумағында жылжымайтын мүлік объектілерінің мекен-жайын анықтау жөнінде дайын анықтаманы беруді "терезелер" арқылы қолхатта көрсетілген мерзім негізінде Орталықтың қызметкері жүзеге асырады.</w:t>
      </w:r>
      <w:r>
        <w:br/>
      </w:r>
      <w:r>
        <w:rPr>
          <w:rFonts w:ascii="Times New Roman"/>
          <w:b w:val="false"/>
          <w:i w:val="false"/>
          <w:color w:val="000000"/>
          <w:sz w:val="28"/>
        </w:rPr>
        <w:t>
      Егер мемлекеттік қызметті алушы құжаттарды алуға мерзімінде келмеген жағдайда, Орталық оларды 1 (бір) ай сақтауды қамтамасыз етеді.</w:t>
      </w:r>
      <w:r>
        <w:br/>
      </w:r>
      <w:r>
        <w:rPr>
          <w:rFonts w:ascii="Times New Roman"/>
          <w:b w:val="false"/>
          <w:i w:val="false"/>
          <w:color w:val="000000"/>
          <w:sz w:val="28"/>
        </w:rPr>
        <w:t>
      15.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16. Мемлекеттiк қызметтi көрсету барысында келесі құрылымдық-функционалдық бiрлiктер (бұдан әрi - ҚФБ) қатыстырылған:</w:t>
      </w:r>
      <w:r>
        <w:br/>
      </w:r>
      <w:r>
        <w:rPr>
          <w:rFonts w:ascii="Times New Roman"/>
          <w:b w:val="false"/>
          <w:i w:val="false"/>
          <w:color w:val="000000"/>
          <w:sz w:val="28"/>
        </w:rPr>
        <w:t>
      1) орталық инспекторы;</w:t>
      </w:r>
      <w:r>
        <w:br/>
      </w:r>
      <w:r>
        <w:rPr>
          <w:rFonts w:ascii="Times New Roman"/>
          <w:b w:val="false"/>
          <w:i w:val="false"/>
          <w:color w:val="000000"/>
          <w:sz w:val="28"/>
        </w:rPr>
        <w:t>
      2) уәкілетті органның қызметкері;</w:t>
      </w:r>
      <w:r>
        <w:br/>
      </w:r>
      <w:r>
        <w:rPr>
          <w:rFonts w:ascii="Times New Roman"/>
          <w:b w:val="false"/>
          <w:i w:val="false"/>
          <w:color w:val="000000"/>
          <w:sz w:val="28"/>
        </w:rPr>
        <w:t>
      3) уәкілетті органның басшысы.</w:t>
      </w:r>
      <w:r>
        <w:br/>
      </w:r>
      <w:r>
        <w:rPr>
          <w:rFonts w:ascii="Times New Roman"/>
          <w:b w:val="false"/>
          <w:i w:val="false"/>
          <w:color w:val="000000"/>
          <w:sz w:val="28"/>
        </w:rPr>
        <w:t>
      17. Әрбiр әкiмшiлiк iс-әрекеттердi (ресiмдердi) орындау мерзiмi көрсетіліп, әрбiр ҚФБ бойынша әкiмшiлiк iс-әрекеттердiң (ресiмдердiң) кезектiлiгi мен өзара iс-әрекеттердiң мәтiндiк кестелiк сипаттамасы осы Регламенттiң </w:t>
      </w:r>
      <w:r>
        <w:rPr>
          <w:rFonts w:ascii="Times New Roman"/>
          <w:b w:val="false"/>
          <w:i w:val="false"/>
          <w:color w:val="000000"/>
          <w:sz w:val="28"/>
        </w:rPr>
        <w:t>1 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18. Мемлекеттiк қызметтi көрсету үдерiсiндегi әкiмшiлiк iс-әрекеттердiң логикалық кезектiлiгi және ҚФБ арасындағы өзара байланысты көрсететiн схема осы Регламенттiң </w:t>
      </w:r>
      <w:r>
        <w:rPr>
          <w:rFonts w:ascii="Times New Roman"/>
          <w:b w:val="false"/>
          <w:i w:val="false"/>
          <w:color w:val="000000"/>
          <w:sz w:val="28"/>
        </w:rPr>
        <w:t>2 қосымшасында</w:t>
      </w:r>
      <w:r>
        <w:rPr>
          <w:rFonts w:ascii="Times New Roman"/>
          <w:b w:val="false"/>
          <w:i w:val="false"/>
          <w:color w:val="000000"/>
          <w:sz w:val="28"/>
        </w:rPr>
        <w:t xml:space="preserve"> көрсетiлген.</w:t>
      </w:r>
    </w:p>
    <w:bookmarkStart w:name="z18" w:id="12"/>
    <w:p>
      <w:pPr>
        <w:spacing w:after="0"/>
        <w:ind w:left="0"/>
        <w:jc w:val="left"/>
      </w:pPr>
      <w:r>
        <w:rPr>
          <w:rFonts w:ascii="Times New Roman"/>
          <w:b/>
          <w:i w:val="false"/>
          <w:color w:val="000000"/>
        </w:rPr>
        <w:t xml:space="preserve"> 
4. Мемлекеттік қызметтер көрсететін</w:t>
      </w:r>
      <w:r>
        <w:br/>
      </w:r>
      <w:r>
        <w:rPr>
          <w:rFonts w:ascii="Times New Roman"/>
          <w:b/>
          <w:i w:val="false"/>
          <w:color w:val="000000"/>
        </w:rPr>
        <w:t>
лауазымды тұлғалардың жауапкершілігі</w:t>
      </w:r>
    </w:p>
    <w:bookmarkEnd w:id="12"/>
    <w:p>
      <w:pPr>
        <w:spacing w:after="0"/>
        <w:ind w:left="0"/>
        <w:jc w:val="both"/>
      </w:pPr>
      <w:r>
        <w:rPr>
          <w:rFonts w:ascii="Times New Roman"/>
          <w:b w:val="false"/>
          <w:i w:val="false"/>
          <w:color w:val="000000"/>
          <w:sz w:val="28"/>
        </w:rPr>
        <w:t>      19. Мемлекеттік қызмет көрсетудің тәртібін бұзғаны үшін лауазымды тұлғаларға Қазақстан Республикасының заңдарымен белгіленген жауапкершілік жүктеледі.</w:t>
      </w:r>
    </w:p>
    <w:bookmarkStart w:name="z19" w:id="13"/>
    <w:p>
      <w:pPr>
        <w:spacing w:after="0"/>
        <w:ind w:left="0"/>
        <w:jc w:val="both"/>
      </w:pPr>
      <w:r>
        <w:rPr>
          <w:rFonts w:ascii="Times New Roman"/>
          <w:b w:val="false"/>
          <w:i w:val="false"/>
          <w:color w:val="000000"/>
          <w:sz w:val="28"/>
        </w:rPr>
        <w:t>
"Қазақстан Республикасы аумағында</w:t>
      </w:r>
      <w:r>
        <w:br/>
      </w:r>
      <w:r>
        <w:rPr>
          <w:rFonts w:ascii="Times New Roman"/>
          <w:b w:val="false"/>
          <w:i w:val="false"/>
          <w:color w:val="000000"/>
          <w:sz w:val="28"/>
        </w:rPr>
        <w:t>
жылжымайтын мүлік объектілерінің</w:t>
      </w:r>
      <w:r>
        <w:br/>
      </w:r>
      <w:r>
        <w:rPr>
          <w:rFonts w:ascii="Times New Roman"/>
          <w:b w:val="false"/>
          <w:i w:val="false"/>
          <w:color w:val="000000"/>
          <w:sz w:val="28"/>
        </w:rPr>
        <w:t>
мекен-жайын анықтау жөнінде</w:t>
      </w:r>
      <w:r>
        <w:br/>
      </w:r>
      <w:r>
        <w:rPr>
          <w:rFonts w:ascii="Times New Roman"/>
          <w:b w:val="false"/>
          <w:i w:val="false"/>
          <w:color w:val="000000"/>
          <w:sz w:val="28"/>
        </w:rPr>
        <w:t>
анықтама беру"</w:t>
      </w:r>
      <w:r>
        <w:br/>
      </w:r>
      <w:r>
        <w:rPr>
          <w:rFonts w:ascii="Times New Roman"/>
          <w:b w:val="false"/>
          <w:i w:val="false"/>
          <w:color w:val="000000"/>
          <w:sz w:val="28"/>
        </w:rPr>
        <w:t>
Регламентiне</w:t>
      </w:r>
      <w:r>
        <w:br/>
      </w:r>
      <w:r>
        <w:rPr>
          <w:rFonts w:ascii="Times New Roman"/>
          <w:b w:val="false"/>
          <w:i w:val="false"/>
          <w:color w:val="000000"/>
          <w:sz w:val="28"/>
        </w:rPr>
        <w:t>
1 қосымша</w:t>
      </w:r>
    </w:p>
    <w:bookmarkEnd w:id="13"/>
    <w:p>
      <w:pPr>
        <w:spacing w:after="0"/>
        <w:ind w:left="0"/>
        <w:jc w:val="left"/>
      </w:pPr>
      <w:r>
        <w:rPr>
          <w:rFonts w:ascii="Times New Roman"/>
          <w:b/>
          <w:i w:val="false"/>
          <w:color w:val="000000"/>
        </w:rPr>
        <w:t xml:space="preserve"> Әрбiр әкiмшiлiк iс-әрекеттердi</w:t>
      </w:r>
      <w:r>
        <w:br/>
      </w:r>
      <w:r>
        <w:rPr>
          <w:rFonts w:ascii="Times New Roman"/>
          <w:b/>
          <w:i w:val="false"/>
          <w:color w:val="000000"/>
        </w:rPr>
        <w:t>
(ресiмдердi) орындау мерзiмi</w:t>
      </w:r>
      <w:r>
        <w:br/>
      </w:r>
      <w:r>
        <w:rPr>
          <w:rFonts w:ascii="Times New Roman"/>
          <w:b/>
          <w:i w:val="false"/>
          <w:color w:val="000000"/>
        </w:rPr>
        <w:t>
көрсетіліп, әрбiр ҚФБ бойынша</w:t>
      </w:r>
      <w:r>
        <w:br/>
      </w:r>
      <w:r>
        <w:rPr>
          <w:rFonts w:ascii="Times New Roman"/>
          <w:b/>
          <w:i w:val="false"/>
          <w:color w:val="000000"/>
        </w:rPr>
        <w:t>
әкiмшiлiк iс-әрекеттердiң (ресiмдердiң)</w:t>
      </w:r>
      <w:r>
        <w:br/>
      </w:r>
      <w:r>
        <w:rPr>
          <w:rFonts w:ascii="Times New Roman"/>
          <w:b/>
          <w:i w:val="false"/>
          <w:color w:val="000000"/>
        </w:rPr>
        <w:t>
кезектiлiгi мен өзара iс-әрекеттердiң</w:t>
      </w:r>
      <w:r>
        <w:br/>
      </w:r>
      <w:r>
        <w:rPr>
          <w:rFonts w:ascii="Times New Roman"/>
          <w:b/>
          <w:i w:val="false"/>
          <w:color w:val="000000"/>
        </w:rPr>
        <w:t>
мәтiндiк кестелiк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3"/>
        <w:gridCol w:w="3853"/>
        <w:gridCol w:w="293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Орталық инспекторы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қызметкері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r>
              <w:br/>
            </w:r>
            <w:r>
              <w:rPr>
                <w:rFonts w:ascii="Times New Roman"/>
                <w:b w:val="false"/>
                <w:i w:val="false"/>
                <w:color w:val="000000"/>
                <w:sz w:val="20"/>
              </w:rPr>
              <w:t>
Уәкілетті органның басшысы</w:t>
            </w:r>
          </w:p>
        </w:tc>
      </w:tr>
      <w:tr>
        <w:trPr>
          <w:trHeight w:val="945"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Құжаттарды қабылдау, құжаттарды салыстыру, тиісті құжаттардың қабылданғаны туралы қолхат беру</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Орталықтан құжаттарды қабылдау</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Мемлекеттік қызмет көрсету нәтижесіне қол қою және уәкілетті органның қызметкеріне жіберу</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Құжаттарды уәкілетті органға жіберу</w:t>
            </w:r>
            <w:r>
              <w:br/>
            </w:r>
            <w:r>
              <w:rPr>
                <w:rFonts w:ascii="Times New Roman"/>
                <w:b w:val="false"/>
                <w:i w:val="false"/>
                <w:color w:val="000000"/>
                <w:sz w:val="20"/>
              </w:rPr>
              <w:t>
 </w:t>
            </w: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Анықтаманы не қағаз жеткізгіште мемлекеттік қызмет көрсетуден бас тарту туралы дәлелді жауапты уәкілетті органның басшысына қол қоюға дайындау және жіберу</w:t>
            </w:r>
          </w:p>
        </w:tc>
        <w:tc>
          <w:tcPr>
            <w:tcW w:w="0" w:type="auto"/>
            <w:vMerge/>
            <w:tcBorders>
              <w:top w:val="nil"/>
              <w:left w:val="single" w:color="cfcfcf" w:sz="5"/>
              <w:bottom w:val="single" w:color="cfcfcf" w:sz="5"/>
              <w:right w:val="single" w:color="cfcfcf" w:sz="5"/>
            </w:tcBorders>
          </w:tcPr>
          <w:p/>
        </w:tc>
      </w:tr>
      <w:tr>
        <w:trPr>
          <w:trHeight w:val="180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p>
            <w:pPr>
              <w:spacing w:after="20"/>
              <w:ind w:left="20"/>
              <w:jc w:val="both"/>
            </w:pPr>
            <w:r>
              <w:rPr>
                <w:rFonts w:ascii="Times New Roman"/>
                <w:b w:val="false"/>
                <w:i w:val="false"/>
                <w:color w:val="000000"/>
                <w:sz w:val="20"/>
              </w:rPr>
              <w:t>Мемлекеттік қызмет алушыға уәкілетті органнан алынған анықтаманы не қағаз жеткізгіште мемлекеттік қызмет көрсетуден бас тарту туралы дәлелді жауапты беру</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p>
            <w:pPr>
              <w:spacing w:after="20"/>
              <w:ind w:left="20"/>
              <w:jc w:val="both"/>
            </w:pPr>
            <w:r>
              <w:rPr>
                <w:rFonts w:ascii="Times New Roman"/>
                <w:b w:val="false"/>
                <w:i w:val="false"/>
                <w:color w:val="000000"/>
                <w:sz w:val="20"/>
              </w:rPr>
              <w:t>Орталыққа анықтаманы не қағаз жеткізгіште мемлекеттік қызмет көрсетуден бас тарту туралы дәлелді жауапты беру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r>
              <w:br/>
            </w:r>
            <w:r>
              <w:rPr>
                <w:rFonts w:ascii="Times New Roman"/>
                <w:b w:val="false"/>
                <w:i w:val="false"/>
                <w:color w:val="000000"/>
                <w:sz w:val="20"/>
              </w:rPr>
              <w:t>
1) Стандарттың 11 тармағында көрсетілген құжаттарды берген сәттен бастап:</w:t>
            </w:r>
            <w:r>
              <w:br/>
            </w:r>
            <w:r>
              <w:rPr>
                <w:rFonts w:ascii="Times New Roman"/>
                <w:b w:val="false"/>
                <w:i w:val="false"/>
                <w:color w:val="000000"/>
                <w:sz w:val="20"/>
              </w:rPr>
              <w:t>
3 (үш) жұмыс күні ішінде (құжаттарды қабылдаған және берген күндер мемлекеттік қызмет көрсету мерзіміне кірмейді) – жылжымайтын мүлік объектісінің мекен-жайын нақтылау кезінде;</w:t>
            </w:r>
            <w:r>
              <w:br/>
            </w:r>
            <w:r>
              <w:rPr>
                <w:rFonts w:ascii="Times New Roman"/>
                <w:b w:val="false"/>
                <w:i w:val="false"/>
                <w:color w:val="000000"/>
                <w:sz w:val="20"/>
              </w:rPr>
              <w:t>
7 (жеті) жұмыс күн ішінде (құжаттарды қабылдаған және берген күндер мемлекеттік қызмет көрсету мерзіміне кірмейді) – жылжымайтын мүлік объектісінің орналасқан жеріне бару және мекен-жайдың тіркеу кодын көрсетіп, оны "Мекен-жай тіркелімі" ақпараттық жүйесінде міндетті тіркей отырып, жылжымайтын мүлік объектісіне нөмір беру, оны өзгерту немесе жою кезінде жүргізіледі.</w:t>
            </w:r>
            <w:r>
              <w:br/>
            </w:r>
            <w:r>
              <w:rPr>
                <w:rFonts w:ascii="Times New Roman"/>
                <w:b w:val="false"/>
                <w:i w:val="false"/>
                <w:color w:val="000000"/>
                <w:sz w:val="20"/>
              </w:rPr>
              <w:t>
Орталық уәкілетті органға құжаттарды жеткізуді және одан кері алуды осы өтініштер қабылданған күні кемінде 2 рет жүзеге асырады.</w:t>
            </w:r>
            <w:r>
              <w:br/>
            </w:r>
            <w:r>
              <w:rPr>
                <w:rFonts w:ascii="Times New Roman"/>
                <w:b w:val="false"/>
                <w:i w:val="false"/>
                <w:color w:val="000000"/>
                <w:sz w:val="20"/>
              </w:rPr>
              <w:t>
Уәкілетті органнан орындалған құжаттар қолхатта көрсетілген мерзімнің аяқталуына бір күн қалғанда Орталыққа түсуге тиіс.</w:t>
            </w:r>
          </w:p>
        </w:tc>
      </w:tr>
    </w:tbl>
    <w:bookmarkStart w:name="z20" w:id="14"/>
    <w:p>
      <w:pPr>
        <w:spacing w:after="0"/>
        <w:ind w:left="0"/>
        <w:jc w:val="both"/>
      </w:pPr>
      <w:r>
        <w:rPr>
          <w:rFonts w:ascii="Times New Roman"/>
          <w:b w:val="false"/>
          <w:i w:val="false"/>
          <w:color w:val="000000"/>
          <w:sz w:val="28"/>
        </w:rPr>
        <w:t>
"Қазақстан Республикасы аумағында</w:t>
      </w:r>
      <w:r>
        <w:br/>
      </w:r>
      <w:r>
        <w:rPr>
          <w:rFonts w:ascii="Times New Roman"/>
          <w:b w:val="false"/>
          <w:i w:val="false"/>
          <w:color w:val="000000"/>
          <w:sz w:val="28"/>
        </w:rPr>
        <w:t>
жылжымайтын мүлік объектілерінің</w:t>
      </w:r>
      <w:r>
        <w:br/>
      </w:r>
      <w:r>
        <w:rPr>
          <w:rFonts w:ascii="Times New Roman"/>
          <w:b w:val="false"/>
          <w:i w:val="false"/>
          <w:color w:val="000000"/>
          <w:sz w:val="28"/>
        </w:rPr>
        <w:t>
мекен-жайын анықтау жөнінде</w:t>
      </w:r>
      <w:r>
        <w:br/>
      </w:r>
      <w:r>
        <w:rPr>
          <w:rFonts w:ascii="Times New Roman"/>
          <w:b w:val="false"/>
          <w:i w:val="false"/>
          <w:color w:val="000000"/>
          <w:sz w:val="28"/>
        </w:rPr>
        <w:t>
анықтама беру"</w:t>
      </w:r>
      <w:r>
        <w:br/>
      </w:r>
      <w:r>
        <w:rPr>
          <w:rFonts w:ascii="Times New Roman"/>
          <w:b w:val="false"/>
          <w:i w:val="false"/>
          <w:color w:val="000000"/>
          <w:sz w:val="28"/>
        </w:rPr>
        <w:t>
Регламентiне</w:t>
      </w:r>
      <w:r>
        <w:br/>
      </w:r>
      <w:r>
        <w:rPr>
          <w:rFonts w:ascii="Times New Roman"/>
          <w:b w:val="false"/>
          <w:i w:val="false"/>
          <w:color w:val="000000"/>
          <w:sz w:val="28"/>
        </w:rPr>
        <w:t>
2 қосымша</w:t>
      </w:r>
    </w:p>
    <w:bookmarkEnd w:id="14"/>
    <w:p>
      <w:pPr>
        <w:spacing w:after="0"/>
        <w:ind w:left="0"/>
        <w:jc w:val="left"/>
      </w:pPr>
      <w:r>
        <w:rPr>
          <w:rFonts w:ascii="Times New Roman"/>
          <w:b/>
          <w:i w:val="false"/>
          <w:color w:val="000000"/>
        </w:rPr>
        <w:t xml:space="preserve"> Мемлекеттiк қызметтi көрсету</w:t>
      </w:r>
      <w:r>
        <w:br/>
      </w:r>
      <w:r>
        <w:rPr>
          <w:rFonts w:ascii="Times New Roman"/>
          <w:b/>
          <w:i w:val="false"/>
          <w:color w:val="000000"/>
        </w:rPr>
        <w:t>
үдерiсiндегi әкiмшiлiк iс-әрекеттердiң</w:t>
      </w:r>
      <w:r>
        <w:br/>
      </w:r>
      <w:r>
        <w:rPr>
          <w:rFonts w:ascii="Times New Roman"/>
          <w:b/>
          <w:i w:val="false"/>
          <w:color w:val="000000"/>
        </w:rPr>
        <w:t>
логикалық кезектiлiгi және ҚФБ арасындағы</w:t>
      </w:r>
      <w:r>
        <w:br/>
      </w:r>
      <w:r>
        <w:rPr>
          <w:rFonts w:ascii="Times New Roman"/>
          <w:b/>
          <w:i w:val="false"/>
          <w:color w:val="000000"/>
        </w:rPr>
        <w:t>
өзара байланысты көрсететiн схема</w:t>
      </w:r>
    </w:p>
    <w:p>
      <w:pPr>
        <w:spacing w:after="0"/>
        <w:ind w:left="0"/>
        <w:jc w:val="both"/>
      </w:pPr>
      <w:r>
        <w:drawing>
          <wp:inline distT="0" distB="0" distL="0" distR="0">
            <wp:extent cx="5778500" cy="698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778500" cy="6985000"/>
                    </a:xfrm>
                    <a:prstGeom prst="rect">
                      <a:avLst/>
                    </a:prstGeom>
                  </pic:spPr>
                </pic:pic>
              </a:graphicData>
            </a:graphic>
          </wp:inline>
        </w:drawing>
      </w:r>
    </w:p>
    <w:bookmarkStart w:name="z21" w:id="15"/>
    <w:p>
      <w:pPr>
        <w:spacing w:after="0"/>
        <w:ind w:left="0"/>
        <w:jc w:val="both"/>
      </w:pPr>
      <w:r>
        <w:rPr>
          <w:rFonts w:ascii="Times New Roman"/>
          <w:b w:val="false"/>
          <w:i w:val="false"/>
          <w:color w:val="000000"/>
          <w:sz w:val="28"/>
        </w:rPr>
        <w:t>
2013 жылғы 25 ақпандағы № 70</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15"/>
    <w:p>
      <w:pPr>
        <w:spacing w:after="0"/>
        <w:ind w:left="0"/>
        <w:jc w:val="left"/>
      </w:pPr>
      <w:r>
        <w:rPr>
          <w:rFonts w:ascii="Times New Roman"/>
          <w:b/>
          <w:i w:val="false"/>
          <w:color w:val="000000"/>
        </w:rPr>
        <w:t xml:space="preserve"> "Сәулет-жоспарлау тапсырмасын беру"</w:t>
      </w:r>
      <w:r>
        <w:br/>
      </w:r>
      <w:r>
        <w:rPr>
          <w:rFonts w:ascii="Times New Roman"/>
          <w:b/>
          <w:i w:val="false"/>
          <w:color w:val="000000"/>
        </w:rPr>
        <w:t>
мемлекеттік қызмет</w:t>
      </w:r>
      <w:r>
        <w:br/>
      </w:r>
      <w:r>
        <w:rPr>
          <w:rFonts w:ascii="Times New Roman"/>
          <w:b/>
          <w:i w:val="false"/>
          <w:color w:val="000000"/>
        </w:rPr>
        <w:t>
регламенті</w:t>
      </w:r>
    </w:p>
    <w:bookmarkStart w:name="z22" w:id="16"/>
    <w:p>
      <w:pPr>
        <w:spacing w:after="0"/>
        <w:ind w:left="0"/>
        <w:jc w:val="left"/>
      </w:pPr>
      <w:r>
        <w:rPr>
          <w:rFonts w:ascii="Times New Roman"/>
          <w:b/>
          <w:i w:val="false"/>
          <w:color w:val="000000"/>
        </w:rPr>
        <w:t xml:space="preserve"> 
1. Жалпы ережелер</w:t>
      </w:r>
    </w:p>
    <w:bookmarkEnd w:id="16"/>
    <w:p>
      <w:pPr>
        <w:spacing w:after="0"/>
        <w:ind w:left="0"/>
        <w:jc w:val="both"/>
      </w:pPr>
      <w:r>
        <w:rPr>
          <w:rFonts w:ascii="Times New Roman"/>
          <w:b w:val="false"/>
          <w:i w:val="false"/>
          <w:color w:val="000000"/>
          <w:sz w:val="28"/>
        </w:rPr>
        <w:t>      1. Осы "Сәулет-жоспарлау тапсырмасын беру" мемлекеттiк қызмет регламентi (бұдан әрi – Регламент) Қазақстан Республикасының 2000 жылғы 27 қарашадағы "Әкiмшiлiк рәсiмдер туралы"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әзiрлендi.</w:t>
      </w:r>
      <w:r>
        <w:br/>
      </w:r>
      <w:r>
        <w:rPr>
          <w:rFonts w:ascii="Times New Roman"/>
          <w:b w:val="false"/>
          <w:i w:val="false"/>
          <w:color w:val="000000"/>
          <w:sz w:val="28"/>
        </w:rPr>
        <w:t>
      2. "Сәулет-жоспарлау тапсырмасын беру" мемлекеттік қызметін (бұдан әрі – мемлекеттік қызмет) "Ақжайық ауданының сәулет,қала құрылысы және құрылыс бөлімі" мемлекеттік мекемесі (бұдан әрі – уәкілетті орган) және 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филиалының Ақжайық аудандық бөлімі (бұдан әрі – орталық) арқылы көрсетіледі.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Республикасындағы сәулет, қала құрылысы және құрылыс қызметі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және "Объектілерді салу үшін бастапқы материалдарды (деректерді) және рұқсат беретін құжаттарды ресімдеу мен беру тәртібін оңайлату жөніндегі кейбір шаралар туралы" Қазақстан Республикасы Үкіметінің 2008 жылғы 6 мамырдағы № 425 қаулысымен бекітілген Құрылыс объектілерін жобалау үшін бастапқы материалдарды (деректерді) ресімдеу және беру </w:t>
      </w:r>
      <w:r>
        <w:rPr>
          <w:rFonts w:ascii="Times New Roman"/>
          <w:b w:val="false"/>
          <w:i w:val="false"/>
          <w:color w:val="000000"/>
          <w:sz w:val="28"/>
        </w:rPr>
        <w:t>ережесіне</w:t>
      </w:r>
      <w:r>
        <w:rPr>
          <w:rFonts w:ascii="Times New Roman"/>
          <w:b w:val="false"/>
          <w:i w:val="false"/>
          <w:color w:val="000000"/>
          <w:sz w:val="28"/>
        </w:rPr>
        <w:t xml:space="preserve"> және Қазақстан Республикасы Үкіметінің 2012 жылдың 31 тамыздағы № 1128 қаулысымен бекітілген "Сәулет-жоспарлау тапсырмасын беру" </w:t>
      </w:r>
      <w:r>
        <w:rPr>
          <w:rFonts w:ascii="Times New Roman"/>
          <w:b w:val="false"/>
          <w:i w:val="false"/>
          <w:color w:val="000000"/>
          <w:sz w:val="28"/>
        </w:rPr>
        <w:t>стандарты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5. Мемлекеттік қызмет көрсету тәртібі туралы толық ақпарат www.ads.gov.kz мекенжайы бойынша Қазақстан Республикасы Құрылыс және тұрғын үй-коммуналдық шаруашылық icтерi агенттiгiнің интернет-ресурсында, www.con.gov.kz мекенжайы бойынша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кәсіпорнының интернет-ресурсында; уәкілетті органның және орталықтың үй-жайларында орналасқан ресми ақпарат көздерінде және стенділерде орналастырылады.</w:t>
      </w:r>
      <w:r>
        <w:br/>
      </w:r>
      <w:r>
        <w:rPr>
          <w:rFonts w:ascii="Times New Roman"/>
          <w:b w:val="false"/>
          <w:i w:val="false"/>
          <w:color w:val="000000"/>
          <w:sz w:val="28"/>
        </w:rPr>
        <w:t>
      Уәкілетті органның мекен-жайы: Индекс 090100, Батыс Қазақстан облысы, Ақжайық ауданы, Чапаев ауылы, Д.Қонаев көшесі, 70, телефоны: 8(71136)91823.</w:t>
      </w:r>
      <w:r>
        <w:br/>
      </w:r>
      <w:r>
        <w:rPr>
          <w:rFonts w:ascii="Times New Roman"/>
          <w:b w:val="false"/>
          <w:i w:val="false"/>
          <w:color w:val="000000"/>
          <w:sz w:val="28"/>
        </w:rPr>
        <w:t>
      Орталықтың мекен-жайы: Индекс 090100, Батыс Қазақстан облысы, Ақжайық ауданы Чапаев ауылы Ақжайық тұйық көшесі, 2, телефондар: 8(71136)92580, 92582.</w:t>
      </w:r>
      <w:r>
        <w:br/>
      </w:r>
      <w:r>
        <w:rPr>
          <w:rFonts w:ascii="Times New Roman"/>
          <w:b w:val="false"/>
          <w:i w:val="false"/>
          <w:color w:val="000000"/>
          <w:sz w:val="28"/>
        </w:rPr>
        <w:t>
      6. Мемлекеттік қызмет заңды және жеке тұлғаларға (бұдан әрі – мемлекеттік қызметті алушы) көрсетіледі.</w:t>
      </w:r>
      <w:r>
        <w:br/>
      </w:r>
      <w:r>
        <w:rPr>
          <w:rFonts w:ascii="Times New Roman"/>
          <w:b w:val="false"/>
          <w:i w:val="false"/>
          <w:color w:val="000000"/>
          <w:sz w:val="28"/>
        </w:rPr>
        <w:t>
      7. Қағаз жеткізгіште тіркеу коды көрсетілген, инженерлік және коммуналдық қамтамасыз ету көздеріне қосылуға арналған (егер оларды алу қажет болса) техникалық шарттардың міндетті қосымшасы бар сәулет-жоспарлау тапсырмасы бар анықтама беру (бұдан әрі – анықтама) не қағаз жеткізгіште мемлекеттік қызмет көрсетуден бас тарту туралы дәлелді жауап көрсетілетін мемлекеттік қызметтің нәтижесі болып табылады.</w:t>
      </w:r>
    </w:p>
    <w:bookmarkStart w:name="z23" w:id="17"/>
    <w:p>
      <w:pPr>
        <w:spacing w:after="0"/>
        <w:ind w:left="0"/>
        <w:jc w:val="left"/>
      </w:pPr>
      <w:r>
        <w:rPr>
          <w:rFonts w:ascii="Times New Roman"/>
          <w:b/>
          <w:i w:val="false"/>
          <w:color w:val="000000"/>
        </w:rPr>
        <w:t xml:space="preserve"> 
2. Мемлекеттік қызмет көрсету тәртібі</w:t>
      </w:r>
    </w:p>
    <w:bookmarkEnd w:id="17"/>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мемлекеттік қызметті алушы уәкілетті органға өтініш берген кезде:</w:t>
      </w:r>
      <w:r>
        <w:br/>
      </w:r>
      <w:r>
        <w:rPr>
          <w:rFonts w:ascii="Times New Roman"/>
          <w:b w:val="false"/>
          <w:i w:val="false"/>
          <w:color w:val="000000"/>
          <w:sz w:val="28"/>
        </w:rPr>
        <w:t>
      1)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 берген сәттен бастап 8 (сегіз) жұмыс күні ішінде;</w:t>
      </w:r>
      <w:r>
        <w:br/>
      </w:r>
      <w:r>
        <w:rPr>
          <w:rFonts w:ascii="Times New Roman"/>
          <w:b w:val="false"/>
          <w:i w:val="false"/>
          <w:color w:val="000000"/>
          <w:sz w:val="28"/>
        </w:rPr>
        <w:t>
      2)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 берген сәттен бастап мынадай құрылыс объектілері үшін 15 (он бес) жұмыс күні ішінде:</w:t>
      </w:r>
      <w:r>
        <w:br/>
      </w:r>
      <w:r>
        <w:rPr>
          <w:rFonts w:ascii="Times New Roman"/>
          <w:b w:val="false"/>
          <w:i w:val="false"/>
          <w:color w:val="000000"/>
          <w:sz w:val="28"/>
        </w:rPr>
        <w:t>
      электр және жылу энергиясын өндіретін өндірістік кәсіпорындар;</w:t>
      </w:r>
      <w:r>
        <w:br/>
      </w:r>
      <w:r>
        <w:rPr>
          <w:rFonts w:ascii="Times New Roman"/>
          <w:b w:val="false"/>
          <w:i w:val="false"/>
          <w:color w:val="000000"/>
          <w:sz w:val="28"/>
        </w:rPr>
        <w:t>
      тау-кен өндіру және байыту өндірістік кәсіпорындары;</w:t>
      </w:r>
      <w:r>
        <w:br/>
      </w:r>
      <w:r>
        <w:rPr>
          <w:rFonts w:ascii="Times New Roman"/>
          <w:b w:val="false"/>
          <w:i w:val="false"/>
          <w:color w:val="000000"/>
          <w:sz w:val="28"/>
        </w:rPr>
        <w:t>
      қара және түсті металлургия, машина жасау өнеркәсібінің өндірістік кәсіпорындары;</w:t>
      </w:r>
      <w:r>
        <w:br/>
      </w:r>
      <w:r>
        <w:rPr>
          <w:rFonts w:ascii="Times New Roman"/>
          <w:b w:val="false"/>
          <w:i w:val="false"/>
          <w:color w:val="000000"/>
          <w:sz w:val="28"/>
        </w:rPr>
        <w:t>
      елді мекендер мен аумақтардың қауіпсіздігін қамтамасыз ететін гидротехникалық және селден қорғау құрылыстары (дамбалар, бөгеттер);</w:t>
      </w:r>
      <w:r>
        <w:br/>
      </w:r>
      <w:r>
        <w:rPr>
          <w:rFonts w:ascii="Times New Roman"/>
          <w:b w:val="false"/>
          <w:i w:val="false"/>
          <w:color w:val="000000"/>
          <w:sz w:val="28"/>
        </w:rPr>
        <w:t>
      елді мекендердің шекараларынан тыс орналасқан желілік құрылыстар:</w:t>
      </w:r>
      <w:r>
        <w:br/>
      </w:r>
      <w:r>
        <w:rPr>
          <w:rFonts w:ascii="Times New Roman"/>
          <w:b w:val="false"/>
          <w:i w:val="false"/>
          <w:color w:val="000000"/>
          <w:sz w:val="28"/>
        </w:rPr>
        <w:t>
      қызмет көрсету объектілерімен бірге магистральдық құбыржолдар (мұнай, газ құбырлары және т.б.);</w:t>
      </w:r>
      <w:r>
        <w:br/>
      </w:r>
      <w:r>
        <w:rPr>
          <w:rFonts w:ascii="Times New Roman"/>
          <w:b w:val="false"/>
          <w:i w:val="false"/>
          <w:color w:val="000000"/>
          <w:sz w:val="28"/>
        </w:rPr>
        <w:t>
      жоғары вольтты электр беру желілері және талшықты-оптикалық байланыс желілері;</w:t>
      </w:r>
      <w:r>
        <w:br/>
      </w:r>
      <w:r>
        <w:rPr>
          <w:rFonts w:ascii="Times New Roman"/>
          <w:b w:val="false"/>
          <w:i w:val="false"/>
          <w:color w:val="000000"/>
          <w:sz w:val="28"/>
        </w:rPr>
        <w:t>
      қызмет көрсету объектілерімен бірге темір жолдар;</w:t>
      </w:r>
      <w:r>
        <w:br/>
      </w:r>
      <w:r>
        <w:rPr>
          <w:rFonts w:ascii="Times New Roman"/>
          <w:b w:val="false"/>
          <w:i w:val="false"/>
          <w:color w:val="000000"/>
          <w:sz w:val="28"/>
        </w:rPr>
        <w:t>
      көпірлерді, көпір өткелдерін, тоннельдерді, көп деңгейлі айрықтарды қоса алғанда, республикалық желіге жатқызылған жалпы пайдаланымдағы автомобиль жолдары;</w:t>
      </w:r>
      <w:r>
        <w:br/>
      </w:r>
      <w:r>
        <w:rPr>
          <w:rFonts w:ascii="Times New Roman"/>
          <w:b w:val="false"/>
          <w:i w:val="false"/>
          <w:color w:val="000000"/>
          <w:sz w:val="28"/>
        </w:rPr>
        <w:t>
      3) қажетті құжаттарды тапсыру кезінде кезек күтудің ең көп рұқсат берілген уақыты – 30 минуттан аспайды;</w:t>
      </w:r>
      <w:r>
        <w:br/>
      </w:r>
      <w:r>
        <w:rPr>
          <w:rFonts w:ascii="Times New Roman"/>
          <w:b w:val="false"/>
          <w:i w:val="false"/>
          <w:color w:val="000000"/>
          <w:sz w:val="28"/>
        </w:rPr>
        <w:t>
      4) құжаттарды алу кезінде кезек күтудің ең көп рұқсат берілген уақыты – 30 минуттан аспайды;</w:t>
      </w:r>
      <w:r>
        <w:br/>
      </w:r>
      <w:r>
        <w:rPr>
          <w:rFonts w:ascii="Times New Roman"/>
          <w:b w:val="false"/>
          <w:i w:val="false"/>
          <w:color w:val="000000"/>
          <w:sz w:val="28"/>
        </w:rPr>
        <w:t>
      Электрондық сұрау салу көзделмеген.</w:t>
      </w:r>
      <w:r>
        <w:br/>
      </w:r>
      <w:r>
        <w:rPr>
          <w:rFonts w:ascii="Times New Roman"/>
          <w:b w:val="false"/>
          <w:i w:val="false"/>
          <w:color w:val="000000"/>
          <w:sz w:val="28"/>
        </w:rPr>
        <w:t>
      Мемлекеттік қызметті алушы орталыққа өтініш берген кезде:</w:t>
      </w:r>
      <w:r>
        <w:br/>
      </w:r>
      <w:r>
        <w:rPr>
          <w:rFonts w:ascii="Times New Roman"/>
          <w:b w:val="false"/>
          <w:i w:val="false"/>
          <w:color w:val="000000"/>
          <w:sz w:val="28"/>
        </w:rPr>
        <w:t>
      1)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 берген сәттен бастап 8 (сегіз) жұмыс күні ішінде (құжаттарды қабылдаған және берген күндер мемлекеттік қызмет көрсету мерзіміне кірмейді);</w:t>
      </w:r>
      <w:r>
        <w:br/>
      </w:r>
      <w:r>
        <w:rPr>
          <w:rFonts w:ascii="Times New Roman"/>
          <w:b w:val="false"/>
          <w:i w:val="false"/>
          <w:color w:val="000000"/>
          <w:sz w:val="28"/>
        </w:rPr>
        <w:t>
      2)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 берген сәттен бастап мынадай құрылыс объектілері үшін 15 (он бес) жұмыс күні ішінде (құжаттарды қабылдаған және берген күндер мемлекеттік қызмет көрсету мерзіміне кірмейді):</w:t>
      </w:r>
      <w:r>
        <w:br/>
      </w:r>
      <w:r>
        <w:rPr>
          <w:rFonts w:ascii="Times New Roman"/>
          <w:b w:val="false"/>
          <w:i w:val="false"/>
          <w:color w:val="000000"/>
          <w:sz w:val="28"/>
        </w:rPr>
        <w:t>
      электр және жылу энергиясын өндіретін өндірістік кәсіпорындар;</w:t>
      </w:r>
      <w:r>
        <w:br/>
      </w:r>
      <w:r>
        <w:rPr>
          <w:rFonts w:ascii="Times New Roman"/>
          <w:b w:val="false"/>
          <w:i w:val="false"/>
          <w:color w:val="000000"/>
          <w:sz w:val="28"/>
        </w:rPr>
        <w:t>
      тау-кен өндіру және байыту өндірістік кәсіпорындары;</w:t>
      </w:r>
      <w:r>
        <w:br/>
      </w:r>
      <w:r>
        <w:rPr>
          <w:rFonts w:ascii="Times New Roman"/>
          <w:b w:val="false"/>
          <w:i w:val="false"/>
          <w:color w:val="000000"/>
          <w:sz w:val="28"/>
        </w:rPr>
        <w:t>
      қара және түсті металлургия, машина жасау өнеркәсібінің өндірістік кәсіпорындары;</w:t>
      </w:r>
      <w:r>
        <w:br/>
      </w:r>
      <w:r>
        <w:rPr>
          <w:rFonts w:ascii="Times New Roman"/>
          <w:b w:val="false"/>
          <w:i w:val="false"/>
          <w:color w:val="000000"/>
          <w:sz w:val="28"/>
        </w:rPr>
        <w:t>
      елді мекендер мен аумақтардың қауіпсіздігін қамтамасыз ететін гидротехникалық және селден қорғау құрылыстары (дамбалар, бөгеттер);</w:t>
      </w:r>
      <w:r>
        <w:br/>
      </w:r>
      <w:r>
        <w:rPr>
          <w:rFonts w:ascii="Times New Roman"/>
          <w:b w:val="false"/>
          <w:i w:val="false"/>
          <w:color w:val="000000"/>
          <w:sz w:val="28"/>
        </w:rPr>
        <w:t>
      елді мекендердің шекараларынан тыс орналасқан желілік құрылыстар:</w:t>
      </w:r>
      <w:r>
        <w:br/>
      </w:r>
      <w:r>
        <w:rPr>
          <w:rFonts w:ascii="Times New Roman"/>
          <w:b w:val="false"/>
          <w:i w:val="false"/>
          <w:color w:val="000000"/>
          <w:sz w:val="28"/>
        </w:rPr>
        <w:t>
      қызмет көрсету объектілерімен бірге магистральдық құбыржолдар (мұнай, газ құбырлары және т.б.);</w:t>
      </w:r>
      <w:r>
        <w:br/>
      </w:r>
      <w:r>
        <w:rPr>
          <w:rFonts w:ascii="Times New Roman"/>
          <w:b w:val="false"/>
          <w:i w:val="false"/>
          <w:color w:val="000000"/>
          <w:sz w:val="28"/>
        </w:rPr>
        <w:t>
      жоғары вольтты электр беру желілері және талшықты-оптикалық байланыс желілері;</w:t>
      </w:r>
      <w:r>
        <w:br/>
      </w:r>
      <w:r>
        <w:rPr>
          <w:rFonts w:ascii="Times New Roman"/>
          <w:b w:val="false"/>
          <w:i w:val="false"/>
          <w:color w:val="000000"/>
          <w:sz w:val="28"/>
        </w:rPr>
        <w:t>
      қызмет көрсету объектілерімен бірге темір жолдар;</w:t>
      </w:r>
      <w:r>
        <w:br/>
      </w:r>
      <w:r>
        <w:rPr>
          <w:rFonts w:ascii="Times New Roman"/>
          <w:b w:val="false"/>
          <w:i w:val="false"/>
          <w:color w:val="000000"/>
          <w:sz w:val="28"/>
        </w:rPr>
        <w:t>
      көпірлерді, көпір өткелдерін, тоннельдерді, көп деңгейлі айрықтарды қоса алғанда, республикалық желіге жатқызылған жалпы пайдаланымдағы автомобиль жолдары;</w:t>
      </w:r>
      <w:r>
        <w:br/>
      </w:r>
      <w:r>
        <w:rPr>
          <w:rFonts w:ascii="Times New Roman"/>
          <w:b w:val="false"/>
          <w:i w:val="false"/>
          <w:color w:val="000000"/>
          <w:sz w:val="28"/>
        </w:rPr>
        <w:t>
      3) құжаттарды алу кезінде кезек күтудің ең көп рұқсат берілген уақыты – 20 минуттан аспайды;</w:t>
      </w:r>
      <w:r>
        <w:br/>
      </w:r>
      <w:r>
        <w:rPr>
          <w:rFonts w:ascii="Times New Roman"/>
          <w:b w:val="false"/>
          <w:i w:val="false"/>
          <w:color w:val="000000"/>
          <w:sz w:val="28"/>
        </w:rPr>
        <w:t>
      4) тұтынушы өтініш берген күні сол жерде көрсетілетін мемлекеттік қызметті алушыға қызмет көрсетудің рұқсат етілген ең көп уақыты – 20 минуттан аспайды;</w:t>
      </w:r>
      <w:r>
        <w:br/>
      </w:r>
      <w:r>
        <w:rPr>
          <w:rFonts w:ascii="Times New Roman"/>
          <w:b w:val="false"/>
          <w:i w:val="false"/>
          <w:color w:val="000000"/>
          <w:sz w:val="28"/>
        </w:rPr>
        <w:t>
      5) қажетті құжаттарды алу кезінде кезек күтудің ең көп рұқсат берілген уақыты – 20 минуттан аспайды;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Уәкілетті органның жұмыс кестесі: демалыс (сенбі, жексенбі) және мереке күндерін қоспағанда, сағат 12.30-ден 14.30-ге дейін түскі үзіліспен күн сайын сағат 8.30-ден 18.30-ге дейін.</w:t>
      </w:r>
      <w:r>
        <w:br/>
      </w:r>
      <w:r>
        <w:rPr>
          <w:rFonts w:ascii="Times New Roman"/>
          <w:b w:val="false"/>
          <w:i w:val="false"/>
          <w:color w:val="000000"/>
          <w:sz w:val="28"/>
        </w:rPr>
        <w:t>
      Орталықтың жұмыс кестесі: жексенбі және мереке күндерін қоспағанда, күн сайын дүйсенбіден сенбіні қоса алғанда, сағат 9.00-ден 19.00-ге дейін, түскі үзіліссіз.</w:t>
      </w:r>
      <w:r>
        <w:br/>
      </w:r>
      <w:r>
        <w:rPr>
          <w:rFonts w:ascii="Times New Roman"/>
          <w:b w:val="false"/>
          <w:i w:val="false"/>
          <w:color w:val="000000"/>
          <w:sz w:val="28"/>
        </w:rPr>
        <w:t>
      Орталықта қабылдау алдын ала жазылусыз және жедел қызмет көрсетусіз, "электрондық" кезек тәртібімен жүзеге асырылады.</w:t>
      </w:r>
      <w:r>
        <w:br/>
      </w:r>
      <w:r>
        <w:rPr>
          <w:rFonts w:ascii="Times New Roman"/>
          <w:b w:val="false"/>
          <w:i w:val="false"/>
          <w:color w:val="000000"/>
          <w:sz w:val="28"/>
        </w:rPr>
        <w:t>
      Мемлекеттік қызметті алушының қалауы бойынша электрондық кезекті "электрондық үкіметтің" веб-порталы арқылы броньдауға болады.</w:t>
      </w:r>
      <w:r>
        <w:br/>
      </w:r>
      <w:r>
        <w:rPr>
          <w:rFonts w:ascii="Times New Roman"/>
          <w:b w:val="false"/>
          <w:i w:val="false"/>
          <w:color w:val="000000"/>
          <w:sz w:val="28"/>
        </w:rPr>
        <w:t>
      11. Мемлекеттік қызмет мемлекеттік қызметті алушы тұрып жатқан немесе тіркелген жердегі уәкілетті органның және орталықтың ғимаратында көрсетіледі, онда мүмкіндігі шектеулі мемлекеттік қызмет алушыларға қызмет көрсету үшін жағдайлар қарастырылған. Залда күтуге және құжаттарды толтыруға арналған орындар орналастырылған, анықтама бюросы, күтуге арналған орындықтар орналастырылады.</w:t>
      </w:r>
      <w:r>
        <w:br/>
      </w:r>
      <w:r>
        <w:rPr>
          <w:rFonts w:ascii="Times New Roman"/>
          <w:b w:val="false"/>
          <w:i w:val="false"/>
          <w:color w:val="000000"/>
          <w:sz w:val="28"/>
        </w:rPr>
        <w:t>
      Мемлекеттік қызмет алушыларға мемлекеттік қызмет көрсетудің сапасына талдау жүргізу, жұмысты одан әрі жалғастыру үшін қоғамдық пікірді зерделеу үшін уәкілетті органда және орталықта жеке және заңды тұлғаларға арналған шағымдар мен ұсыныстар кітабы жүргізіледі.</w:t>
      </w:r>
    </w:p>
    <w:bookmarkStart w:name="z24" w:id="18"/>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іс-әрекетінің (өзара</w:t>
      </w:r>
      <w:r>
        <w:br/>
      </w:r>
      <w:r>
        <w:rPr>
          <w:rFonts w:ascii="Times New Roman"/>
          <w:b/>
          <w:i w:val="false"/>
          <w:color w:val="000000"/>
        </w:rPr>
        <w:t>
іс-қимылының) тәртібін сипаттау</w:t>
      </w:r>
    </w:p>
    <w:bookmarkEnd w:id="18"/>
    <w:p>
      <w:pPr>
        <w:spacing w:after="0"/>
        <w:ind w:left="0"/>
        <w:jc w:val="both"/>
      </w:pPr>
      <w:r>
        <w:rPr>
          <w:rFonts w:ascii="Times New Roman"/>
          <w:b w:val="false"/>
          <w:i w:val="false"/>
          <w:color w:val="000000"/>
          <w:sz w:val="28"/>
        </w:rPr>
        <w:t>      12. Мемлекеттік қызметті алушы мемлекеттік қызметті алу үшін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Құжаттарды қабылдау:</w:t>
      </w:r>
      <w:r>
        <w:br/>
      </w:r>
      <w:r>
        <w:rPr>
          <w:rFonts w:ascii="Times New Roman"/>
          <w:b w:val="false"/>
          <w:i w:val="false"/>
          <w:color w:val="000000"/>
          <w:sz w:val="28"/>
        </w:rPr>
        <w:t>
      1) уәкілетті органда кеңсе арқылы;</w:t>
      </w:r>
      <w:r>
        <w:br/>
      </w:r>
      <w:r>
        <w:rPr>
          <w:rFonts w:ascii="Times New Roman"/>
          <w:b w:val="false"/>
          <w:i w:val="false"/>
          <w:color w:val="000000"/>
          <w:sz w:val="28"/>
        </w:rPr>
        <w:t>
      2) орталықта "кедергісіз қызмет көрсету" арқылы жүзеге асырылады, онда қызметтің мақсаты және атқаратын функциялары туралы ақпарат орналастырылады, сондай-ақ орталық қызметкерінің тегі, аты, әкесінің аты мен лауазымы көрсетіледі.</w:t>
      </w:r>
      <w:r>
        <w:br/>
      </w:r>
      <w:r>
        <w:rPr>
          <w:rFonts w:ascii="Times New Roman"/>
          <w:b w:val="false"/>
          <w:i w:val="false"/>
          <w:color w:val="000000"/>
          <w:sz w:val="28"/>
        </w:rPr>
        <w:t>
      14. Мемлекеттік қызметті алушыға тиісті құжаттардың қабылданғаны туралы қолхат беріледі, онда:</w:t>
      </w:r>
      <w:r>
        <w:br/>
      </w:r>
      <w:r>
        <w:rPr>
          <w:rFonts w:ascii="Times New Roman"/>
          <w:b w:val="false"/>
          <w:i w:val="false"/>
          <w:color w:val="000000"/>
          <w:sz w:val="28"/>
        </w:rPr>
        <w:t>
      1) уәкілетті органға құжат тапсырған кезде:</w:t>
      </w:r>
      <w:r>
        <w:br/>
      </w:r>
      <w:r>
        <w:rPr>
          <w:rFonts w:ascii="Times New Roman"/>
          <w:b w:val="false"/>
          <w:i w:val="false"/>
          <w:color w:val="000000"/>
          <w:sz w:val="28"/>
        </w:rPr>
        <w:t>
      өтініштің нөмірі және қабылданған күні;</w:t>
      </w:r>
      <w:r>
        <w:br/>
      </w:r>
      <w:r>
        <w:rPr>
          <w:rFonts w:ascii="Times New Roman"/>
          <w:b w:val="false"/>
          <w:i w:val="false"/>
          <w:color w:val="000000"/>
          <w:sz w:val="28"/>
        </w:rPr>
        <w:t>
      сұрау салынған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ресімдеуге өтініш қабылдаған уәкілетті орган кеңсесі қызметкерінің тегі, аты, әкесінің аты;</w:t>
      </w:r>
      <w:r>
        <w:br/>
      </w:r>
      <w:r>
        <w:rPr>
          <w:rFonts w:ascii="Times New Roman"/>
          <w:b w:val="false"/>
          <w:i w:val="false"/>
          <w:color w:val="000000"/>
          <w:sz w:val="28"/>
        </w:rPr>
        <w:t>
      мемлекеттік қызметті алушының тегі, аты, әкесінің аты, уәкілетті өкілдің тегі, аты, әкесінің аты және олардың байланыс телефондары көрсетіледі;</w:t>
      </w:r>
      <w:r>
        <w:br/>
      </w:r>
      <w:r>
        <w:rPr>
          <w:rFonts w:ascii="Times New Roman"/>
          <w:b w:val="false"/>
          <w:i w:val="false"/>
          <w:color w:val="000000"/>
          <w:sz w:val="28"/>
        </w:rPr>
        <w:t>
      2) орталыққа құжат тапсырған кезде:</w:t>
      </w:r>
      <w:r>
        <w:br/>
      </w:r>
      <w:r>
        <w:rPr>
          <w:rFonts w:ascii="Times New Roman"/>
          <w:b w:val="false"/>
          <w:i w:val="false"/>
          <w:color w:val="000000"/>
          <w:sz w:val="28"/>
        </w:rPr>
        <w:t>
      өтініштің нөмірі және қабылданған күні;</w:t>
      </w:r>
      <w:r>
        <w:br/>
      </w:r>
      <w:r>
        <w:rPr>
          <w:rFonts w:ascii="Times New Roman"/>
          <w:b w:val="false"/>
          <w:i w:val="false"/>
          <w:color w:val="000000"/>
          <w:sz w:val="28"/>
        </w:rPr>
        <w:t>
      сұрау салынған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ресімдеуге өтініш қабылдаған орталық инспекторының тегі, аты, әкесінің аты;</w:t>
      </w:r>
      <w:r>
        <w:br/>
      </w:r>
      <w:r>
        <w:rPr>
          <w:rFonts w:ascii="Times New Roman"/>
          <w:b w:val="false"/>
          <w:i w:val="false"/>
          <w:color w:val="000000"/>
          <w:sz w:val="28"/>
        </w:rPr>
        <w:t>
      мемлекеттік қызметті алушы тегі, аты, әкесінің аты, уәкілетті өкілінің тегі, аты, әкесінің аты және олардың байланыс телефондары көрсетіледі.</w:t>
      </w:r>
      <w:r>
        <w:br/>
      </w:r>
      <w:r>
        <w:rPr>
          <w:rFonts w:ascii="Times New Roman"/>
          <w:b w:val="false"/>
          <w:i w:val="false"/>
          <w:color w:val="000000"/>
          <w:sz w:val="28"/>
        </w:rPr>
        <w:t>
      15. Мемлекеттік қызметті алушыға дайын болған сәулет-жоспарлау тапсырмасын беруді уәкілетті органның қызметкері немесе орталық инспекторы "терезелер" арқылы онда көрсетілген мерзімде қолхат негізінде жүзеге асырады.</w:t>
      </w:r>
      <w:r>
        <w:br/>
      </w:r>
      <w:r>
        <w:rPr>
          <w:rFonts w:ascii="Times New Roman"/>
          <w:b w:val="false"/>
          <w:i w:val="false"/>
          <w:color w:val="000000"/>
          <w:sz w:val="28"/>
        </w:rPr>
        <w:t>
      Егер мемлекеттік қызметті құжаттарды алуға мерзімінде келмеген жағдайда, орталық оларды 3 (үш) ай бойы сақтауды қамтамасыз етеді, одан кейін оларды уәкілетті органға өткізеді.</w:t>
      </w:r>
      <w:r>
        <w:br/>
      </w:r>
      <w:r>
        <w:rPr>
          <w:rFonts w:ascii="Times New Roman"/>
          <w:b w:val="false"/>
          <w:i w:val="false"/>
          <w:color w:val="000000"/>
          <w:sz w:val="28"/>
        </w:rPr>
        <w:t>
      16.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17. Мемлекеттiк қызметтi көрсету барысында келесі құрылымдық-функционалдық бiрлiктер (бұдан әрi - ҚФБ) қатыстырылған:</w:t>
      </w:r>
      <w:r>
        <w:br/>
      </w:r>
      <w:r>
        <w:rPr>
          <w:rFonts w:ascii="Times New Roman"/>
          <w:b w:val="false"/>
          <w:i w:val="false"/>
          <w:color w:val="000000"/>
          <w:sz w:val="28"/>
        </w:rPr>
        <w:t>
      1) орталық инспекторы;</w:t>
      </w:r>
      <w:r>
        <w:br/>
      </w:r>
      <w:r>
        <w:rPr>
          <w:rFonts w:ascii="Times New Roman"/>
          <w:b w:val="false"/>
          <w:i w:val="false"/>
          <w:color w:val="000000"/>
          <w:sz w:val="28"/>
        </w:rPr>
        <w:t>
      2) уәкілетті органның қызметкері;</w:t>
      </w:r>
      <w:r>
        <w:br/>
      </w:r>
      <w:r>
        <w:rPr>
          <w:rFonts w:ascii="Times New Roman"/>
          <w:b w:val="false"/>
          <w:i w:val="false"/>
          <w:color w:val="000000"/>
          <w:sz w:val="28"/>
        </w:rPr>
        <w:t>
      3) уәкілетті органның басшысы.</w:t>
      </w:r>
      <w:r>
        <w:br/>
      </w:r>
      <w:r>
        <w:rPr>
          <w:rFonts w:ascii="Times New Roman"/>
          <w:b w:val="false"/>
          <w:i w:val="false"/>
          <w:color w:val="000000"/>
          <w:sz w:val="28"/>
        </w:rPr>
        <w:t>
      18. Әрбiр әкiмшiлiк iс-әрекеттердi (ресiмдердi) орындау мерзiмi көрсетіліп, әрбiр ҚФБ бойынша әкiмшiлiк iс-әрекеттердiң (ресiмдердiң) кезектiлiгi мен өзара iс-әрекеттердiң мәтiндiк кестелiк сипаттамасы осы Регламенттiң </w:t>
      </w:r>
      <w:r>
        <w:rPr>
          <w:rFonts w:ascii="Times New Roman"/>
          <w:b w:val="false"/>
          <w:i w:val="false"/>
          <w:color w:val="000000"/>
          <w:sz w:val="28"/>
        </w:rPr>
        <w:t>1 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19. Мемлекеттiк қызметтi көрсету үдерiсiндегi әкiмшiлiк iс-әрекеттердiң логикалық кезектiлiгi және ҚФБ арасындағы өзара байланысты көрсететiн схема осы Регламенттiң </w:t>
      </w:r>
      <w:r>
        <w:rPr>
          <w:rFonts w:ascii="Times New Roman"/>
          <w:b w:val="false"/>
          <w:i w:val="false"/>
          <w:color w:val="000000"/>
          <w:sz w:val="28"/>
        </w:rPr>
        <w:t>2 қосымшасында</w:t>
      </w:r>
      <w:r>
        <w:rPr>
          <w:rFonts w:ascii="Times New Roman"/>
          <w:b w:val="false"/>
          <w:i w:val="false"/>
          <w:color w:val="000000"/>
          <w:sz w:val="28"/>
        </w:rPr>
        <w:t xml:space="preserve"> көрсетiлген.</w:t>
      </w:r>
    </w:p>
    <w:bookmarkStart w:name="z25" w:id="19"/>
    <w:p>
      <w:pPr>
        <w:spacing w:after="0"/>
        <w:ind w:left="0"/>
        <w:jc w:val="left"/>
      </w:pPr>
      <w:r>
        <w:rPr>
          <w:rFonts w:ascii="Times New Roman"/>
          <w:b/>
          <w:i w:val="false"/>
          <w:color w:val="000000"/>
        </w:rPr>
        <w:t xml:space="preserve"> 
4. Мемлекеттік қызметтер көрсететін</w:t>
      </w:r>
      <w:r>
        <w:br/>
      </w:r>
      <w:r>
        <w:rPr>
          <w:rFonts w:ascii="Times New Roman"/>
          <w:b/>
          <w:i w:val="false"/>
          <w:color w:val="000000"/>
        </w:rPr>
        <w:t>
лауазымды тұлғалардың жауапкершілігі</w:t>
      </w:r>
    </w:p>
    <w:bookmarkEnd w:id="19"/>
    <w:p>
      <w:pPr>
        <w:spacing w:after="0"/>
        <w:ind w:left="0"/>
        <w:jc w:val="both"/>
      </w:pPr>
      <w:r>
        <w:rPr>
          <w:rFonts w:ascii="Times New Roman"/>
          <w:b w:val="false"/>
          <w:i w:val="false"/>
          <w:color w:val="000000"/>
          <w:sz w:val="28"/>
        </w:rPr>
        <w:t>      20. Мемлекеттік қызмет көрсетудің тәртібін бұзғаны үшін лауазымды тұлғаларға Қазақстан Республикасының заңдарымен белгіленген жауапкершілік жүктеледі.</w:t>
      </w:r>
    </w:p>
    <w:bookmarkStart w:name="z26" w:id="20"/>
    <w:p>
      <w:pPr>
        <w:spacing w:after="0"/>
        <w:ind w:left="0"/>
        <w:jc w:val="both"/>
      </w:pPr>
      <w:r>
        <w:rPr>
          <w:rFonts w:ascii="Times New Roman"/>
          <w:b w:val="false"/>
          <w:i w:val="false"/>
          <w:color w:val="000000"/>
          <w:sz w:val="28"/>
        </w:rPr>
        <w:t>
"Сәулет-жоспарлау</w:t>
      </w:r>
      <w:r>
        <w:br/>
      </w:r>
      <w:r>
        <w:rPr>
          <w:rFonts w:ascii="Times New Roman"/>
          <w:b w:val="false"/>
          <w:i w:val="false"/>
          <w:color w:val="000000"/>
          <w:sz w:val="28"/>
        </w:rPr>
        <w:t>
тапсырмасын беру"</w:t>
      </w:r>
      <w:r>
        <w:br/>
      </w:r>
      <w:r>
        <w:rPr>
          <w:rFonts w:ascii="Times New Roman"/>
          <w:b w:val="false"/>
          <w:i w:val="false"/>
          <w:color w:val="000000"/>
          <w:sz w:val="28"/>
        </w:rPr>
        <w:t>
регламентiне</w:t>
      </w:r>
      <w:r>
        <w:br/>
      </w:r>
      <w:r>
        <w:rPr>
          <w:rFonts w:ascii="Times New Roman"/>
          <w:b w:val="false"/>
          <w:i w:val="false"/>
          <w:color w:val="000000"/>
          <w:sz w:val="28"/>
        </w:rPr>
        <w:t>
1 қосымша</w:t>
      </w:r>
    </w:p>
    <w:bookmarkEnd w:id="20"/>
    <w:p>
      <w:pPr>
        <w:spacing w:after="0"/>
        <w:ind w:left="0"/>
        <w:jc w:val="left"/>
      </w:pPr>
      <w:r>
        <w:rPr>
          <w:rFonts w:ascii="Times New Roman"/>
          <w:b/>
          <w:i w:val="false"/>
          <w:color w:val="000000"/>
        </w:rPr>
        <w:t xml:space="preserve"> Әрбiр әкiмшiлiк iс-әрекеттердi</w:t>
      </w:r>
      <w:r>
        <w:br/>
      </w:r>
      <w:r>
        <w:rPr>
          <w:rFonts w:ascii="Times New Roman"/>
          <w:b/>
          <w:i w:val="false"/>
          <w:color w:val="000000"/>
        </w:rPr>
        <w:t>
(ресiмдердi) орындау мерзiмi</w:t>
      </w:r>
      <w:r>
        <w:br/>
      </w:r>
      <w:r>
        <w:rPr>
          <w:rFonts w:ascii="Times New Roman"/>
          <w:b/>
          <w:i w:val="false"/>
          <w:color w:val="000000"/>
        </w:rPr>
        <w:t>
көрсетіліп, әрбiр ҚФБ бойынша</w:t>
      </w:r>
      <w:r>
        <w:br/>
      </w:r>
      <w:r>
        <w:rPr>
          <w:rFonts w:ascii="Times New Roman"/>
          <w:b/>
          <w:i w:val="false"/>
          <w:color w:val="000000"/>
        </w:rPr>
        <w:t>
әкiмшiлiк iс-әрекеттердiң (ресiмдердiң)</w:t>
      </w:r>
      <w:r>
        <w:br/>
      </w:r>
      <w:r>
        <w:rPr>
          <w:rFonts w:ascii="Times New Roman"/>
          <w:b/>
          <w:i w:val="false"/>
          <w:color w:val="000000"/>
        </w:rPr>
        <w:t>
кезектiлiгi мен өзара iс-әрекеттердiң</w:t>
      </w:r>
      <w:r>
        <w:br/>
      </w:r>
      <w:r>
        <w:rPr>
          <w:rFonts w:ascii="Times New Roman"/>
          <w:b/>
          <w:i w:val="false"/>
          <w:color w:val="000000"/>
        </w:rPr>
        <w:t>
мәтiндiк кестелiк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6"/>
        <w:gridCol w:w="3963"/>
        <w:gridCol w:w="396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Орталық инспекторы</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қызметкері</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r>
              <w:br/>
            </w:r>
            <w:r>
              <w:rPr>
                <w:rFonts w:ascii="Times New Roman"/>
                <w:b w:val="false"/>
                <w:i w:val="false"/>
                <w:color w:val="000000"/>
                <w:sz w:val="20"/>
              </w:rPr>
              <w:t>
Уәкілетті органның басшысы</w:t>
            </w:r>
          </w:p>
        </w:tc>
      </w:tr>
      <w:tr>
        <w:trPr>
          <w:trHeight w:val="945" w:hRule="atLeast"/>
        </w:trPr>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Құжаттарды қабылдау, тиісті құжаттардың қабылданғаны туралы қолхат беру</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Құжаттарды қабылдау, тиісті құжаттардың қабылданғаны туралы қолхат беру</w:t>
            </w:r>
          </w:p>
        </w:tc>
        <w:tc>
          <w:tcPr>
            <w:tcW w:w="3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Мемлекеттік қызмет көрсету нәтижесіне қол қою және уәкілетті органның қызметкеріне жіберу</w:t>
            </w:r>
            <w:r>
              <w:br/>
            </w:r>
            <w:r>
              <w:rPr>
                <w:rFonts w:ascii="Times New Roman"/>
                <w:b w:val="false"/>
                <w:i w:val="false"/>
                <w:color w:val="000000"/>
                <w:sz w:val="20"/>
              </w:rPr>
              <w:t>
 </w:t>
            </w:r>
          </w:p>
        </w:tc>
      </w:tr>
      <w:tr>
        <w:trPr>
          <w:trHeight w:val="30" w:hRule="atLeast"/>
        </w:trPr>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Құжаттарды уәкілетті</w:t>
            </w:r>
          </w:p>
          <w:p>
            <w:pPr>
              <w:spacing w:after="20"/>
              <w:ind w:left="20"/>
              <w:jc w:val="both"/>
            </w:pPr>
            <w:r>
              <w:rPr>
                <w:rFonts w:ascii="Times New Roman"/>
                <w:b w:val="false"/>
                <w:i w:val="false"/>
                <w:color w:val="000000"/>
                <w:sz w:val="20"/>
              </w:rPr>
              <w:t>органға жіберу</w:t>
            </w:r>
            <w:r>
              <w:br/>
            </w:r>
            <w:r>
              <w:rPr>
                <w:rFonts w:ascii="Times New Roman"/>
                <w:b w:val="false"/>
                <w:i w:val="false"/>
                <w:color w:val="000000"/>
                <w:sz w:val="20"/>
              </w:rPr>
              <w:t>
 </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Анықтаманы не қағаз жеткізгіште мемлекеттік қызмет көрсетуден бас тарту туралы дәлелді жауапты уәкілетті органның басшысына қол қоюға дайындау және жіберу</w:t>
            </w:r>
          </w:p>
        </w:tc>
        <w:tc>
          <w:tcPr>
            <w:tcW w:w="0" w:type="auto"/>
            <w:vMerge/>
            <w:tcBorders>
              <w:top w:val="nil"/>
              <w:left w:val="single" w:color="cfcfcf" w:sz="5"/>
              <w:bottom w:val="single" w:color="cfcfcf" w:sz="5"/>
              <w:right w:val="single" w:color="cfcfcf" w:sz="5"/>
            </w:tcBorders>
          </w:tcPr>
          <w:p/>
        </w:tc>
      </w:tr>
      <w:tr>
        <w:trPr>
          <w:trHeight w:val="1800" w:hRule="atLeast"/>
        </w:trPr>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p>
            <w:pPr>
              <w:spacing w:after="20"/>
              <w:ind w:left="20"/>
              <w:jc w:val="both"/>
            </w:pPr>
            <w:r>
              <w:rPr>
                <w:rFonts w:ascii="Times New Roman"/>
                <w:b w:val="false"/>
                <w:i w:val="false"/>
                <w:color w:val="000000"/>
                <w:sz w:val="20"/>
              </w:rPr>
              <w:t>Мемлекеттік қызмет алушыға уәкілетті органнан алынған анықтаманы не қағаз жеткізгіште мемлекеттік қызмет көрсетуден бас тарту туралы дәлелді жауапты беру</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p>
            <w:pPr>
              <w:spacing w:after="20"/>
              <w:ind w:left="20"/>
              <w:jc w:val="both"/>
            </w:pPr>
            <w:r>
              <w:rPr>
                <w:rFonts w:ascii="Times New Roman"/>
                <w:b w:val="false"/>
                <w:i w:val="false"/>
                <w:color w:val="000000"/>
                <w:sz w:val="20"/>
              </w:rPr>
              <w:t>Мемлекеттік қызмет алушыға анықтаманы не қағаз жеткізгіште мемлекеттік қызмет көрсетуден бас тарту туралы дәлелді жауапты беру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r>
              <w:br/>
            </w:r>
            <w:r>
              <w:rPr>
                <w:rFonts w:ascii="Times New Roman"/>
                <w:b w:val="false"/>
                <w:i w:val="false"/>
                <w:color w:val="000000"/>
                <w:sz w:val="20"/>
              </w:rPr>
              <w:t>
мемлекеттік қызметті алушы уәкілетті органға өтініш берген кезде:</w:t>
            </w:r>
            <w:r>
              <w:br/>
            </w:r>
            <w:r>
              <w:rPr>
                <w:rFonts w:ascii="Times New Roman"/>
                <w:b w:val="false"/>
                <w:i w:val="false"/>
                <w:color w:val="000000"/>
                <w:sz w:val="20"/>
              </w:rPr>
              <w:t>
1) Стандарттың 11 тармағында көрсетілген құжаттарды берген сәттен бастап 8 (сегіз) жұмыс күні ішінде;</w:t>
            </w:r>
            <w:r>
              <w:br/>
            </w:r>
            <w:r>
              <w:rPr>
                <w:rFonts w:ascii="Times New Roman"/>
                <w:b w:val="false"/>
                <w:i w:val="false"/>
                <w:color w:val="000000"/>
                <w:sz w:val="20"/>
              </w:rPr>
              <w:t>
2) Стандарттың 11 тармағында көрсетілген құжаттарды берген сәттен бастап мынадай құрылыс объектілері үшін 15 (он бес) жұмыс күні ішінде:</w:t>
            </w:r>
            <w:r>
              <w:br/>
            </w:r>
            <w:r>
              <w:rPr>
                <w:rFonts w:ascii="Times New Roman"/>
                <w:b w:val="false"/>
                <w:i w:val="false"/>
                <w:color w:val="000000"/>
                <w:sz w:val="20"/>
              </w:rPr>
              <w:t>
электр және жылу энергиясын өндіретін өндірістік кәсіпорындар;</w:t>
            </w:r>
            <w:r>
              <w:br/>
            </w:r>
            <w:r>
              <w:rPr>
                <w:rFonts w:ascii="Times New Roman"/>
                <w:b w:val="false"/>
                <w:i w:val="false"/>
                <w:color w:val="000000"/>
                <w:sz w:val="20"/>
              </w:rPr>
              <w:t>
тау-кен өндіру және байыту өндірістік кәсіпорындары;</w:t>
            </w:r>
            <w:r>
              <w:br/>
            </w:r>
            <w:r>
              <w:rPr>
                <w:rFonts w:ascii="Times New Roman"/>
                <w:b w:val="false"/>
                <w:i w:val="false"/>
                <w:color w:val="000000"/>
                <w:sz w:val="20"/>
              </w:rPr>
              <w:t>
қара және түсті металлургия, машина жасау өнеркәсібінің өндірістік кәсіпорындары;</w:t>
            </w:r>
            <w:r>
              <w:br/>
            </w:r>
            <w:r>
              <w:rPr>
                <w:rFonts w:ascii="Times New Roman"/>
                <w:b w:val="false"/>
                <w:i w:val="false"/>
                <w:color w:val="000000"/>
                <w:sz w:val="20"/>
              </w:rPr>
              <w:t>
елді мекендер мен аумақтардың қауіпсіздігін қамтамасыз ететін гидротехникалық және селден қорғау құрылыстары (дамбалар, бөгеттер);</w:t>
            </w:r>
            <w:r>
              <w:br/>
            </w:r>
            <w:r>
              <w:rPr>
                <w:rFonts w:ascii="Times New Roman"/>
                <w:b w:val="false"/>
                <w:i w:val="false"/>
                <w:color w:val="000000"/>
                <w:sz w:val="20"/>
              </w:rPr>
              <w:t>
елді мекендердің шекараларынан тыс орналасқан желілік құрылыстар:</w:t>
            </w:r>
            <w:r>
              <w:br/>
            </w:r>
            <w:r>
              <w:rPr>
                <w:rFonts w:ascii="Times New Roman"/>
                <w:b w:val="false"/>
                <w:i w:val="false"/>
                <w:color w:val="000000"/>
                <w:sz w:val="20"/>
              </w:rPr>
              <w:t>
қызмет көрсету объектілерімен бірге магистральдық құбыржолдар (мұнай, газ құбырлары және т.б.);</w:t>
            </w:r>
            <w:r>
              <w:br/>
            </w:r>
            <w:r>
              <w:rPr>
                <w:rFonts w:ascii="Times New Roman"/>
                <w:b w:val="false"/>
                <w:i w:val="false"/>
                <w:color w:val="000000"/>
                <w:sz w:val="20"/>
              </w:rPr>
              <w:t>
жоғары вольтты электр беру желілері және талшықты-оптикалық байланыс желілері;</w:t>
            </w:r>
            <w:r>
              <w:br/>
            </w:r>
            <w:r>
              <w:rPr>
                <w:rFonts w:ascii="Times New Roman"/>
                <w:b w:val="false"/>
                <w:i w:val="false"/>
                <w:color w:val="000000"/>
                <w:sz w:val="20"/>
              </w:rPr>
              <w:t>
қызмет көрсету объектілерімен бірге темір жолдар;</w:t>
            </w:r>
            <w:r>
              <w:br/>
            </w:r>
            <w:r>
              <w:rPr>
                <w:rFonts w:ascii="Times New Roman"/>
                <w:b w:val="false"/>
                <w:i w:val="false"/>
                <w:color w:val="000000"/>
                <w:sz w:val="20"/>
              </w:rPr>
              <w:t>
көпірлерді, көпір өткелдерін, тоннельдерді, көп деңгейлі айрықтарды қоса алғанда, республикалық желіге жатқызылған жалпы пайдаланымдағы автомобиль жолдары;</w:t>
            </w:r>
            <w:r>
              <w:br/>
            </w:r>
            <w:r>
              <w:rPr>
                <w:rFonts w:ascii="Times New Roman"/>
                <w:b w:val="false"/>
                <w:i w:val="false"/>
                <w:color w:val="000000"/>
                <w:sz w:val="20"/>
              </w:rPr>
              <w:t>
Мемлекеттік қызметті алушы орталыққа өтініш берген кезде:</w:t>
            </w:r>
            <w:r>
              <w:br/>
            </w:r>
            <w:r>
              <w:rPr>
                <w:rFonts w:ascii="Times New Roman"/>
                <w:b w:val="false"/>
                <w:i w:val="false"/>
                <w:color w:val="000000"/>
                <w:sz w:val="20"/>
              </w:rPr>
              <w:t>
1) Стандарттың 11 тармағында көрсетілген құжаттарды берген сәттен бастап 8 (сегіз) жұмыс күні ішінде (құжаттарды қабылдаған және берген күндер мемлекеттік қызмет көрсету мерзіміне кірмейді);</w:t>
            </w:r>
            <w:r>
              <w:br/>
            </w:r>
            <w:r>
              <w:rPr>
                <w:rFonts w:ascii="Times New Roman"/>
                <w:b w:val="false"/>
                <w:i w:val="false"/>
                <w:color w:val="000000"/>
                <w:sz w:val="20"/>
              </w:rPr>
              <w:t>
2) Стандарттың 11 тармағында көрсетілген құжаттарды берген сәттен бастап мынадай құрылыс объектілері үшін 15 (он бес) жұмыс күні ішінде (құжаттарды қабылдаған және берген күндер мемлекеттік қызмет көрсету мерзіміне кірмейді):</w:t>
            </w:r>
            <w:r>
              <w:br/>
            </w:r>
            <w:r>
              <w:rPr>
                <w:rFonts w:ascii="Times New Roman"/>
                <w:b w:val="false"/>
                <w:i w:val="false"/>
                <w:color w:val="000000"/>
                <w:sz w:val="20"/>
              </w:rPr>
              <w:t>
электр және жылу энергиясын өндіретін өндірістік кәсіпорындар;</w:t>
            </w:r>
            <w:r>
              <w:br/>
            </w:r>
            <w:r>
              <w:rPr>
                <w:rFonts w:ascii="Times New Roman"/>
                <w:b w:val="false"/>
                <w:i w:val="false"/>
                <w:color w:val="000000"/>
                <w:sz w:val="20"/>
              </w:rPr>
              <w:t>
тау-кен өндіру және байыту өндірістік кәсіпорындары;</w:t>
            </w:r>
            <w:r>
              <w:br/>
            </w:r>
            <w:r>
              <w:rPr>
                <w:rFonts w:ascii="Times New Roman"/>
                <w:b w:val="false"/>
                <w:i w:val="false"/>
                <w:color w:val="000000"/>
                <w:sz w:val="20"/>
              </w:rPr>
              <w:t>
қара және түсті металлургия, машина жасау өнеркәсібінің өндірістік кәсіпорындары;</w:t>
            </w:r>
            <w:r>
              <w:br/>
            </w:r>
            <w:r>
              <w:rPr>
                <w:rFonts w:ascii="Times New Roman"/>
                <w:b w:val="false"/>
                <w:i w:val="false"/>
                <w:color w:val="000000"/>
                <w:sz w:val="20"/>
              </w:rPr>
              <w:t>
елді мекендер мен аумақтардың қауіпсіздігін қамтамасыз ететін гидротехникалық және селден қорғау құрылыстары (дамбалар, бөгеттер);</w:t>
            </w:r>
            <w:r>
              <w:br/>
            </w:r>
            <w:r>
              <w:rPr>
                <w:rFonts w:ascii="Times New Roman"/>
                <w:b w:val="false"/>
                <w:i w:val="false"/>
                <w:color w:val="000000"/>
                <w:sz w:val="20"/>
              </w:rPr>
              <w:t>
елді мекендердің шекараларынан тыс орналасқан желілік құрылыстар:</w:t>
            </w:r>
            <w:r>
              <w:br/>
            </w:r>
            <w:r>
              <w:rPr>
                <w:rFonts w:ascii="Times New Roman"/>
                <w:b w:val="false"/>
                <w:i w:val="false"/>
                <w:color w:val="000000"/>
                <w:sz w:val="20"/>
              </w:rPr>
              <w:t>
қызмет көрсету объектілерімен бірге магистральдық құбыржолдар (мұнай, газ құбырлары және т.б.);</w:t>
            </w:r>
            <w:r>
              <w:br/>
            </w:r>
            <w:r>
              <w:rPr>
                <w:rFonts w:ascii="Times New Roman"/>
                <w:b w:val="false"/>
                <w:i w:val="false"/>
                <w:color w:val="000000"/>
                <w:sz w:val="20"/>
              </w:rPr>
              <w:t>
жоғары вольтты электр беру желілері және талшықты-оптикалық байланыс желілері;</w:t>
            </w:r>
            <w:r>
              <w:br/>
            </w:r>
            <w:r>
              <w:rPr>
                <w:rFonts w:ascii="Times New Roman"/>
                <w:b w:val="false"/>
                <w:i w:val="false"/>
                <w:color w:val="000000"/>
                <w:sz w:val="20"/>
              </w:rPr>
              <w:t>
қызмет көрсету объектілерімен бірге темір жолдар;</w:t>
            </w:r>
            <w:r>
              <w:br/>
            </w:r>
            <w:r>
              <w:rPr>
                <w:rFonts w:ascii="Times New Roman"/>
                <w:b w:val="false"/>
                <w:i w:val="false"/>
                <w:color w:val="000000"/>
                <w:sz w:val="20"/>
              </w:rPr>
              <w:t>
көпірлерді, көпір өткелдерін, тоннельдерді, көп деңгейлі айрықтарды қоса алғанда, республикалық желіге жатқызылған жалпы пайдаланымдағы автомобиль жолдары;</w:t>
            </w:r>
          </w:p>
        </w:tc>
      </w:tr>
    </w:tbl>
    <w:bookmarkStart w:name="z27" w:id="21"/>
    <w:p>
      <w:pPr>
        <w:spacing w:after="0"/>
        <w:ind w:left="0"/>
        <w:jc w:val="both"/>
      </w:pPr>
      <w:r>
        <w:rPr>
          <w:rFonts w:ascii="Times New Roman"/>
          <w:b w:val="false"/>
          <w:i w:val="false"/>
          <w:color w:val="000000"/>
          <w:sz w:val="28"/>
        </w:rPr>
        <w:t>
"Сәулет-жоспарлау</w:t>
      </w:r>
      <w:r>
        <w:br/>
      </w:r>
      <w:r>
        <w:rPr>
          <w:rFonts w:ascii="Times New Roman"/>
          <w:b w:val="false"/>
          <w:i w:val="false"/>
          <w:color w:val="000000"/>
          <w:sz w:val="28"/>
        </w:rPr>
        <w:t>
тапсырмасын беру"</w:t>
      </w:r>
      <w:r>
        <w:br/>
      </w:r>
      <w:r>
        <w:rPr>
          <w:rFonts w:ascii="Times New Roman"/>
          <w:b w:val="false"/>
          <w:i w:val="false"/>
          <w:color w:val="000000"/>
          <w:sz w:val="28"/>
        </w:rPr>
        <w:t>
Регламентiне</w:t>
      </w:r>
      <w:r>
        <w:br/>
      </w:r>
      <w:r>
        <w:rPr>
          <w:rFonts w:ascii="Times New Roman"/>
          <w:b w:val="false"/>
          <w:i w:val="false"/>
          <w:color w:val="000000"/>
          <w:sz w:val="28"/>
        </w:rPr>
        <w:t>
2 қосымша</w:t>
      </w:r>
    </w:p>
    <w:bookmarkEnd w:id="21"/>
    <w:p>
      <w:pPr>
        <w:spacing w:after="0"/>
        <w:ind w:left="0"/>
        <w:jc w:val="left"/>
      </w:pPr>
      <w:r>
        <w:rPr>
          <w:rFonts w:ascii="Times New Roman"/>
          <w:b/>
          <w:i w:val="false"/>
          <w:color w:val="000000"/>
        </w:rPr>
        <w:t xml:space="preserve"> Мемлекеттiк қызметтi көрсету</w:t>
      </w:r>
      <w:r>
        <w:br/>
      </w:r>
      <w:r>
        <w:rPr>
          <w:rFonts w:ascii="Times New Roman"/>
          <w:b/>
          <w:i w:val="false"/>
          <w:color w:val="000000"/>
        </w:rPr>
        <w:t>
үдерiсiндегi әкiмшiлiк iс-әрекеттердiң</w:t>
      </w:r>
      <w:r>
        <w:br/>
      </w:r>
      <w:r>
        <w:rPr>
          <w:rFonts w:ascii="Times New Roman"/>
          <w:b/>
          <w:i w:val="false"/>
          <w:color w:val="000000"/>
        </w:rPr>
        <w:t>
логикалық кезектiлiгi және ҚФБ арасындағы</w:t>
      </w:r>
      <w:r>
        <w:br/>
      </w:r>
      <w:r>
        <w:rPr>
          <w:rFonts w:ascii="Times New Roman"/>
          <w:b/>
          <w:i w:val="false"/>
          <w:color w:val="000000"/>
        </w:rPr>
        <w:t>
өзара байланысты көрсететiн схема</w:t>
      </w:r>
    </w:p>
    <w:p>
      <w:pPr>
        <w:spacing w:after="0"/>
        <w:ind w:left="0"/>
        <w:jc w:val="both"/>
      </w:pPr>
      <w:r>
        <w:drawing>
          <wp:inline distT="0" distB="0" distL="0" distR="0">
            <wp:extent cx="5778500" cy="654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778500" cy="65405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