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77c6" w14:textId="eb67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2013 жылғы 28 ақпандағы № 222 қаулысы. Батыс Қазақстан облысы әділет департаментінде 2013 жылғы 15 сәуірде № 3252 болып тіркелді. Күші жойылды Батыс Қазақстан облысы Бөрлі ауданы әкімдігінің 2013 жылғы 20 мамырдағы N 376 қаулысымен</w:t>
      </w:r>
    </w:p>
    <w:p>
      <w:pPr>
        <w:spacing w:after="0"/>
        <w:ind w:left="0"/>
        <w:jc w:val="both"/>
      </w:pPr>
      <w:r>
        <w:rPr>
          <w:rFonts w:ascii="Times New Roman"/>
          <w:b w:val="false"/>
          <w:i w:val="false"/>
          <w:color w:val="ff0000"/>
          <w:sz w:val="28"/>
        </w:rPr>
        <w:t>      Ескерту. Күші жойылды Батыс Қазақстан облысы Бөрлі ауданы әкімдігінің 20.05.2013 N 376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2005 жылғы 8 шілдедегі "Агроөнеркәсіптік кешенді және ауылдық аумақтарды дамытуды мемлекеттік реттеу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өзіме қалдырамын.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А. Сафималиев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28 ақпандағы</w:t>
      </w:r>
      <w:r>
        <w:br/>
      </w:r>
      <w:r>
        <w:rPr>
          <w:rFonts w:ascii="Times New Roman"/>
          <w:b w:val="false"/>
          <w:i w:val="false"/>
          <w:color w:val="000000"/>
          <w:sz w:val="28"/>
        </w:rPr>
        <w:t>
№ 222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w:t>
      </w:r>
      <w:r>
        <w:br/>
      </w:r>
      <w:r>
        <w:rPr>
          <w:rFonts w:ascii="Times New Roman"/>
          <w:b/>
          <w:i w:val="false"/>
          <w:color w:val="000000"/>
        </w:rPr>
        <w:t>
бiлiм беру, әлеуметтiк қамсыздандыру,</w:t>
      </w:r>
      <w:r>
        <w:br/>
      </w:r>
      <w:r>
        <w:rPr>
          <w:rFonts w:ascii="Times New Roman"/>
          <w:b/>
          <w:i w:val="false"/>
          <w:color w:val="000000"/>
        </w:rPr>
        <w:t>
мәдениет, спорт және ветеринария мамандарына</w:t>
      </w:r>
      <w:r>
        <w:br/>
      </w:r>
      <w:r>
        <w:rPr>
          <w:rFonts w:ascii="Times New Roman"/>
          <w:b/>
          <w:i w:val="false"/>
          <w:color w:val="000000"/>
        </w:rPr>
        <w:t>
әлеуметтiк қолдау шараларын ұсыну"</w:t>
      </w:r>
      <w:r>
        <w:br/>
      </w:r>
      <w:r>
        <w:rPr>
          <w:rFonts w:ascii="Times New Roman"/>
          <w:b/>
          <w:i w:val="false"/>
          <w:color w:val="000000"/>
        </w:rPr>
        <w:t>
мемлекеттiк қызмет</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"Батыс Қазақстан облысы Бөрлі ауданының экономика және бюджеттік жоспарлау бөлімі"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Мемлекеттiк қызметтi көрсету тәртібі және қажетті құжаттар туралы толық ақпарат Қазақстан Республикасы Ауыл шаруашылығы министрлiгiнiң интернет-ресурсындағы www.minagri.gov.kz,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Советская көшесі, 99, телефон 8(71133)20760, 20888.</w:t>
      </w:r>
      <w:r>
        <w:br/>
      </w:r>
      <w:r>
        <w:rPr>
          <w:rFonts w:ascii="Times New Roman"/>
          <w:b w:val="false"/>
          <w:i w:val="false"/>
          <w:color w:val="000000"/>
          <w:sz w:val="28"/>
        </w:rPr>
        <w:t>
      6.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Start w:name="z6" w:id="3"/>
    <w:p>
      <w:pPr>
        <w:spacing w:after="0"/>
        <w:ind w:left="0"/>
        <w:jc w:val="left"/>
      </w:pPr>
      <w:r>
        <w:rPr>
          <w:rFonts w:ascii="Times New Roman"/>
          <w:b/>
          <w:i w:val="false"/>
          <w:color w:val="000000"/>
        </w:rPr>
        <w:t xml:space="preserve"> 
2. Мемлекеттiк қызметті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төленеді;</w:t>
      </w:r>
      <w:r>
        <w:br/>
      </w:r>
      <w:r>
        <w:rPr>
          <w:rFonts w:ascii="Times New Roman"/>
          <w:b w:val="false"/>
          <w:i w:val="false"/>
          <w:color w:val="000000"/>
          <w:sz w:val="28"/>
        </w:rPr>
        <w:t>
      күнтiзбелiк отыз екi күн iшiнде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11.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дәйексiз құжаттарды ұсыну фактiсi бас тарту үшiн негiз болып табылады.</w:t>
      </w:r>
      <w:r>
        <w:br/>
      </w:r>
      <w:r>
        <w:rPr>
          <w:rFonts w:ascii="Times New Roman"/>
          <w:b w:val="false"/>
          <w:i w:val="false"/>
          <w:color w:val="000000"/>
          <w:sz w:val="28"/>
        </w:rPr>
        <w:t>
      15.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істейтін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16.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тұтынушыға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кредит бередi.</w:t>
      </w:r>
    </w:p>
    <w:bookmarkStart w:name="z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 көрсетіліп,</w:t>
      </w:r>
      <w:r>
        <w:br/>
      </w:r>
      <w:r>
        <w:rPr>
          <w:rFonts w:ascii="Times New Roman"/>
          <w:b/>
          <w:i w:val="false"/>
          <w:color w:val="000000"/>
        </w:rPr>
        <w:t>
әрбiр ҚФБ бойынша әкiмшiлiк iс-әрекеттердiң</w:t>
      </w:r>
      <w:r>
        <w:br/>
      </w:r>
      <w:r>
        <w:rPr>
          <w:rFonts w:ascii="Times New Roman"/>
          <w:b/>
          <w:i w:val="false"/>
          <w:color w:val="000000"/>
        </w:rPr>
        <w:t>
(ресiмдердiң) кезектiлiгi мен өзара</w:t>
      </w:r>
      <w:r>
        <w:br/>
      </w:r>
      <w:r>
        <w:rPr>
          <w:rFonts w:ascii="Times New Roman"/>
          <w:b/>
          <w:i w:val="false"/>
          <w:color w:val="000000"/>
        </w:rPr>
        <w:t>
iс-әрекеттердiң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2774"/>
        <w:gridCol w:w="2817"/>
        <w:gridCol w:w="328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xml:space="preserve">
Тұрақты жұмыс істейтін комиссия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қолхат беру, қарау үшін тұрақты жұмыс істейтін комиссияға жолдайды</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0"/>
              </w:rPr>
              <w:t>
 </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қаулы қабылдайды және оны уәкілетті органға және сенім білдірген өкілге (агентке) жолдайды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Қазақстан Республикасының заңнамасында белгiленген тәртiппен тұтынушыға тұрғын үй сатып алуға немесе салуға кредит бередi</w:t>
            </w:r>
          </w:p>
        </w:tc>
      </w:tr>
      <w:tr>
        <w:trPr>
          <w:trHeight w:val="132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 немесе бас тартылған жағдайда тұтынушыға дәлелді жауап жібереді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 шоттарына аударады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2 қосымшаға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65786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6832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