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d036" w14:textId="676d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2013 жылғы 1 наурыздағы № 46 қаулысы. Батыс Қазақстан облысы әділет департаментінде 2013 жылғы 11 сәуірде № 3243 болып тіркелді. Күші жойылды - Батыс Қазақстан облысы Жәнібек ауданы әкімдігінің 2013 жылғы 20 мамырдағы № 91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20.05.2013 № 91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 С. Қарашинге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Б. Есенғалие</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 наурыздағы</w:t>
      </w:r>
      <w:r>
        <w:br/>
      </w:r>
      <w:r>
        <w:rPr>
          <w:rFonts w:ascii="Times New Roman"/>
          <w:b w:val="false"/>
          <w:i w:val="false"/>
          <w:color w:val="000000"/>
          <w:sz w:val="28"/>
        </w:rPr>
        <w:t>
№ 46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w:t>
      </w:r>
      <w:r>
        <w:br/>
      </w:r>
      <w:r>
        <w:rPr>
          <w:rFonts w:ascii="Times New Roman"/>
          <w:b/>
          <w:i w:val="false"/>
          <w:color w:val="000000"/>
        </w:rPr>
        <w:t>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"Батыс Қазақстан облысы Жәнібек аудандық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090500, Батыс Қазақстан облысы, Жәнібек ауданы, Жәнібек ауылы, Ғ. Қараш көшесi, 63, телефон: 8(71135)21343.</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 </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w:t>
      </w:r>
      <w:r>
        <w:br/>
      </w:r>
      <w:r>
        <w:rPr>
          <w:rFonts w:ascii="Times New Roman"/>
          <w:b/>
          <w:i w:val="false"/>
          <w:color w:val="000000"/>
        </w:rPr>
        <w:t>
(ресiмдердiң) кезектiлiгi мен</w:t>
      </w:r>
      <w:r>
        <w:br/>
      </w:r>
      <w:r>
        <w:rPr>
          <w:rFonts w:ascii="Times New Roman"/>
          <w:b/>
          <w:i w:val="false"/>
          <w:color w:val="000000"/>
        </w:rPr>
        <w:t>
өзара iс-әрекеттердiң мәтiндiк</w:t>
      </w:r>
      <w:r>
        <w:br/>
      </w:r>
      <w:r>
        <w:rPr>
          <w:rFonts w:ascii="Times New Roman"/>
          <w:b/>
          <w:i w:val="false"/>
          <w:color w:val="000000"/>
        </w:rPr>
        <w:t>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4"/>
        <w:gridCol w:w="2853"/>
        <w:gridCol w:w="2811"/>
        <w:gridCol w:w="323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істейтін комиссия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Әлеуметтік қолдау шараларын ұсыну туралы келісім жасайды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 заңнамасында белгiленген тәртiппен тұтынушыға тұрғын үй сатып алуға немесе салуға кредит бередi</w:t>
            </w:r>
          </w:p>
        </w:tc>
      </w:tr>
      <w:tr>
        <w:trPr>
          <w:trHeight w:val="132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w:t>
      </w:r>
      <w:r>
        <w:br/>
      </w:r>
      <w:r>
        <w:rPr>
          <w:rFonts w:ascii="Times New Roman"/>
          <w:b w:val="false"/>
          <w:i w:val="false"/>
          <w:color w:val="000000"/>
          <w:sz w:val="28"/>
        </w:rPr>
        <w:t>
келген денсаулық сақтау,</w:t>
      </w:r>
      <w:r>
        <w:br/>
      </w:r>
      <w:r>
        <w:rPr>
          <w:rFonts w:ascii="Times New Roman"/>
          <w:b w:val="false"/>
          <w:i w:val="false"/>
          <w:color w:val="000000"/>
          <w:sz w:val="28"/>
        </w:rPr>
        <w:t>
бiлiм беру, әлеуметтiк</w:t>
      </w:r>
      <w:r>
        <w:br/>
      </w:r>
      <w:r>
        <w:rPr>
          <w:rFonts w:ascii="Times New Roman"/>
          <w:b w:val="false"/>
          <w:i w:val="false"/>
          <w:color w:val="000000"/>
          <w:sz w:val="28"/>
        </w:rPr>
        <w:t>
қамсыздандыру, мәдениет,</w:t>
      </w:r>
      <w:r>
        <w:br/>
      </w:r>
      <w:r>
        <w:rPr>
          <w:rFonts w:ascii="Times New Roman"/>
          <w:b w:val="false"/>
          <w:i w:val="false"/>
          <w:color w:val="000000"/>
          <w:sz w:val="28"/>
        </w:rPr>
        <w:t>
спорт және ветеринария</w:t>
      </w:r>
      <w:r>
        <w:br/>
      </w:r>
      <w:r>
        <w:rPr>
          <w:rFonts w:ascii="Times New Roman"/>
          <w:b w:val="false"/>
          <w:i w:val="false"/>
          <w:color w:val="000000"/>
          <w:sz w:val="28"/>
        </w:rPr>
        <w:t>
мамандарына әлеуметтiк</w:t>
      </w:r>
      <w:r>
        <w:br/>
      </w:r>
      <w:r>
        <w:rPr>
          <w:rFonts w:ascii="Times New Roman"/>
          <w:b w:val="false"/>
          <w:i w:val="false"/>
          <w:color w:val="000000"/>
          <w:sz w:val="28"/>
        </w:rPr>
        <w:t>
қолдау шараларын ұсыну"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5740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51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