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5ee0" w14:textId="c6f5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2013 жылғы 29 наурыздағы № 74 қаулысы. Батыс Қазақстан облысы Әділет департаментінде 2013 жылғы 22 сәуірде № 3267 болып тіркелді. Күші жойылды - Батыс Қазақстан облысы Қаратөбе ауданы әкімдігінің 2015 жылғы 3 желтоқсандағы № 170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ауданы әкімдігінің 03.12.2015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"Әкiмшiлiк рәсiмдер 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 Сүйеуғалиевке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күнтүзбелік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Қарағойшин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29 наурыздағы № 74</w:t>
            </w:r>
            <w:r>
              <w:br/>
            </w:r>
            <w:r>
              <w:rPr>
                <w:rFonts w:ascii="Times New Roman"/>
                <w:b w:val="false"/>
                <w:i w:val="false"/>
                <w:color w:val="000000"/>
                <w:sz w:val="20"/>
              </w:rPr>
              <w:t>аудан 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"Екiншi және үшiншi разрядтар, бірiншi, екiншi және үшiншi</w:t>
      </w:r>
      <w:r>
        <w:br/>
      </w:r>
      <w:r>
        <w:rPr>
          <w:rFonts w:ascii="Times New Roman"/>
          <w:b/>
          <w:i w:val="false"/>
          <w:color w:val="000000"/>
        </w:rPr>
        <w:t>жасөспiрiмдік разрядтар, біліктiлiгi жоғары және орта деңгейдегi екiншi</w:t>
      </w:r>
      <w:r>
        <w:br/>
      </w:r>
      <w:r>
        <w:rPr>
          <w:rFonts w:ascii="Times New Roman"/>
          <w:b/>
          <w:i w:val="false"/>
          <w:color w:val="000000"/>
        </w:rPr>
        <w:t>санатты жаттықтырушы, біліктiлiгi жоғары деңгейдегi екiншi санатты</w:t>
      </w:r>
      <w:r>
        <w:br/>
      </w:r>
      <w:r>
        <w:rPr>
          <w:rFonts w:ascii="Times New Roman"/>
          <w:b/>
          <w:i w:val="false"/>
          <w:color w:val="000000"/>
        </w:rPr>
        <w:t>нұсқаушы-спортшы, біліктiлiгi жоғары және орта деңгейдегi екiншi санатты</w:t>
      </w:r>
      <w:r>
        <w:br/>
      </w:r>
      <w:r>
        <w:rPr>
          <w:rFonts w:ascii="Times New Roman"/>
          <w:b/>
          <w:i w:val="false"/>
          <w:color w:val="000000"/>
        </w:rPr>
        <w:t>әдiскер, спорт төрешiсi спорттық разрядтары мен санаттарын беру"</w:t>
      </w:r>
      <w:r>
        <w:br/>
      </w:r>
      <w:r>
        <w:rPr>
          <w:rFonts w:ascii="Times New Roman"/>
          <w:b/>
          <w:i w:val="false"/>
          <w:color w:val="000000"/>
        </w:rPr>
        <w:t>мемлекеттік қызмет регламенті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Қаратөбе ауданының бөлімі (бұдан әрі – орталық) арқылы "Қаратөбе ауданының мәдениет, тілдерді дамыту, дене шынықтыру және спорт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xml:space="preserve">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Уәкілетті органның мекен-жайы: индекс 090800, Батыс Қазақстан облысы, Қаратөбе ауданы, Қаратөбе ауылы, Құрманғалиев көшесі, 24, телефон: 8(71145)31273.</w:t>
      </w:r>
      <w:r>
        <w:br/>
      </w:r>
      <w:r>
        <w:rPr>
          <w:rFonts w:ascii="Times New Roman"/>
          <w:b w:val="false"/>
          <w:i w:val="false"/>
          <w:color w:val="000000"/>
          <w:sz w:val="28"/>
        </w:rPr>
        <w:t>
      Орталықтың мекен-жайы: индекс 090800, Батыс Қазақстан облысы, Қаратөбе ауданы, Қаратөбе ауылы, Құрманғалиев көшесі, 23, телефон: 8(71145)31800, 31463.</w:t>
      </w:r>
      <w:r>
        <w:br/>
      </w:r>
      <w:r>
        <w:rPr>
          <w:rFonts w:ascii="Times New Roman"/>
          <w:b w:val="false"/>
          <w:i w:val="false"/>
          <w:color w:val="000000"/>
          <w:sz w:val="28"/>
        </w:rPr>
        <w:t>
      6.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көшірме не мемлекеттік қызметті көрсетуден бас тарту туралы электрондық құжат нысандағы дәлелді жауап болып табылады.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 тәртібінің талаптары</w:t>
      </w:r>
    </w:p>
    <w:bookmarkEnd w:id="1"/>
    <w:p>
      <w:pPr>
        <w:spacing w:after="0"/>
        <w:ind w:left="0"/>
        <w:jc w:val="left"/>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 жұмыс кестесі демалыс және мереке күндерiн қоспағанда, сағат 9.00-ден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 мүмкіндіктері шектеулі тұтынушыларға қызмет көрсету үшін жағдайлар көзделген анықтама бюросы, күту креслосы, бланкілерді толтыру үлгілерімен ақпараттық стенділер орналастырылған орталықтың үй-жайында көрсетіледі.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үдерісіндегі іс-әрекет (өзара іс-қимыл) тәртібін сипаттау</w:t>
      </w:r>
    </w:p>
    <w:bookmarkEnd w:id="2"/>
    <w:p>
      <w:pPr>
        <w:spacing w:after="0"/>
        <w:ind w:left="0"/>
        <w:jc w:val="left"/>
      </w:pPr>
      <w:r>
        <w:rPr>
          <w:rFonts w:ascii="Times New Roman"/>
          <w:b w:val="false"/>
          <w:i w:val="false"/>
          <w:color w:val="000000"/>
          <w:sz w:val="28"/>
        </w:rPr>
        <w:t xml:space="preserve">      12. Мемлекеттік қызметті алу үшін алушылар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xml:space="preserve">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xml:space="preserve">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
    <w:p>
      <w:pPr>
        <w:spacing w:after="0"/>
        <w:ind w:left="0"/>
        <w:jc w:val="left"/>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w:t>
            </w:r>
            <w:r>
              <w:br/>
            </w:r>
            <w:r>
              <w:rPr>
                <w:rFonts w:ascii="Times New Roman"/>
                <w:b w:val="false"/>
                <w:i w:val="false"/>
                <w:color w:val="000000"/>
                <w:sz w:val="20"/>
              </w:rPr>
              <w:t>бірiншi, екiншi және үшiншi</w:t>
            </w:r>
            <w:r>
              <w:br/>
            </w:r>
            <w:r>
              <w:rPr>
                <w:rFonts w:ascii="Times New Roman"/>
                <w:b w:val="false"/>
                <w:i w:val="false"/>
                <w:color w:val="000000"/>
                <w:sz w:val="20"/>
              </w:rPr>
              <w:t>жасөспiрiмдік разрядтар,</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спорт төрешiсi спорттық</w:t>
            </w:r>
            <w:r>
              <w:br/>
            </w:r>
            <w:r>
              <w:rPr>
                <w:rFonts w:ascii="Times New Roman"/>
                <w:b w:val="false"/>
                <w:i w:val="false"/>
                <w:color w:val="000000"/>
                <w:sz w:val="20"/>
              </w:rPr>
              <w:t>разрядтары мен санаттарын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Әр әкімшілік әрекеттің (рәсімнің) орындау мерзімін көрсете отырып,</w:t>
      </w:r>
      <w:r>
        <w:br/>
      </w:r>
      <w:r>
        <w:rPr>
          <w:rFonts w:ascii="Times New Roman"/>
          <w:b/>
          <w:i w:val="false"/>
          <w:color w:val="000000"/>
        </w:rPr>
        <w:t>әр ҚФБ әкімшілік әрекеттерінің (рәсімдерінің) өзара әрекеттестігі</w:t>
      </w:r>
      <w:r>
        <w:br/>
      </w:r>
      <w:r>
        <w:rPr>
          <w:rFonts w:ascii="Times New Roman"/>
          <w:b/>
          <w:i w:val="false"/>
          <w:color w:val="000000"/>
        </w:rPr>
        <w:t>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4542"/>
        <w:gridCol w:w="39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Орталық инспекторы</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Уәкілетті органның маманы</w:t>
            </w: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Уәкілетті органның басшысы</w:t>
            </w: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тіркейді және қолхат береді</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Құжаттарды тексеру. Уәкілетті органның басшысына құжаттарды дайындау және жолдау</w:t>
            </w:r>
            <w:r>
              <w:br/>
            </w:r>
            <w:r>
              <w:rPr>
                <w:rFonts w:ascii="Times New Roman"/>
                <w:b w:val="false"/>
                <w:i w:val="false"/>
                <w:color w:val="000000"/>
                <w:sz w:val="20"/>
              </w:rPr>
              <w:t>
</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Ұсынған құжаттарды қарастыру. Спорттық разряд немесе санат беру туралы бұйрығына немесе мемлекеттік қызметті көрсетуден бас тарту дәлелдi жауабына қол қою</w:t>
            </w: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жібередіу</w:t>
            </w:r>
            <w:r>
              <w:br/>
            </w: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іс-әрекет</w:t>
            </w:r>
            <w:r>
              <w:br/>
            </w:r>
            <w:r>
              <w:rPr>
                <w:rFonts w:ascii="Times New Roman"/>
                <w:b w:val="false"/>
                <w:i w:val="false"/>
                <w:color w:val="000000"/>
                <w:sz w:val="20"/>
              </w:rPr>
              <w:t>
Спорттық разряд немесе санат беру туралы бұйрықтан үзінді көшірме не мемлекеттiк көрсетуден бас тарту туралы дәлелді жауапты әзiрлеу. Дайын құжаттарды орталыққа жолдау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іс-әрекет</w:t>
            </w:r>
            <w:r>
              <w:br/>
            </w:r>
            <w:r>
              <w:rPr>
                <w:rFonts w:ascii="Times New Roman"/>
                <w:b w:val="false"/>
                <w:i w:val="false"/>
                <w:color w:val="000000"/>
                <w:sz w:val="20"/>
              </w:rPr>
              <w:t>
Алушыға уәкілетті органнан спорттық разряд немесе санат тағайындау бұйрықтан үзінді көшірме немесе мемлекеттік қызметті тағайындаудан бас тартқаны туралы дәлелді жауапты береді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w:t>
            </w:r>
            <w:r>
              <w:br/>
            </w:r>
            <w:r>
              <w:rPr>
                <w:rFonts w:ascii="Times New Roman"/>
                <w:b w:val="false"/>
                <w:i w:val="false"/>
                <w:color w:val="000000"/>
                <w:sz w:val="20"/>
              </w:rPr>
              <w:t>бірiншi, екiншi және үшiншi</w:t>
            </w:r>
            <w:r>
              <w:br/>
            </w:r>
            <w:r>
              <w:rPr>
                <w:rFonts w:ascii="Times New Roman"/>
                <w:b w:val="false"/>
                <w:i w:val="false"/>
                <w:color w:val="000000"/>
                <w:sz w:val="20"/>
              </w:rPr>
              <w:t>жасөспiрiмдік разрядтар,</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спорт төрешiсi спорттық</w:t>
            </w:r>
            <w:r>
              <w:br/>
            </w:r>
            <w:r>
              <w:rPr>
                <w:rFonts w:ascii="Times New Roman"/>
                <w:b w:val="false"/>
                <w:i w:val="false"/>
                <w:color w:val="000000"/>
                <w:sz w:val="20"/>
              </w:rPr>
              <w:t>разрядтары мен санаттарын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 үдерісінде әкімшілік әрекеттердің</w:t>
      </w:r>
      <w:r>
        <w:br/>
      </w:r>
      <w:r>
        <w:rPr>
          <w:rFonts w:ascii="Times New Roman"/>
          <w:b/>
          <w:i w:val="false"/>
          <w:color w:val="000000"/>
        </w:rPr>
        <w:t>логикалық реттілігі мен ҚФБ арасындағы өзара байланысты көрсететін сызба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