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026f" w14:textId="c6f0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бюджеттік жоспарлау министрлігінің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31 қаңтардағы № 34 бұйрығы. Қазақстан Республикасының Әділет министрлігінде 2014 жылы 28 ақпанда № 9179 тіркелді. Күші жойылды - Қазақстан Республикасы Қаржы министрінің 2014 жылғы 14 қарашадағы № 494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2014.11.14 </w:t>
      </w:r>
      <w:r>
        <w:rPr>
          <w:rFonts w:ascii="Times New Roman"/>
          <w:b w:val="false"/>
          <w:i w:val="false"/>
          <w:color w:val="ff0000"/>
          <w:sz w:val="28"/>
        </w:rPr>
        <w:t>№ 494</w:t>
      </w:r>
      <w:r>
        <w:rPr>
          <w:rFonts w:ascii="Times New Roman"/>
          <w:b w:val="false"/>
          <w:i w:val="false"/>
          <w:color w:val="ff0000"/>
          <w:sz w:val="28"/>
        </w:rPr>
        <w:t xml:space="preserve"> бұйрығымен.</w:t>
      </w:r>
    </w:p>
    <w:bookmarkStart w:name="z2" w:id="0"/>
    <w:p>
      <w:pPr>
        <w:spacing w:after="0"/>
        <w:ind w:left="0"/>
        <w:jc w:val="both"/>
      </w:pPr>
      <w:r>
        <w:rPr>
          <w:rFonts w:ascii="Times New Roman"/>
          <w:b/>
          <w:i w:val="false"/>
          <w:color w:val="000000"/>
          <w:sz w:val="28"/>
        </w:rPr>
        <w:t>      БҰЙЫРАМЫН:</w:t>
      </w:r>
      <w:r>
        <w:br/>
      </w:r>
      <w:r>
        <w:rPr>
          <w:rFonts w:ascii="Times New Roman"/>
          <w:b w:val="false"/>
          <w:i w:val="false"/>
          <w:color w:val="000000"/>
          <w:sz w:val="28"/>
        </w:rPr>
        <w:t>
      1. Қазақстан Республикасы Экономика және бюджеттік жоспарлау министрінің кейбір бұйрықтарына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Бюджеттiк өтінімдi жасау және ұсыну ережесiн бекiту туралы» Қазақстан Республикасы Экономика және бюджеттік жоспарлау министрінің 2013 жылғы 13 наурыздағы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8398 болып тіркелген, 2013 жылғы 17 шілдедегі № 172 (28111)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Бірыңғай бюджеттік сыныптамасын жасау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Бюджеттік бағдарламаларды (кіші бағдарламаларды) әзірлеу кезінде олардың мазмұнына қойылатын Бюджет кодексінде көзделген талаптар ескеріледі.</w:t>
      </w:r>
      <w:r>
        <w:br/>
      </w:r>
      <w:r>
        <w:rPr>
          <w:rFonts w:ascii="Times New Roman"/>
          <w:b w:val="false"/>
          <w:i w:val="false"/>
          <w:color w:val="000000"/>
          <w:sz w:val="28"/>
        </w:rPr>
        <w:t>
</w:t>
      </w:r>
      <w:r>
        <w:rPr>
          <w:rFonts w:ascii="Times New Roman"/>
          <w:b w:val="false"/>
          <w:i w:val="false"/>
          <w:color w:val="000000"/>
          <w:sz w:val="28"/>
        </w:rPr>
        <w:t>
      Бюджеттiк бағдарламалардың әкiмшiлерi жоспарланатын бюджет қаражатының көлемдері, нәтижелiлiк және тиiмдiлiк көрсеткiштерi бар жоспарлы кезеңге арналған бюджеттiк бағдарламаларды әзiрлейдi.»;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Бюджеттiк бағдарламада оның iске асырылуын бағалау үшiн тiкелей және түпкiлiктi нәтижелердiң көрсеткiштерi қамтылуы тиiс, сондай-ақ бюджеттiк бағдарламада сапа мен тиiмдiлiк көрсеткiштерi қамтылуы мүмкiн.</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 әкімшілері мемлекеттік органдардың қызметін қамтамасыз етуге бағытталған ағымдағы бюджеттік бағдарлама бойынша тікелей нәтижені ғана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Бюджет кодексінің </w:t>
      </w:r>
      <w:r>
        <w:rPr>
          <w:rFonts w:ascii="Times New Roman"/>
          <w:b w:val="false"/>
          <w:i w:val="false"/>
          <w:color w:val="000000"/>
          <w:sz w:val="28"/>
        </w:rPr>
        <w:t>37-бабына</w:t>
      </w:r>
      <w:r>
        <w:rPr>
          <w:rFonts w:ascii="Times New Roman"/>
          <w:b w:val="false"/>
          <w:i w:val="false"/>
          <w:color w:val="000000"/>
          <w:sz w:val="28"/>
        </w:rPr>
        <w:t xml:space="preserve"> сәйкес бюджеттiк инвестицияларды жүзеге асыруға бағытталған бюджеттiк бағдарламалар:</w:t>
      </w:r>
      <w:r>
        <w:br/>
      </w:r>
      <w:r>
        <w:rPr>
          <w:rFonts w:ascii="Times New Roman"/>
          <w:b w:val="false"/>
          <w:i w:val="false"/>
          <w:color w:val="000000"/>
          <w:sz w:val="28"/>
        </w:rPr>
        <w:t>
</w:t>
      </w:r>
      <w:r>
        <w:rPr>
          <w:rFonts w:ascii="Times New Roman"/>
          <w:b w:val="false"/>
          <w:i w:val="false"/>
          <w:color w:val="000000"/>
          <w:sz w:val="28"/>
        </w:rPr>
        <w:t>
      1) бюджеттiк инвестициялық жобаларды iске асыруға;</w:t>
      </w:r>
      <w:r>
        <w:br/>
      </w:r>
      <w:r>
        <w:rPr>
          <w:rFonts w:ascii="Times New Roman"/>
          <w:b w:val="false"/>
          <w:i w:val="false"/>
          <w:color w:val="000000"/>
          <w:sz w:val="28"/>
        </w:rPr>
        <w:t>
</w:t>
      </w:r>
      <w:r>
        <w:rPr>
          <w:rFonts w:ascii="Times New Roman"/>
          <w:b w:val="false"/>
          <w:i w:val="false"/>
          <w:color w:val="000000"/>
          <w:sz w:val="28"/>
        </w:rPr>
        <w:t>
      2) заңды тұлғалардың жарғылық капиталға қатысуына арналған.</w:t>
      </w:r>
      <w:r>
        <w:br/>
      </w:r>
      <w:r>
        <w:rPr>
          <w:rFonts w:ascii="Times New Roman"/>
          <w:b w:val="false"/>
          <w:i w:val="false"/>
          <w:color w:val="000000"/>
          <w:sz w:val="28"/>
        </w:rPr>
        <w:t>
</w:t>
      </w:r>
      <w:r>
        <w:rPr>
          <w:rFonts w:ascii="Times New Roman"/>
          <w:b w:val="false"/>
          <w:i w:val="false"/>
          <w:color w:val="000000"/>
          <w:sz w:val="28"/>
        </w:rPr>
        <w:t>
      Бюджеттiк инвестицияларды жүзеге асыруға бағытталған бюджеттiк бағдарламалардың атаулары бюджет қаражаты бөлiнетiн мақсаттарды көрсетуi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Нысаналы салым салуға бағытталған бюджеттік бағдарламалар, қордың автономдық білім беру ұйымдарының қызметіне және (немесе) ұйымдық-құқықтық нысанда құрылатын коммерциялық емес ұйымға, автономды білім беру ұйымдарының және олардың ұйымдарының немесе Қазақстан Республикасының аумағында халықаралық мамандандырылған көрмені ұйымдастыру және өткізу бойынша қызметті жүзеге асыратын ұйымдардың қызметін қаржыландыруды қамтамасыз етуге ғана арналған.»;</w:t>
      </w:r>
      <w:r>
        <w:br/>
      </w:r>
      <w:r>
        <w:rPr>
          <w:rFonts w:ascii="Times New Roman"/>
          <w:b w:val="false"/>
          <w:i w:val="false"/>
          <w:color w:val="000000"/>
          <w:sz w:val="28"/>
        </w:rPr>
        <w:t>
</w:t>
      </w:r>
      <w:r>
        <w:rPr>
          <w:rFonts w:ascii="Times New Roman"/>
          <w:b w:val="false"/>
          <w:i w:val="false"/>
          <w:color w:val="000000"/>
          <w:sz w:val="28"/>
        </w:rPr>
        <w:t>
      «10. Стратегиялық жоспарлар әзiрлемейтiн бюджеттiк бағдарламалар әкiмшiлерiнiң бюджеттiк бағдарламаларды әзiрлеуі» деген бөлімнің атауы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Бюджеттiк бағдарламалар әкiмшiсiнiң бюджеттiк бағдарламасының жобасы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жасалады және мынадай ақпаратты қамтиды:»;</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«Бюджеттік бағдарламаның басшысы» деген жол бойынша, бюджеттік бағдарлама басшысының (басшының орынбасары, орталық мемлекеттік органның қызметінің тиісті бағыттарына жетекшілік ететін орталық атқарушы орган жауапты хатшысы, аппарат басшысы) фамилиясы, аты-жөні, лауазымы, тегі көрсетіледі;»:</w:t>
      </w:r>
      <w:r>
        <w:br/>
      </w:r>
      <w:r>
        <w:rPr>
          <w:rFonts w:ascii="Times New Roman"/>
          <w:b w:val="false"/>
          <w:i w:val="false"/>
          <w:color w:val="000000"/>
          <w:sz w:val="28"/>
        </w:rPr>
        <w:t>
</w:t>
      </w:r>
      <w:r>
        <w:rPr>
          <w:rFonts w:ascii="Times New Roman"/>
          <w:b w:val="false"/>
          <w:i w:val="false"/>
          <w:color w:val="000000"/>
          <w:sz w:val="28"/>
        </w:rPr>
        <w:t>
      10), 11), 12), 13)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«Тiкелей нәтиже көрсеткiштерi» деген жолда қол жеткізілуі осы функцияларды, өкілеттіктерді жүзеге асыратын ұйымның қызметіне немесе көрсететін қызметіне толық тәуелді болатын, бюджет қаражаты шегінде орындалатын мемлекеттік функциялар, өкілеттіктер және көрсетілетің қызметтер көлемінің сандық сипаттамасы көрсетіледі;</w:t>
      </w:r>
      <w:r>
        <w:br/>
      </w:r>
      <w:r>
        <w:rPr>
          <w:rFonts w:ascii="Times New Roman"/>
          <w:b w:val="false"/>
          <w:i w:val="false"/>
          <w:color w:val="000000"/>
          <w:sz w:val="28"/>
        </w:rPr>
        <w:t>
</w:t>
      </w:r>
      <w:r>
        <w:rPr>
          <w:rFonts w:ascii="Times New Roman"/>
          <w:b w:val="false"/>
          <w:i w:val="false"/>
          <w:color w:val="000000"/>
          <w:sz w:val="28"/>
        </w:rPr>
        <w:t>
      11) «Түпкiлiктi нәтиже көрсеткiштерi» деген жолда халықтың өмір сүру деңгейi мен сапасының нысаналы жағдайының (жағдайының өзгеруi), әлеуметтiк саланың, экономиканың, қоғамдық қауiпсiздiк пен басқа мемлекеттік органдар қызметіне белгілі бір мемлекеттік орган қызметінің тiкелей нәтижелерiне қол жеткiзуге негiзделген мемлекеттiк басқарудың басқа салаларының (аяларының) көрсеткiштерi келтiрiледi. Осы жол стратегиялық жоспар әзірлемейтін бюджеттің бағдарламалар әкімшісі қызметiн қамтамасыз етуге бағытталған ағымдағы бюджеттiк бағдарлама бойынша толтырылмайды;</w:t>
      </w:r>
      <w:r>
        <w:br/>
      </w:r>
      <w:r>
        <w:rPr>
          <w:rFonts w:ascii="Times New Roman"/>
          <w:b w:val="false"/>
          <w:i w:val="false"/>
          <w:color w:val="000000"/>
          <w:sz w:val="28"/>
        </w:rPr>
        <w:t>
</w:t>
      </w:r>
      <w:r>
        <w:rPr>
          <w:rFonts w:ascii="Times New Roman"/>
          <w:b w:val="false"/>
          <w:i w:val="false"/>
          <w:color w:val="000000"/>
          <w:sz w:val="28"/>
        </w:rPr>
        <w:t>
      12) «Сапа көрсеткiштерi» деген жолда бюджеттiк бағдарламаны iске асыру шеңберiнде көрсетiлетiн мемлекеттiк қызметтiң оны алушылардың үмiттенулерiне және мемлекеттiк қызмет көрсету стандартына сәйкестігі дәрежесін көрсететiн көрсеткiштер көрсетіледі. Осы жол стратегиалық жоспар әзірлемейтін бюджеттік бағдарламалар әкімшісінің қызметiн қамтамасыз етуге бағытталған ағымдағы бюджеттiк бағдарлама бойынша толтырылмайды;</w:t>
      </w:r>
      <w:r>
        <w:br/>
      </w:r>
      <w:r>
        <w:rPr>
          <w:rFonts w:ascii="Times New Roman"/>
          <w:b w:val="false"/>
          <w:i w:val="false"/>
          <w:color w:val="000000"/>
          <w:sz w:val="28"/>
        </w:rPr>
        <w:t>
</w:t>
      </w:r>
      <w:r>
        <w:rPr>
          <w:rFonts w:ascii="Times New Roman"/>
          <w:b w:val="false"/>
          <w:i w:val="false"/>
          <w:color w:val="000000"/>
          <w:sz w:val="28"/>
        </w:rPr>
        <w:t>
      13) «Тиiмдiлiк көрсеткiштерi» деген жолда бюджет қаражатының бекiтiлген көлемiн пайдалана отырып, ең үздiк тiкелей нәтижеге қол жеткiзу дәрежесін немесе бюджет қаражатының аз көлемiн пайдалана отырып, тiкелей нәтижеге қол жеткiзудi көрсететiн көрсеткiштер келтiрiледi. Осы жол стратегиялық жоспар әзірлемейтін бюджеттік бағдарламалар әкімшісінің қызметiн қамтамасыз етуге бағытталған ағымдағы бюджеттiк бағдарлама бойынша толтырылмайды;»;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Бюджет шығыстарын жоспарлау үшiн республикалық бюджеттiк бағдарламалардың әкiмшiлерi бюджеттiк өтiнiммен бiр мезгiлде мемлекеттік жоспарлау жөнiндегi орталық органға ағымдағы қаржы жылының 15 мамырына дейiнгi мерзiмде стратегиялық жоспарлардың жобаларын немесе стратегиялық жоспарларға өзгерістер мен толықтырулар жобаларын, бюджеттiк бағдарламалар жобаларын ұсынады.</w:t>
      </w:r>
      <w:r>
        <w:br/>
      </w:r>
      <w:r>
        <w:rPr>
          <w:rFonts w:ascii="Times New Roman"/>
          <w:b w:val="false"/>
          <w:i w:val="false"/>
          <w:color w:val="000000"/>
          <w:sz w:val="28"/>
        </w:rPr>
        <w:t>
</w:t>
      </w:r>
      <w:r>
        <w:rPr>
          <w:rFonts w:ascii="Times New Roman"/>
          <w:b w:val="false"/>
          <w:i w:val="false"/>
          <w:color w:val="000000"/>
          <w:sz w:val="28"/>
        </w:rPr>
        <w:t>
      Стратегиялық жоспар әзірлемейтін бюджеттің бағдарламалар әкімшілері ағымдағы қаржы жылының 15 мамырына дейін мемлекеттік жоспарлау жөніндегі орталық және жергілікті уәкілеттік органдарға бюджеттік өтінімдерді және бюджеттік бағдарламалардың жобаларын ұсынады.</w:t>
      </w:r>
      <w:r>
        <w:br/>
      </w:r>
      <w:r>
        <w:rPr>
          <w:rFonts w:ascii="Times New Roman"/>
          <w:b w:val="false"/>
          <w:i w:val="false"/>
          <w:color w:val="000000"/>
          <w:sz w:val="28"/>
        </w:rPr>
        <w:t>
</w:t>
      </w:r>
      <w:r>
        <w:rPr>
          <w:rFonts w:ascii="Times New Roman"/>
          <w:b w:val="false"/>
          <w:i w:val="false"/>
          <w:color w:val="000000"/>
          <w:sz w:val="28"/>
        </w:rPr>
        <w:t>
      53. Республикалық бюджеттiк бағдарламалар әкiмшiлерiнiң бюджеттiк бағдарламаларының жобаларын республикалық бюджет бекiткеннен кейiн, бюджеттiк бағдарламалар әкiмшiсiнiң бiрiншi басшысы оларды пысықтайды және мемлекеттік жоспарлау жөніндегі орталық уәкілетті органмен келісім бойынша Қазақстан Республикасының Президентi республикалық бюджет туралы заңға қол қойған күннен бастап бiр апта мерзiмде бекiтедi.</w:t>
      </w:r>
      <w:r>
        <w:br/>
      </w:r>
      <w:r>
        <w:rPr>
          <w:rFonts w:ascii="Times New Roman"/>
          <w:b w:val="false"/>
          <w:i w:val="false"/>
          <w:color w:val="000000"/>
          <w:sz w:val="28"/>
        </w:rPr>
        <w:t>
</w:t>
      </w:r>
      <w:r>
        <w:rPr>
          <w:rFonts w:ascii="Times New Roman"/>
          <w:b w:val="false"/>
          <w:i w:val="false"/>
          <w:color w:val="000000"/>
          <w:sz w:val="28"/>
        </w:rPr>
        <w:t>
      Жергілікті бюджеттiк бағдарламалар әкiмшiлерiнің бюджеттiк бағдарламаларының жобалары тиiстi жергiлiктi бюджет бекiткеннен кейiн пысықталады және ағымдағы қаржы жылының 30 желтоқсанына дейiн мемлекеттік жоспарлау жөніндегі жергiлiктi атқарушы органмен келісім бойынша жергілікті бюджеттік бағдарламалар әкімшісінің бірінші басшысы оларды бекiтедi.</w:t>
      </w:r>
      <w:r>
        <w:br/>
      </w:r>
      <w:r>
        <w:rPr>
          <w:rFonts w:ascii="Times New Roman"/>
          <w:b w:val="false"/>
          <w:i w:val="false"/>
          <w:color w:val="000000"/>
          <w:sz w:val="28"/>
        </w:rPr>
        <w:t>
</w:t>
      </w:r>
      <w:r>
        <w:rPr>
          <w:rFonts w:ascii="Times New Roman"/>
          <w:b w:val="false"/>
          <w:i w:val="false"/>
          <w:color w:val="000000"/>
          <w:sz w:val="28"/>
        </w:rPr>
        <w:t>
      54. Бюджеттiк бағдарламалар әкiмшiлерiнiң бюджеттiк бағдарламаларына:</w:t>
      </w:r>
      <w:r>
        <w:br/>
      </w:r>
      <w:r>
        <w:rPr>
          <w:rFonts w:ascii="Times New Roman"/>
          <w:b w:val="false"/>
          <w:i w:val="false"/>
          <w:color w:val="000000"/>
          <w:sz w:val="28"/>
        </w:rPr>
        <w:t>
</w:t>
      </w:r>
      <w:r>
        <w:rPr>
          <w:rFonts w:ascii="Times New Roman"/>
          <w:b w:val="false"/>
          <w:i w:val="false"/>
          <w:color w:val="000000"/>
          <w:sz w:val="28"/>
        </w:rPr>
        <w:t>
      1) Қазақстан Республикасының жаңа заңдары қабылданған немесе заңдарға өзгерiстер мен толықтырулар енгiзiлген;</w:t>
      </w:r>
      <w:r>
        <w:br/>
      </w:r>
      <w:r>
        <w:rPr>
          <w:rFonts w:ascii="Times New Roman"/>
          <w:b w:val="false"/>
          <w:i w:val="false"/>
          <w:color w:val="000000"/>
          <w:sz w:val="28"/>
        </w:rPr>
        <w:t>
</w:t>
      </w:r>
      <w:r>
        <w:rPr>
          <w:rFonts w:ascii="Times New Roman"/>
          <w:b w:val="false"/>
          <w:i w:val="false"/>
          <w:color w:val="000000"/>
          <w:sz w:val="28"/>
        </w:rPr>
        <w:t>
      2) жаңа бағдарламалық құжаттар қабылданған не өзгерiстер енгiзiлген;</w:t>
      </w:r>
      <w:r>
        <w:br/>
      </w:r>
      <w:r>
        <w:rPr>
          <w:rFonts w:ascii="Times New Roman"/>
          <w:b w:val="false"/>
          <w:i w:val="false"/>
          <w:color w:val="000000"/>
          <w:sz w:val="28"/>
        </w:rPr>
        <w:t>
</w:t>
      </w:r>
      <w:r>
        <w:rPr>
          <w:rFonts w:ascii="Times New Roman"/>
          <w:b w:val="false"/>
          <w:i w:val="false"/>
          <w:color w:val="000000"/>
          <w:sz w:val="28"/>
        </w:rPr>
        <w:t>
      3) мемлекеттiк органның функциялары, құрылымы өзгерген;</w:t>
      </w:r>
      <w:r>
        <w:br/>
      </w:r>
      <w:r>
        <w:rPr>
          <w:rFonts w:ascii="Times New Roman"/>
          <w:b w:val="false"/>
          <w:i w:val="false"/>
          <w:color w:val="000000"/>
          <w:sz w:val="28"/>
        </w:rPr>
        <w:t>
</w:t>
      </w:r>
      <w:r>
        <w:rPr>
          <w:rFonts w:ascii="Times New Roman"/>
          <w:b w:val="false"/>
          <w:i w:val="false"/>
          <w:color w:val="000000"/>
          <w:sz w:val="28"/>
        </w:rPr>
        <w:t>
      4) көрсеткiштерге қол жеткiзуге ықпал ететiн республикалық немесе жергiлiктi бюджеттердiң параметрлерi өзгерген жағдайларда, өзгерiстер мен толықтыруларға енгiзуге жол берiледi.</w:t>
      </w:r>
      <w:r>
        <w:br/>
      </w:r>
      <w:r>
        <w:rPr>
          <w:rFonts w:ascii="Times New Roman"/>
          <w:b w:val="false"/>
          <w:i w:val="false"/>
          <w:color w:val="000000"/>
          <w:sz w:val="28"/>
        </w:rPr>
        <w:t>
</w:t>
      </w:r>
      <w:r>
        <w:rPr>
          <w:rFonts w:ascii="Times New Roman"/>
          <w:b w:val="false"/>
          <w:i w:val="false"/>
          <w:color w:val="000000"/>
          <w:sz w:val="28"/>
        </w:rPr>
        <w:t>
      Бюджеттiк бағдарламалар әкiмшiлерiнiң бюджеттiк бағдарламаларына өзгерiстер мен толықтырулар енгiзу кезiнде бюджеттiк бағдарламаларды әзiрлеу мен бекiту кезiндегi осы Ережеде белгiленген талаптар сақталады.</w:t>
      </w:r>
      <w:r>
        <w:br/>
      </w:r>
      <w:r>
        <w:rPr>
          <w:rFonts w:ascii="Times New Roman"/>
          <w:b w:val="false"/>
          <w:i w:val="false"/>
          <w:color w:val="000000"/>
          <w:sz w:val="28"/>
        </w:rPr>
        <w:t>
</w:t>
      </w:r>
      <w:r>
        <w:rPr>
          <w:rFonts w:ascii="Times New Roman"/>
          <w:b w:val="false"/>
          <w:i w:val="false"/>
          <w:color w:val="000000"/>
          <w:sz w:val="28"/>
        </w:rPr>
        <w:t>
      Бюджеттi нақтылауға байланысты бюджеттiк бағдарламаларға өзгерiстер мен толықтырулар енгiзілген жағдайда бюджеттi әзiрлеу мен бекiту кезiнде Бюджет кодексiнде белгiленген талаптар сақталады.</w:t>
      </w:r>
      <w:r>
        <w:br/>
      </w:r>
      <w:r>
        <w:rPr>
          <w:rFonts w:ascii="Times New Roman"/>
          <w:b w:val="false"/>
          <w:i w:val="false"/>
          <w:color w:val="000000"/>
          <w:sz w:val="28"/>
        </w:rPr>
        <w:t>
</w:t>
      </w:r>
      <w:r>
        <w:rPr>
          <w:rFonts w:ascii="Times New Roman"/>
          <w:b w:val="false"/>
          <w:i w:val="false"/>
          <w:color w:val="000000"/>
          <w:sz w:val="28"/>
        </w:rPr>
        <w:t>
      Қаржыландыру көлемiнiң өзгеруiне байланысты бюджеттiк бағдарламаларға өзгерiстер мен толықтырулар жобаларын тиiстi бюджеттiк комиссия қарайды.»;</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5-қосымша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«Бюджеттiк өтiнiмдi жасау және ұсыну қағидаларын бекiту туралы» Қазақстан Республикасы Экономика және бюджеттік жоспарлау министрінің 2013 жылғы 13 наурыздағы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8399 тіркелген, 2013 жылғы 17 шілдедегі № 172 (28111) «Егемен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тұрақты сипаттағы шығыстар, күрделі шығыстар, сондай-ақ басталған (жалғасатын) бюджеттік инвестициялық жобаларға және қабылданған мемлекеттік концессиялық міндеттемелерді орындауға арналған шығыстар базалық шығыстар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Бюджеттiк өтінім:</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әкімшілері шығыстарының лимиттері, жаңа бастамаларға арналған лимиттер;</w:t>
      </w:r>
      <w:r>
        <w:br/>
      </w:r>
      <w:r>
        <w:rPr>
          <w:rFonts w:ascii="Times New Roman"/>
          <w:b w:val="false"/>
          <w:i w:val="false"/>
          <w:color w:val="000000"/>
          <w:sz w:val="28"/>
        </w:rPr>
        <w:t>
</w:t>
      </w:r>
      <w:r>
        <w:rPr>
          <w:rFonts w:ascii="Times New Roman"/>
          <w:b w:val="false"/>
          <w:i w:val="false"/>
          <w:color w:val="000000"/>
          <w:sz w:val="28"/>
        </w:rPr>
        <w:t>
      стратегиялық жоспар жобасының және (немесе) стратегиялық жоспарларға өзгерістер мен толықтырулар жобасының;</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әкімшілерінің бюджеттік бағдарламалары жобаларының;</w:t>
      </w:r>
      <w:r>
        <w:br/>
      </w:r>
      <w:r>
        <w:rPr>
          <w:rFonts w:ascii="Times New Roman"/>
          <w:b w:val="false"/>
          <w:i w:val="false"/>
          <w:color w:val="000000"/>
          <w:sz w:val="28"/>
        </w:rPr>
        <w:t>
</w:t>
      </w:r>
      <w:r>
        <w:rPr>
          <w:rFonts w:ascii="Times New Roman"/>
          <w:b w:val="false"/>
          <w:i w:val="false"/>
          <w:color w:val="000000"/>
          <w:sz w:val="28"/>
        </w:rPr>
        <w:t>
      Қазақстан Республикасының Экономика және бюджеттік жоспарлау министрінің 2013 жылғы 13 наурыздағы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8397 тіркелген) бекітілген (бұдан әрі - Бірыңғай бюджеттік сыныптама) Қазақстан Республикасы Бірыңғай бюджеттік сыныптамасының;</w:t>
      </w:r>
      <w:r>
        <w:br/>
      </w:r>
      <w:r>
        <w:rPr>
          <w:rFonts w:ascii="Times New Roman"/>
          <w:b w:val="false"/>
          <w:i w:val="false"/>
          <w:color w:val="000000"/>
          <w:sz w:val="28"/>
        </w:rPr>
        <w:t>
</w:t>
      </w:r>
      <w:r>
        <w:rPr>
          <w:rFonts w:ascii="Times New Roman"/>
          <w:b w:val="false"/>
          <w:i w:val="false"/>
          <w:color w:val="000000"/>
          <w:sz w:val="28"/>
        </w:rPr>
        <w:t>
      өткен жоспарлы кезеңнің бюджеттік өтінімінің;</w:t>
      </w:r>
      <w:r>
        <w:br/>
      </w:r>
      <w:r>
        <w:rPr>
          <w:rFonts w:ascii="Times New Roman"/>
          <w:b w:val="false"/>
          <w:i w:val="false"/>
          <w:color w:val="000000"/>
          <w:sz w:val="28"/>
        </w:rPr>
        <w:t>
</w:t>
      </w:r>
      <w:r>
        <w:rPr>
          <w:rFonts w:ascii="Times New Roman"/>
          <w:b w:val="false"/>
          <w:i w:val="false"/>
          <w:color w:val="000000"/>
          <w:sz w:val="28"/>
        </w:rPr>
        <w:t>
      есепті қаржы жылындағы стратегиялық жоспарды іске асыру туралы есептің;</w:t>
      </w:r>
      <w:r>
        <w:br/>
      </w:r>
      <w:r>
        <w:rPr>
          <w:rFonts w:ascii="Times New Roman"/>
          <w:b w:val="false"/>
          <w:i w:val="false"/>
          <w:color w:val="000000"/>
          <w:sz w:val="28"/>
        </w:rPr>
        <w:t>
</w:t>
      </w:r>
      <w:r>
        <w:rPr>
          <w:rFonts w:ascii="Times New Roman"/>
          <w:b w:val="false"/>
          <w:i w:val="false"/>
          <w:color w:val="000000"/>
          <w:sz w:val="28"/>
        </w:rPr>
        <w:t>
      заттай нормалардың негізінде жасалады.</w:t>
      </w:r>
      <w:r>
        <w:br/>
      </w:r>
      <w:r>
        <w:rPr>
          <w:rFonts w:ascii="Times New Roman"/>
          <w:b w:val="false"/>
          <w:i w:val="false"/>
          <w:color w:val="000000"/>
          <w:sz w:val="28"/>
        </w:rPr>
        <w:t>
</w:t>
      </w:r>
      <w:r>
        <w:rPr>
          <w:rFonts w:ascii="Times New Roman"/>
          <w:b w:val="false"/>
          <w:i w:val="false"/>
          <w:color w:val="000000"/>
          <w:sz w:val="28"/>
        </w:rPr>
        <w:t>
      Бюджеттік өтінім бюджеттік бағдарламалар әкімшілері шығыстарының лимиттері, жаңа бастамаларға арналған лимиттер шегінде жасалады.</w:t>
      </w:r>
      <w:r>
        <w:br/>
      </w:r>
      <w:r>
        <w:rPr>
          <w:rFonts w:ascii="Times New Roman"/>
          <w:b w:val="false"/>
          <w:i w:val="false"/>
          <w:color w:val="000000"/>
          <w:sz w:val="28"/>
        </w:rPr>
        <w:t>
</w:t>
      </w:r>
      <w:r>
        <w:rPr>
          <w:rFonts w:ascii="Times New Roman"/>
          <w:b w:val="false"/>
          <w:i w:val="false"/>
          <w:color w:val="000000"/>
          <w:sz w:val="28"/>
        </w:rPr>
        <w:t>
      Жаңа бастамаға арналған лимиттердің, бюджеттік бағдарламалар әкімшілерінің шығыстары лимиттерінің белгіленген, бюджеттік өтінімде көзделген шығыстарының көлемі жоғарылаған кезде, бюджеттік өтінім қаралмай бюджеттік бағдарламалар әкімшісіне қайтаруға жатады.</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әкімшісі лимиттермен сәйкестендірілген бюджеттік өтінімді оның қайтарылғаннан күнінен бастап үш жұмыс күні ішінде мемлекеттік жоспарлау жөніндегі орталық немесе жергілікті уәкілетті органдарға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бюджеттiк бағдарламалар әкiмшiсiнiң әрбiр бюджеттiк бағдарламасы бойынша шығыстардың түрлерi бойынша есептеулер;»;</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бюджеттік инвестициалық жобаның техникалық-экономикалық негіздемесі, құрылысқа жобалау алдыңғы (техникалық-экономикалық негіздемелер) және жобалау (жобалау-сметалық) құжаттаманың мемлекеттік сараптамасының он қорытындысы, мемлекеттік жоспарлау жөніндегі уәкілетті органның бюджеттік инвестициалық жоба бойынша экономикалық он қорытындысы;</w:t>
      </w:r>
      <w:r>
        <w:br/>
      </w:r>
      <w:r>
        <w:rPr>
          <w:rFonts w:ascii="Times New Roman"/>
          <w:b w:val="false"/>
          <w:i w:val="false"/>
          <w:color w:val="000000"/>
          <w:sz w:val="28"/>
        </w:rPr>
        <w:t>
</w:t>
      </w:r>
      <w:r>
        <w:rPr>
          <w:rFonts w:ascii="Times New Roman"/>
          <w:b w:val="false"/>
          <w:i w:val="false"/>
          <w:color w:val="000000"/>
          <w:sz w:val="28"/>
        </w:rPr>
        <w:t>
      14) концесиялық жоба бойынша концессияның жасалған шарты;»;</w:t>
      </w:r>
      <w:r>
        <w:br/>
      </w:r>
      <w:r>
        <w:rPr>
          <w:rFonts w:ascii="Times New Roman"/>
          <w:b w:val="false"/>
          <w:i w:val="false"/>
          <w:color w:val="000000"/>
          <w:sz w:val="28"/>
        </w:rPr>
        <w:t>
</w:t>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w:t>
      </w:r>
      <w:r>
        <w:rPr>
          <w:rFonts w:ascii="Times New Roman"/>
          <w:b w:val="false"/>
          <w:i w:val="false"/>
          <w:color w:val="000000"/>
          <w:sz w:val="28"/>
        </w:rPr>
        <w:t>
      «15-1) квазимемлекеттік сектор субъектілерінің, қаржыландыру көздерін (меншікті, қарызға алынған, бюджеттік, демеушілік және басқа) көрсетумен іске асырылып жатқан және іске асырылуы жоспарланған инвестициялық жобалары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Заңды тұлғалардың жарғылық капиталына мемлекеттің қатысуы арқылы жүзеге асырылатын, бюджеттік инвестициялардың қаржы-экономикалық негіздемесі, ол бойынша мемлекеттік жоспарлау жөніндегі уәкілетті органның экономикалық оң қортындысы;»;</w:t>
      </w:r>
      <w:r>
        <w:br/>
      </w:r>
      <w:r>
        <w:rPr>
          <w:rFonts w:ascii="Times New Roman"/>
          <w:b w:val="false"/>
          <w:i w:val="false"/>
          <w:color w:val="000000"/>
          <w:sz w:val="28"/>
        </w:rPr>
        <w:t>
</w:t>
      </w:r>
      <w:r>
        <w:rPr>
          <w:rFonts w:ascii="Times New Roman"/>
          <w:b w:val="false"/>
          <w:i w:val="false"/>
          <w:color w:val="000000"/>
          <w:sz w:val="28"/>
        </w:rPr>
        <w:t>
      мынадай мазмұндағы 25-1), 25-2)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«25-1) жол картасының бағыттары бойынша, оның ішінде Жұмыспен қамту 2020 жол картасы бойынша шығыстарды жоспарлау кезінде республикалық бюджеттік бағдарламалар әкімшілері арасында қаражат бөлу және қаржыландыру лимиттері бойынша Жұмыспен қамту 2020 жол картасын іске асыру мәселелері жөніндегі ведомствоаралық комиссияның қорытындысы;</w:t>
      </w:r>
      <w:r>
        <w:br/>
      </w:r>
      <w:r>
        <w:rPr>
          <w:rFonts w:ascii="Times New Roman"/>
          <w:b w:val="false"/>
          <w:i w:val="false"/>
          <w:color w:val="000000"/>
          <w:sz w:val="28"/>
        </w:rPr>
        <w:t>
</w:t>
      </w:r>
      <w:r>
        <w:rPr>
          <w:rFonts w:ascii="Times New Roman"/>
          <w:b w:val="false"/>
          <w:i w:val="false"/>
          <w:color w:val="000000"/>
          <w:sz w:val="28"/>
        </w:rPr>
        <w:t>
      25-2) медициналық техниканы сатып алу шығыстарын жоспарлау кезінде біріздендіруді талап ететін және құны бес милион тенгеден астам медициналық техниканың клиникалық-техникалық негіздемесіне, техникалық сипаттамасы мен құнының сараптамасы бойынша лизинг берушінің қорытындысы.»;</w:t>
      </w:r>
      <w:r>
        <w:br/>
      </w:r>
      <w:r>
        <w:rPr>
          <w:rFonts w:ascii="Times New Roman"/>
          <w:b w:val="false"/>
          <w:i w:val="false"/>
          <w:color w:val="000000"/>
          <w:sz w:val="28"/>
        </w:rPr>
        <w:t>
</w:t>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концессиялық жобаның техникалық-экономикалық негiздемесiн, концессиялық жобаның техникалық-экономикалық негiздемесi жөнiндегi экономикалық сараптаманың оң қорытындысын, концессиялық жобаларды жоспарлау кезінде концессиялық жобаны бюджеттi атқару жөнiндегi орталық уәкiлеттi мемлекеттiк органның және қазіргі республикалық меншiк объектiлерi бойынша республикалық меншiкке билiк ету құқығын жүзеге асыру жөнiндегi орталық уәкiлеттi мемлекеттiк органмен келiсу;»;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Мемлекеттік жоспарлау жөніндегі уәкілетті органға ұсынылатын бюджеттiк өтiнiмге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 болмаған жағдайда-мемлекеттік мекеме басшысы немесе ол уәкiлеттiк берілген тұлға, олардың жасалуына жауапты мемлекеттiк мекеменiң құрылымдық бөлiмшесiнiң басшысы, ал соңғылары болмаған-тиiстi бұйрықтармен мiндеттердi атқару жүктелген тұлғалар қол қояды.</w:t>
      </w:r>
      <w:r>
        <w:br/>
      </w:r>
      <w:r>
        <w:rPr>
          <w:rFonts w:ascii="Times New Roman"/>
          <w:b w:val="false"/>
          <w:i w:val="false"/>
          <w:color w:val="000000"/>
          <w:sz w:val="28"/>
        </w:rPr>
        <w:t>
</w:t>
      </w:r>
      <w:r>
        <w:rPr>
          <w:rFonts w:ascii="Times New Roman"/>
          <w:b w:val="false"/>
          <w:i w:val="false"/>
          <w:color w:val="000000"/>
          <w:sz w:val="28"/>
        </w:rPr>
        <w:t>
      Бюджеттік өтінімде бюджеттік бағдарламалардың тиісті әкімшісінің жауапты орындаушысының фамилиясы, аты және әкесінің аты (бар болғанда) (бұдан әрі – фамилиясы, а.ә.), лауазымы, жұмыс телефоны міндетті түрде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Шығыстардың экономикалық сыныптамасының әрбiр ерекшелiгi бойынша шығыстардың есептеулерiне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жағдайларда – мемлекеттік мекеме басшысы немесе ол уәкiлеттiк берген тұлға, олардың жасалуына жауапты мемлекеттiк мекеменiң құрылымдық бөлiмшесiнiң басшысы, ал соңғылары болмаған кезде – тиiстi бұйрықтармен мiндеттердi атқару жүктелген тұлға, бюджеттік бағдарламаның тиісті бұйрықпен айқындалған басшысы (басшының орынбасары, орталық мемлекеттік органның қызметінің тиісті бағыттарына жетекшілік ететін орталық атқарушы органның жауапты хатшысы, аппарат басшысы) және бас бухгалтер (қаржы-экономикалық бөлiмнiң бастығы) қол қояды.</w:t>
      </w:r>
      <w:r>
        <w:br/>
      </w:r>
      <w:r>
        <w:rPr>
          <w:rFonts w:ascii="Times New Roman"/>
          <w:b w:val="false"/>
          <w:i w:val="false"/>
          <w:color w:val="000000"/>
          <w:sz w:val="28"/>
        </w:rPr>
        <w:t>
</w:t>
      </w:r>
      <w:r>
        <w:rPr>
          <w:rFonts w:ascii="Times New Roman"/>
          <w:b w:val="false"/>
          <w:i w:val="false"/>
          <w:color w:val="000000"/>
          <w:sz w:val="28"/>
        </w:rPr>
        <w:t>
      14. Шығыстардың экономикалық сыныптамасының әрбiр ерекшелiгi бойынша қосымша егжей-тегжейлi есептеулерге және шығыстардың түрлерi бойынша негiздемелерге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жағдайларда – мемлекеттiк мекеменiң басшысы немесе ол уәкiлеттiк берген тұлға, олардың жасалуына жауапты мемлекеттiк мекеменiң құрылымдық бөлiмшесiнiң басшысы, ал соңғылары болмаған кезде тиiстi бұйрықтармен мiндеттердi атқару жүктелген тұлға, бюджеттік бағдарламаның тиісті бұйрықпен айқындалған басшысы (басшының орынбасары, орталық мемлекеттік органның қызметінің тиісті бағыттарына жетекшілік ететін орталық атқарушы органның жауапты хатшысы, аппарат басшысы) және қаржы-экономикалық қызметiнiң бастығы бұдан (әрі – бас бухгалтер (ҚЭБ бастығы) қол қояды.»;</w:t>
      </w:r>
      <w:r>
        <w:br/>
      </w: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w:t>
      </w:r>
      <w:r>
        <w:br/>
      </w:r>
      <w:r>
        <w:rPr>
          <w:rFonts w:ascii="Times New Roman"/>
          <w:b w:val="false"/>
          <w:i w:val="false"/>
          <w:color w:val="000000"/>
          <w:sz w:val="28"/>
        </w:rPr>
        <w:t>
</w:t>
      </w:r>
      <w:r>
        <w:rPr>
          <w:rFonts w:ascii="Times New Roman"/>
          <w:b w:val="false"/>
          <w:i w:val="false"/>
          <w:color w:val="000000"/>
          <w:sz w:val="28"/>
        </w:rPr>
        <w:t>
      «14-1. осы Қағиданың 13 және 14-тармақтарында көрсетілген шығыстардың экономикалық сыныптамасы бөлінісінде шығыстардың түрлері бойынша есептеулер мен негіздемелерді келісу бюджеттік бағдарламалар әкімшісі ішінде бюджеттік бағдарламалар әкімшісі басшысының бұйрығымен бекітілген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19-1 тармақпен толықтырылсын:</w:t>
      </w:r>
      <w:r>
        <w:br/>
      </w:r>
      <w:r>
        <w:rPr>
          <w:rFonts w:ascii="Times New Roman"/>
          <w:b w:val="false"/>
          <w:i w:val="false"/>
          <w:color w:val="000000"/>
          <w:sz w:val="28"/>
        </w:rPr>
        <w:t>
</w:t>
      </w:r>
      <w:r>
        <w:rPr>
          <w:rFonts w:ascii="Times New Roman"/>
          <w:b w:val="false"/>
          <w:i w:val="false"/>
          <w:color w:val="000000"/>
          <w:sz w:val="28"/>
        </w:rPr>
        <w:t>
      «19-1. 02-114-нысан (19-1-қосымша) міндетті кәсіптік зейнетақы жарналарына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есептеуді осы нысан бойынша жасаған кезде «Қазақстан Республикасында зейнетақымен қамсыздандыру туралы» Қазақстан Республикасы 2013 жылғы 21 маусымдағы Заңын басшылыққа алған жөн.</w:t>
      </w:r>
      <w:r>
        <w:br/>
      </w:r>
      <w:r>
        <w:rPr>
          <w:rFonts w:ascii="Times New Roman"/>
          <w:b w:val="false"/>
          <w:i w:val="false"/>
          <w:color w:val="000000"/>
          <w:sz w:val="28"/>
        </w:rPr>
        <w:t>
</w:t>
      </w:r>
      <w:r>
        <w:rPr>
          <w:rFonts w:ascii="Times New Roman"/>
          <w:b w:val="false"/>
          <w:i w:val="false"/>
          <w:color w:val="000000"/>
          <w:sz w:val="28"/>
        </w:rPr>
        <w:t>
      19-1- қосымша сонымен қатар 135 «Техникалық персонал бойынша жұмыс берушілердің жарналары» ерекшелігі бойынша міндетті кәсіптік зейнетақы жарналарының шығыстарын есептеу үшін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56-1-тармақпен толықтырылсын:</w:t>
      </w:r>
      <w:r>
        <w:br/>
      </w:r>
      <w:r>
        <w:rPr>
          <w:rFonts w:ascii="Times New Roman"/>
          <w:b w:val="false"/>
          <w:i w:val="false"/>
          <w:color w:val="000000"/>
          <w:sz w:val="28"/>
        </w:rPr>
        <w:t>
</w:t>
      </w:r>
      <w:r>
        <w:rPr>
          <w:rFonts w:ascii="Times New Roman"/>
          <w:b w:val="false"/>
          <w:i w:val="false"/>
          <w:color w:val="000000"/>
          <w:sz w:val="28"/>
        </w:rPr>
        <w:t>
      «56-1.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 Қазақстан Республикасы Үкіметінің 2009 жылғы 17 сәуірдегі № 545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Бюджеттік инвестициялық жобаларды қарау, іріктеу, іске асыруды мониторингілеу және бағалау ережесінде көзделген нысан бойынша және тәртіппен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Қазақстан Республикасы Бюджет кодексінің </w:t>
      </w:r>
      <w:r>
        <w:rPr>
          <w:rFonts w:ascii="Times New Roman"/>
          <w:b w:val="false"/>
          <w:i w:val="false"/>
          <w:color w:val="000000"/>
          <w:sz w:val="28"/>
        </w:rPr>
        <w:t>66-бабына</w:t>
      </w:r>
      <w:r>
        <w:rPr>
          <w:rFonts w:ascii="Times New Roman"/>
          <w:b w:val="false"/>
          <w:i w:val="false"/>
          <w:color w:val="000000"/>
          <w:sz w:val="28"/>
        </w:rPr>
        <w:t xml:space="preserve"> сәйкес (бұдан әрі – Бюджет кодексі) республикалық бюджеттік бағдарламалардың әкімшілері бюджет шығыстарын жоспарлау үшін мемлекеттік жоспарлау жөніндегі орталық уәкілетті органға ағымдағы қаржы жылының 15 мамырына дейінгі мерзімде стратегиялық жоспарлардың жобаларын немесе стратегиялық жоспарларға өзгерістер мен толықтырулардың жобаларын, бюджеттік өтінімдерді және бюджеттік бағдарламалардың жобаларын ұсынады.</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бағдарламалардың әкімшілері ағымдағы қаржы жылының 15 мамырына дейінгі мерзімде мемлекеттік жоспарлау жөніндегі орталық және жергілікті уәкілетті органдарға бюджеттік өтінімдер мен бюджеттік бағдарламалардың жобаларын ұсынады.</w:t>
      </w:r>
      <w:r>
        <w:br/>
      </w:r>
      <w:r>
        <w:rPr>
          <w:rFonts w:ascii="Times New Roman"/>
          <w:b w:val="false"/>
          <w:i w:val="false"/>
          <w:color w:val="000000"/>
          <w:sz w:val="28"/>
        </w:rPr>
        <w:t>
</w:t>
      </w:r>
      <w:r>
        <w:rPr>
          <w:rFonts w:ascii="Times New Roman"/>
          <w:b w:val="false"/>
          <w:i w:val="false"/>
          <w:color w:val="000000"/>
          <w:sz w:val="28"/>
        </w:rPr>
        <w:t>
      Осы тармақта көрсетілген құжаттардың нәтижелеріне бағалау жүргізілген жағдайларда, бағалау нәтижелері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«66. Қазақстан Республикасы Бюджет кодексінің </w:t>
      </w:r>
      <w:r>
        <w:rPr>
          <w:rFonts w:ascii="Times New Roman"/>
          <w:b w:val="false"/>
          <w:i w:val="false"/>
          <w:color w:val="000000"/>
          <w:sz w:val="28"/>
        </w:rPr>
        <w:t>68–бабына</w:t>
      </w:r>
      <w:r>
        <w:rPr>
          <w:rFonts w:ascii="Times New Roman"/>
          <w:b w:val="false"/>
          <w:i w:val="false"/>
          <w:color w:val="000000"/>
          <w:sz w:val="28"/>
        </w:rPr>
        <w:t xml:space="preserve"> сәйкес мемлекеттік жоспарлау жөніндегі орталық уәкілетті орган есепті қаржы жылындағы бюджеттің атқарылуын талдау нәтижелерін, сондай-ақ жетекшілік ететін саладағы (аядағы) стратегиялық мақсаттар мен міндеттерге қол жеткізу және оларды іске асыру және бюджет қаражатын басқару бойынша мемлекеттік орган қызметінің тиімділігін бағалау нәтижелерін ескере отырып:</w:t>
      </w:r>
      <w:r>
        <w:br/>
      </w:r>
      <w:r>
        <w:rPr>
          <w:rFonts w:ascii="Times New Roman"/>
          <w:b w:val="false"/>
          <w:i w:val="false"/>
          <w:color w:val="000000"/>
          <w:sz w:val="28"/>
        </w:rPr>
        <w:t>
</w:t>
      </w: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Қазақстан Республикасының бюджет және өзге де заңнамасына сәйкес келуі тұрғысынан;</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сәйкес келуі тұрғысынан;</w:t>
      </w:r>
      <w:r>
        <w:br/>
      </w:r>
      <w:r>
        <w:rPr>
          <w:rFonts w:ascii="Times New Roman"/>
          <w:b w:val="false"/>
          <w:i w:val="false"/>
          <w:color w:val="000000"/>
          <w:sz w:val="28"/>
        </w:rPr>
        <w:t>
</w:t>
      </w:r>
      <w:r>
        <w:rPr>
          <w:rFonts w:ascii="Times New Roman"/>
          <w:b w:val="false"/>
          <w:i w:val="false"/>
          <w:color w:val="000000"/>
          <w:sz w:val="28"/>
        </w:rPr>
        <w:t>
      3) стратегиялық жоспарлар әзірлейтін бюджеттік бағдарламалар әкімшілерінің бюджеттік бағдарламалар жобаларының көрсеткіштерін олардың стратегиялық мақсаттармен, стратегиялық бағыттардың міндеттерімен өзара байланысы тұрғысынан;</w:t>
      </w:r>
      <w:r>
        <w:br/>
      </w:r>
      <w:r>
        <w:rPr>
          <w:rFonts w:ascii="Times New Roman"/>
          <w:b w:val="false"/>
          <w:i w:val="false"/>
          <w:color w:val="000000"/>
          <w:sz w:val="28"/>
        </w:rPr>
        <w:t>
</w:t>
      </w:r>
      <w:r>
        <w:rPr>
          <w:rFonts w:ascii="Times New Roman"/>
          <w:b w:val="false"/>
          <w:i w:val="false"/>
          <w:color w:val="000000"/>
          <w:sz w:val="28"/>
        </w:rPr>
        <w:t>
      4) стратегиялық жоспарлар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 келуі тұрғысынан қарайды.»;</w:t>
      </w:r>
      <w:r>
        <w:br/>
      </w:r>
      <w:r>
        <w:rPr>
          <w:rFonts w:ascii="Times New Roman"/>
          <w:b w:val="false"/>
          <w:i w:val="false"/>
          <w:color w:val="000000"/>
          <w:sz w:val="28"/>
        </w:rPr>
        <w:t>
</w:t>
      </w:r>
      <w:r>
        <w:rPr>
          <w:rFonts w:ascii="Times New Roman"/>
          <w:b w:val="false"/>
          <w:i w:val="false"/>
          <w:color w:val="000000"/>
          <w:sz w:val="28"/>
        </w:rPr>
        <w:t>
      мынадай мазмұндағы 66-1–тармақпен толықтырылсын:</w:t>
      </w:r>
      <w:r>
        <w:br/>
      </w:r>
      <w:r>
        <w:rPr>
          <w:rFonts w:ascii="Times New Roman"/>
          <w:b w:val="false"/>
          <w:i w:val="false"/>
          <w:color w:val="000000"/>
          <w:sz w:val="28"/>
        </w:rPr>
        <w:t>
</w:t>
      </w:r>
      <w:r>
        <w:rPr>
          <w:rFonts w:ascii="Times New Roman"/>
          <w:b w:val="false"/>
          <w:i w:val="false"/>
          <w:color w:val="000000"/>
          <w:sz w:val="28"/>
        </w:rPr>
        <w:t>
      «66-1. Мемлекеттік жоспарлау жөніндегі жергілікті уәкілетті орган есепті қаржы жылындағы бюджеттің атқарылуын талдау және бюджет қаражатын басқару жөніндегі мемлекеттік орган қызметінің тиімділігін бағалау нәтижелерін ескере отырып:</w:t>
      </w:r>
      <w:r>
        <w:br/>
      </w:r>
      <w:r>
        <w:rPr>
          <w:rFonts w:ascii="Times New Roman"/>
          <w:b w:val="false"/>
          <w:i w:val="false"/>
          <w:color w:val="000000"/>
          <w:sz w:val="28"/>
        </w:rPr>
        <w:t>
</w:t>
      </w: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аумақтарды дамыту бағдарламасының көрсеткіштеріне және қолданыстағы заттай нормаларға сәйкес келуі тұрғысынан;</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әкімшілерінің бюджеттік бағдарламаларының жобаларын олардың бюджеттік бағдарламалар әкімшісінің функцияларына, өкілеттіктеріне, қызметінің бағыттарына сәйкес келуі тұрғысынан қарайды.»;</w:t>
      </w:r>
      <w:r>
        <w:br/>
      </w:r>
      <w:r>
        <w:rPr>
          <w:rFonts w:ascii="Times New Roman"/>
          <w:b w:val="false"/>
          <w:i w:val="false"/>
          <w:color w:val="000000"/>
          <w:sz w:val="28"/>
        </w:rPr>
        <w:t>
</w:t>
      </w:r>
      <w:r>
        <w:rPr>
          <w:rFonts w:ascii="Times New Roman"/>
          <w:b w:val="false"/>
          <w:i w:val="false"/>
          <w:color w:val="000000"/>
          <w:sz w:val="28"/>
        </w:rPr>
        <w:t>
      67-тармақтың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инвестициялық жобалар бойынша бюджеттік заңнамаға сәйкес құжаттаманың болуы есепке алынады, сонымен қатар бюджеттік инвестицияларды іске асырудан болатын экономикалық және әлеуметтік ұзақ мерзімді қайтарымның көрсеткіштерің ескерумен отырып, мониторингілеу және бағалау нәтижелері;»;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және </w:t>
      </w:r>
      <w:r>
        <w:rPr>
          <w:rFonts w:ascii="Times New Roman"/>
          <w:b w:val="false"/>
          <w:i w:val="false"/>
          <w:color w:val="000000"/>
          <w:sz w:val="28"/>
        </w:rPr>
        <w:t>70-тармақтар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«68. Мемлекеттік жоспарлау жөніндегі орталық және жергілікті уәкілетті органдар стратегиялық жоспарлардың жобаларын немесе стратегиялық жоспарларға өзгерістер мен толықтырулардың жобаларын, бюджеттік өтінімдерді, бюджеттік бағдарламалар әкімшілерінің бюджеттік бағдарламаларының жобаларын қарау қорытындылары бойынша стратегиялық жоспарлардың жобалары немесе стратегиялық жоспарларға өзгерістер мен толықтырулардың жобалары, бюджеттік өтінімдер және бюджеттік бағдарламалардың жобалары бойынша қорытындыларды қалыптастырады және оларды тиісті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69. Бюджеттік бағдарламалардың әкімшілері мен мемлекеттік жоспарлау жөніндегі орталық немесе жергілікті уәкілетті органдар арасындағы келіспеушіліктерді тиісті бюджет комиссиясы қарайды.</w:t>
      </w:r>
      <w:r>
        <w:br/>
      </w:r>
      <w:r>
        <w:rPr>
          <w:rFonts w:ascii="Times New Roman"/>
          <w:b w:val="false"/>
          <w:i w:val="false"/>
          <w:color w:val="000000"/>
          <w:sz w:val="28"/>
        </w:rPr>
        <w:t>
</w:t>
      </w:r>
      <w:r>
        <w:rPr>
          <w:rFonts w:ascii="Times New Roman"/>
          <w:b w:val="false"/>
          <w:i w:val="false"/>
          <w:color w:val="000000"/>
          <w:sz w:val="28"/>
        </w:rPr>
        <w:t>
      Тиісті бюджет комиссиясы осы Ереженің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66-1</w:t>
      </w:r>
      <w:r>
        <w:rPr>
          <w:rFonts w:ascii="Times New Roman"/>
          <w:b w:val="false"/>
          <w:i w:val="false"/>
          <w:color w:val="000000"/>
          <w:sz w:val="28"/>
        </w:rPr>
        <w:t xml:space="preserve"> және </w:t>
      </w:r>
      <w:r>
        <w:rPr>
          <w:rFonts w:ascii="Times New Roman"/>
          <w:b w:val="false"/>
          <w:i w:val="false"/>
          <w:color w:val="000000"/>
          <w:sz w:val="28"/>
        </w:rPr>
        <w:t>68-тармақтарында</w:t>
      </w:r>
      <w:r>
        <w:rPr>
          <w:rFonts w:ascii="Times New Roman"/>
          <w:b w:val="false"/>
          <w:i w:val="false"/>
          <w:color w:val="000000"/>
          <w:sz w:val="28"/>
        </w:rPr>
        <w:t xml:space="preserve"> көрсетілген материалдарды қарайды және олар бойынша ұсыныстар әзірлейді.</w:t>
      </w:r>
      <w:r>
        <w:br/>
      </w:r>
      <w:r>
        <w:rPr>
          <w:rFonts w:ascii="Times New Roman"/>
          <w:b w:val="false"/>
          <w:i w:val="false"/>
          <w:color w:val="000000"/>
          <w:sz w:val="28"/>
        </w:rPr>
        <w:t>
</w:t>
      </w:r>
      <w:r>
        <w:rPr>
          <w:rFonts w:ascii="Times New Roman"/>
          <w:b w:val="false"/>
          <w:i w:val="false"/>
          <w:color w:val="000000"/>
          <w:sz w:val="28"/>
        </w:rPr>
        <w:t>
      70. Бюджеттік бағдарламалардың әкімшілері бюджет комиссиясының ұсыныстарына сәйкес мемлекеттік жоспарлау жөніндегі орталық немесе жергілікті уәкілетті органдарға стратегиялық жоспарлардың пысықталған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 ұсынады.</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бағдарламалардың әкімшілері мемлекеттік жоспарлау жөніндегі орталық немесе жергілікті уәкілетті органдарға бюджеттік бағдарламалардың пысықталған жобаларын және бюджеттік өтінімдерді ұсынады.»;</w:t>
      </w:r>
      <w:r>
        <w:br/>
      </w:r>
      <w:r>
        <w:rPr>
          <w:rFonts w:ascii="Times New Roman"/>
          <w:b w:val="false"/>
          <w:i w:val="false"/>
          <w:color w:val="000000"/>
          <w:sz w:val="28"/>
        </w:rPr>
        <w:t>
</w:t>
      </w:r>
      <w:r>
        <w:rPr>
          <w:rFonts w:ascii="Times New Roman"/>
          <w:b w:val="false"/>
          <w:i w:val="false"/>
          <w:color w:val="000000"/>
          <w:sz w:val="28"/>
        </w:rPr>
        <w:t>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19-1-қосымшамен толықтырылсын;</w:t>
      </w:r>
      <w:r>
        <w:br/>
      </w:r>
      <w:r>
        <w:rPr>
          <w:rFonts w:ascii="Times New Roman"/>
          <w:b w:val="false"/>
          <w:i w:val="false"/>
          <w:color w:val="000000"/>
          <w:sz w:val="28"/>
        </w:rPr>
        <w:t>
</w:t>
      </w:r>
      <w:r>
        <w:rPr>
          <w:rFonts w:ascii="Times New Roman"/>
          <w:b w:val="false"/>
          <w:i w:val="false"/>
          <w:color w:val="000000"/>
          <w:sz w:val="28"/>
        </w:rPr>
        <w:t>
      осы Ереженің 2-51, 54-62 қосымшаларында</w:t>
      </w:r>
      <w:r>
        <w:br/>
      </w:r>
      <w:r>
        <w:rPr>
          <w:rFonts w:ascii="Times New Roman"/>
          <w:b w:val="false"/>
          <w:i w:val="false"/>
          <w:color w:val="000000"/>
          <w:sz w:val="28"/>
        </w:rPr>
        <w:t>
      «Орталық атқарушы органның жауапты хатшысы/</w:t>
      </w:r>
      <w:r>
        <w:br/>
      </w:r>
      <w:r>
        <w:rPr>
          <w:rFonts w:ascii="Times New Roman"/>
          <w:b w:val="false"/>
          <w:i w:val="false"/>
          <w:color w:val="000000"/>
          <w:sz w:val="28"/>
        </w:rPr>
        <w:t>
      мемлекеттiк мекеме басшысы              _________    __________</w:t>
      </w:r>
      <w:r>
        <w:br/>
      </w:r>
      <w:r>
        <w:rPr>
          <w:rFonts w:ascii="Times New Roman"/>
          <w:b w:val="false"/>
          <w:i w:val="false"/>
          <w:color w:val="000000"/>
          <w:sz w:val="28"/>
        </w:rPr>
        <w:t>
                                                қолы       аты-жөні»</w:t>
      </w:r>
    </w:p>
    <w:bookmarkEnd w:id="0"/>
    <w:p>
      <w:pPr>
        <w:spacing w:after="0"/>
        <w:ind w:left="0"/>
        <w:jc w:val="both"/>
      </w:pPr>
      <w:r>
        <w:rPr>
          <w:rFonts w:ascii="Times New Roman"/>
          <w:b w:val="false"/>
          <w:i w:val="false"/>
          <w:color w:val="000000"/>
          <w:sz w:val="28"/>
        </w:rPr>
        <w:t>      деген жолдан кейін:</w:t>
      </w:r>
      <w:r>
        <w:br/>
      </w:r>
      <w:r>
        <w:rPr>
          <w:rFonts w:ascii="Times New Roman"/>
          <w:b w:val="false"/>
          <w:i w:val="false"/>
          <w:color w:val="000000"/>
          <w:sz w:val="28"/>
        </w:rPr>
        <w:t>
                                              _________    __________</w:t>
      </w:r>
      <w:r>
        <w:br/>
      </w:r>
      <w:r>
        <w:rPr>
          <w:rFonts w:ascii="Times New Roman"/>
          <w:b w:val="false"/>
          <w:i w:val="false"/>
          <w:color w:val="000000"/>
          <w:sz w:val="28"/>
        </w:rPr>
        <w:t>
      «Бюджеттік бағдарлама басшысы             қолы        аты-жөні</w:t>
      </w:r>
    </w:p>
    <w:bookmarkStart w:name="z115" w:id="1"/>
    <w:p>
      <w:pPr>
        <w:spacing w:after="0"/>
        <w:ind w:left="0"/>
        <w:jc w:val="both"/>
      </w:pPr>
      <w:r>
        <w:rPr>
          <w:rFonts w:ascii="Times New Roman"/>
          <w:b w:val="false"/>
          <w:i w:val="false"/>
          <w:color w:val="000000"/>
          <w:sz w:val="28"/>
        </w:rPr>
        <w:t>      деген жолмен толықтырылсын ».</w:t>
      </w:r>
      <w:r>
        <w:br/>
      </w:r>
      <w:r>
        <w:rPr>
          <w:rFonts w:ascii="Times New Roman"/>
          <w:b w:val="false"/>
          <w:i w:val="false"/>
          <w:color w:val="000000"/>
          <w:sz w:val="28"/>
        </w:rPr>
        <w:t>
      2. Бюджеттік жоспарлау және болжамдау департаменті (Ж.Т. Тоқабекова) осы бұйрықтың Қазақстан Республикасы Әдiлет министрлiгiнде мемлекеттiк тiркелуiн және оның «Әділет» ақпараттық-құқықтық жүйесі мен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тiркелген күнінен бастап қолданысқа енгізіледі және ол 2015 жылдың 1 қаңтарында күшіне енетін осы Бұйрықтың 1–тармағы 1) тармақшасының бесінші-алтыншы, он жетінші - он сегізінші, отызыншы екінші - отыз үшінші, абзацтарын қоспағанда, ресми жариялануға жатады.</w:t>
      </w:r>
    </w:p>
    <w:bookmarkEnd w:id="1"/>
    <w:p>
      <w:pPr>
        <w:spacing w:after="0"/>
        <w:ind w:left="0"/>
        <w:jc w:val="both"/>
      </w:pPr>
      <w:r>
        <w:rPr>
          <w:rFonts w:ascii="Times New Roman"/>
          <w:b w:val="false"/>
          <w:i/>
          <w:color w:val="000000"/>
          <w:sz w:val="28"/>
        </w:rPr>
        <w:t>      Министр                                             Е. Досаев</w:t>
      </w:r>
    </w:p>
    <w:bookmarkStart w:name="z117" w:id="2"/>
    <w:p>
      <w:pPr>
        <w:spacing w:after="0"/>
        <w:ind w:left="0"/>
        <w:jc w:val="both"/>
      </w:pPr>
      <w:r>
        <w:rPr>
          <w:rFonts w:ascii="Times New Roman"/>
          <w:b w:val="false"/>
          <w:i w:val="false"/>
          <w:color w:val="000000"/>
          <w:sz w:val="28"/>
        </w:rPr>
        <w:t xml:space="preserve">
Қазақстан Республикасы Экономика </w:t>
      </w:r>
      <w:r>
        <w:br/>
      </w:r>
      <w:r>
        <w:rPr>
          <w:rFonts w:ascii="Times New Roman"/>
          <w:b w:val="false"/>
          <w:i w:val="false"/>
          <w:color w:val="000000"/>
          <w:sz w:val="28"/>
        </w:rPr>
        <w:t xml:space="preserve">
және бюджеттік жоспарлау     </w:t>
      </w:r>
      <w:r>
        <w:br/>
      </w:r>
      <w:r>
        <w:rPr>
          <w:rFonts w:ascii="Times New Roman"/>
          <w:b w:val="false"/>
          <w:i w:val="false"/>
          <w:color w:val="000000"/>
          <w:sz w:val="28"/>
        </w:rPr>
        <w:t xml:space="preserve">
министрінің           </w:t>
      </w:r>
      <w:r>
        <w:br/>
      </w:r>
      <w:r>
        <w:rPr>
          <w:rFonts w:ascii="Times New Roman"/>
          <w:b w:val="false"/>
          <w:i w:val="false"/>
          <w:color w:val="000000"/>
          <w:sz w:val="28"/>
        </w:rPr>
        <w:t>
2014 жылғы 31 қаңтардағы № 34</w:t>
      </w:r>
      <w:r>
        <w:br/>
      </w:r>
      <w:r>
        <w:rPr>
          <w:rFonts w:ascii="Times New Roman"/>
          <w:b w:val="false"/>
          <w:i w:val="false"/>
          <w:color w:val="000000"/>
          <w:sz w:val="28"/>
        </w:rPr>
        <w:t xml:space="preserve">
бұйрығына 1-қосымша      </w:t>
      </w:r>
    </w:p>
    <w:bookmarkEnd w:id="2"/>
    <w:bookmarkStart w:name="z118" w:id="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Бiрыңғай бюджеттiк сыныптамасын</w:t>
      </w:r>
      <w:r>
        <w:br/>
      </w:r>
      <w:r>
        <w:rPr>
          <w:rFonts w:ascii="Times New Roman"/>
          <w:b w:val="false"/>
          <w:i w:val="false"/>
          <w:color w:val="000000"/>
          <w:sz w:val="28"/>
        </w:rPr>
        <w:t>
жасау ережесiнiң 5-қосымшасы</w:t>
      </w:r>
    </w:p>
    <w:bookmarkEnd w:id="3"/>
    <w:p>
      <w:pPr>
        <w:spacing w:after="0"/>
        <w:ind w:left="0"/>
        <w:jc w:val="both"/>
      </w:pPr>
      <w:r>
        <w:rPr>
          <w:rFonts w:ascii="Times New Roman"/>
          <w:b w:val="false"/>
          <w:i w:val="false"/>
          <w:color w:val="000000"/>
          <w:sz w:val="28"/>
        </w:rPr>
        <w:t>нысан</w:t>
      </w:r>
    </w:p>
    <w:bookmarkStart w:name="z119" w:id="4"/>
    <w:p>
      <w:pPr>
        <w:spacing w:after="0"/>
        <w:ind w:left="0"/>
        <w:jc w:val="left"/>
      </w:pPr>
      <w:r>
        <w:rPr>
          <w:rFonts w:ascii="Times New Roman"/>
          <w:b/>
          <w:i w:val="false"/>
          <w:color w:val="000000"/>
        </w:rPr>
        <w:t xml:space="preserve"> 
Бюджеттiк бағдарламалар әкiмшiсiнiң</w:t>
      </w:r>
      <w:r>
        <w:br/>
      </w:r>
      <w:r>
        <w:rPr>
          <w:rFonts w:ascii="Times New Roman"/>
          <w:b/>
          <w:i w:val="false"/>
          <w:color w:val="000000"/>
        </w:rPr>
        <w:t>
БЮДЖЕТТIК БАҒДАРЛАМАСЫ</w:t>
      </w:r>
    </w:p>
    <w:bookmarkEnd w:id="4"/>
    <w:p>
      <w:pPr>
        <w:spacing w:after="0"/>
        <w:ind w:left="0"/>
        <w:jc w:val="both"/>
      </w:pPr>
      <w:r>
        <w:rPr>
          <w:rFonts w:ascii="Times New Roman"/>
          <w:b w:val="false"/>
          <w:i w:val="false"/>
          <w:color w:val="000000"/>
          <w:sz w:val="28"/>
        </w:rPr>
        <w:t>бюджеттiк бағдарлама әкiмшiсiнiң коды және атауы _________________</w:t>
      </w:r>
      <w:r>
        <w:br/>
      </w:r>
      <w:r>
        <w:rPr>
          <w:rFonts w:ascii="Times New Roman"/>
          <w:b w:val="false"/>
          <w:i w:val="false"/>
          <w:color w:val="000000"/>
          <w:sz w:val="28"/>
        </w:rPr>
        <w:t>
бюджеттiк бағдарламаның коды және атауы __________________________</w:t>
      </w:r>
      <w:r>
        <w:br/>
      </w:r>
      <w:r>
        <w:rPr>
          <w:rFonts w:ascii="Times New Roman"/>
          <w:b w:val="false"/>
          <w:i w:val="false"/>
          <w:color w:val="000000"/>
          <w:sz w:val="28"/>
        </w:rPr>
        <w:t>
бюджеттiк бағдарламаның басшысы ______________________________</w:t>
      </w:r>
      <w:r>
        <w:br/>
      </w:r>
      <w:r>
        <w:rPr>
          <w:rFonts w:ascii="Times New Roman"/>
          <w:b w:val="false"/>
          <w:i w:val="false"/>
          <w:color w:val="000000"/>
          <w:sz w:val="28"/>
        </w:rPr>
        <w:t>
_____________ жылдарға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133"/>
        <w:gridCol w:w="933"/>
        <w:gridCol w:w="1553"/>
        <w:gridCol w:w="1991"/>
        <w:gridCol w:w="1911"/>
        <w:gridCol w:w="1313"/>
        <w:gridCol w:w="1953"/>
      </w:tblGrid>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нормативтiк құқықтық негiзi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сипаттамасы (негiздемесi)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 деңгейiне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мiндеттерi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iске асыру жөнiндегi iс-шаралар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45"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осы жолдар стратегиялық жоспарлар әзiрлемейтiн бюджеттiк бағдарламалар әкiмшiлерiнiң қызметiн қамтамасыз етуге бағытталған ағымдағы бюджеттiк бағдарлама бойынша толтырылмайды.</w:t>
      </w:r>
    </w:p>
    <w:bookmarkStart w:name="z120" w:id="5"/>
    <w:p>
      <w:pPr>
        <w:spacing w:after="0"/>
        <w:ind w:left="0"/>
        <w:jc w:val="both"/>
      </w:pPr>
      <w:r>
        <w:rPr>
          <w:rFonts w:ascii="Times New Roman"/>
          <w:b w:val="false"/>
          <w:i w:val="false"/>
          <w:color w:val="000000"/>
          <w:sz w:val="28"/>
        </w:rPr>
        <w:t xml:space="preserve">
Қазақстан Республикасы Экономика </w:t>
      </w:r>
      <w:r>
        <w:br/>
      </w:r>
      <w:r>
        <w:rPr>
          <w:rFonts w:ascii="Times New Roman"/>
          <w:b w:val="false"/>
          <w:i w:val="false"/>
          <w:color w:val="000000"/>
          <w:sz w:val="28"/>
        </w:rPr>
        <w:t xml:space="preserve">
және бюджеттік жоспарлау     </w:t>
      </w:r>
      <w:r>
        <w:br/>
      </w:r>
      <w:r>
        <w:rPr>
          <w:rFonts w:ascii="Times New Roman"/>
          <w:b w:val="false"/>
          <w:i w:val="false"/>
          <w:color w:val="000000"/>
          <w:sz w:val="28"/>
        </w:rPr>
        <w:t xml:space="preserve">
министрінің           </w:t>
      </w:r>
      <w:r>
        <w:br/>
      </w:r>
      <w:r>
        <w:rPr>
          <w:rFonts w:ascii="Times New Roman"/>
          <w:b w:val="false"/>
          <w:i w:val="false"/>
          <w:color w:val="000000"/>
          <w:sz w:val="28"/>
        </w:rPr>
        <w:t>
2014 жылғы 31 қаңтардағы № 34</w:t>
      </w:r>
      <w:r>
        <w:br/>
      </w:r>
      <w:r>
        <w:rPr>
          <w:rFonts w:ascii="Times New Roman"/>
          <w:b w:val="false"/>
          <w:i w:val="false"/>
          <w:color w:val="000000"/>
          <w:sz w:val="28"/>
        </w:rPr>
        <w:t xml:space="preserve">
бұйрығына 2-қосымша       </w:t>
      </w:r>
    </w:p>
    <w:bookmarkEnd w:id="5"/>
    <w:bookmarkStart w:name="z121" w:id="6"/>
    <w:p>
      <w:pPr>
        <w:spacing w:after="0"/>
        <w:ind w:left="0"/>
        <w:jc w:val="both"/>
      </w:pPr>
      <w:r>
        <w:rPr>
          <w:rFonts w:ascii="Times New Roman"/>
          <w:b w:val="false"/>
          <w:i w:val="false"/>
          <w:color w:val="000000"/>
          <w:sz w:val="28"/>
        </w:rPr>
        <w:t>
Бюджеттiк өтiнiмдi жасау және ұсыну</w:t>
      </w:r>
      <w:r>
        <w:br/>
      </w:r>
      <w:r>
        <w:rPr>
          <w:rFonts w:ascii="Times New Roman"/>
          <w:b w:val="false"/>
          <w:i w:val="false"/>
          <w:color w:val="000000"/>
          <w:sz w:val="28"/>
        </w:rPr>
        <w:t xml:space="preserve">
қағидаларына 19-қосымша    </w:t>
      </w:r>
      <w:r>
        <w:br/>
      </w:r>
      <w:r>
        <w:rPr>
          <w:rFonts w:ascii="Times New Roman"/>
          <w:b w:val="false"/>
          <w:i w:val="false"/>
          <w:color w:val="000000"/>
          <w:sz w:val="28"/>
        </w:rPr>
        <w:t xml:space="preserve">
01-114-нысан           </w:t>
      </w:r>
    </w:p>
    <w:bookmarkEnd w:id="6"/>
    <w:bookmarkStart w:name="z122" w:id="7"/>
    <w:p>
      <w:pPr>
        <w:spacing w:after="0"/>
        <w:ind w:left="0"/>
        <w:jc w:val="left"/>
      </w:pPr>
      <w:r>
        <w:rPr>
          <w:rFonts w:ascii="Times New Roman"/>
          <w:b/>
          <w:i w:val="false"/>
          <w:color w:val="000000"/>
        </w:rPr>
        <w:t xml:space="preserve"> 
Зейнетақы жарналарына арналған шығыcтарды есептеу</w:t>
      </w:r>
    </w:p>
    <w:bookmarkEnd w:id="7"/>
    <w:p>
      <w:pPr>
        <w:spacing w:after="0"/>
        <w:ind w:left="0"/>
        <w:jc w:val="both"/>
      </w:pPr>
      <w:r>
        <w:rPr>
          <w:rFonts w:ascii="Times New Roman"/>
          <w:b w:val="false"/>
          <w:i w:val="false"/>
          <w:color w:val="000000"/>
          <w:sz w:val="28"/>
        </w:rPr>
        <w:t>Жылы                                          Кодтары</w:t>
      </w:r>
      <w:r>
        <w:br/>
      </w:r>
      <w:r>
        <w:rPr>
          <w:rFonts w:ascii="Times New Roman"/>
          <w:b w:val="false"/>
          <w:i w:val="false"/>
          <w:color w:val="000000"/>
          <w:sz w:val="28"/>
        </w:rPr>
        <w:t>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3845"/>
        <w:gridCol w:w="2806"/>
        <w:gridCol w:w="2677"/>
        <w:gridCol w:w="2180"/>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Қызметкерлерiн айдағы ақшалай сомасы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жарнасының мөлшерi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жарнаның сомасы (2-бағ.х3-бағ.)/100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жылдағы жарнаның сомасы 4-бағ.х12</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_________________ _____________________</w:t>
      </w:r>
      <w:r>
        <w:br/>
      </w:r>
      <w:r>
        <w:rPr>
          <w:rFonts w:ascii="Times New Roman"/>
          <w:b w:val="false"/>
          <w:i w:val="false"/>
          <w:color w:val="000000"/>
          <w:sz w:val="28"/>
        </w:rPr>
        <w:t>
                                (қолы)           (аты-жөні)</w:t>
      </w:r>
      <w:r>
        <w:br/>
      </w:r>
      <w:r>
        <w:rPr>
          <w:rFonts w:ascii="Times New Roman"/>
          <w:b w:val="false"/>
          <w:i w:val="false"/>
          <w:color w:val="000000"/>
          <w:sz w:val="28"/>
        </w:rPr>
        <w:t>
Бюджеттік бағдарлама басшысы _______________ _____________________</w:t>
      </w:r>
      <w:r>
        <w:br/>
      </w:r>
      <w:r>
        <w:rPr>
          <w:rFonts w:ascii="Times New Roman"/>
          <w:b w:val="false"/>
          <w:i w:val="false"/>
          <w:color w:val="000000"/>
          <w:sz w:val="28"/>
        </w:rPr>
        <w:t>
                                (қолы)           (аты-жөні)</w:t>
      </w:r>
      <w:r>
        <w:br/>
      </w:r>
      <w:r>
        <w:rPr>
          <w:rFonts w:ascii="Times New Roman"/>
          <w:b w:val="false"/>
          <w:i w:val="false"/>
          <w:color w:val="000000"/>
          <w:sz w:val="28"/>
        </w:rPr>
        <w:t>
Бас бухгалтер (ҚЭБ бастығы) ________________ _____________________</w:t>
      </w:r>
      <w:r>
        <w:br/>
      </w:r>
      <w:r>
        <w:rPr>
          <w:rFonts w:ascii="Times New Roman"/>
          <w:b w:val="false"/>
          <w:i w:val="false"/>
          <w:color w:val="000000"/>
          <w:sz w:val="28"/>
        </w:rPr>
        <w:t>
                                (қолы)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