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2a7c" w14:textId="3622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2014 жылғы 3 ақпандағы № 23 бұйрығы. Қазақстан Республикасының Әділет министрлігінде 2014 жылы 5 наурызда № 9192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2010 жылғы 15 шілдеде № 6334 болып тіркелген, 2010 жылғы 28 шілдедегі № 196 (26257) «Егемен Қазақстан»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Тіркелімдер және жарияланымдар департаменті Заң департаментімен бірге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он күнтізбелік күннің ішінде бұқаралық ақпарат құралдарында ресми жариялауға жолдасын;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 төрағасының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 төрағасы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А.С. Мамытбеков _____________</w:t>
      </w:r>
      <w:r>
        <w:br/>
      </w:r>
      <w:r>
        <w:rPr>
          <w:rFonts w:ascii="Times New Roman"/>
          <w:b w:val="false"/>
          <w:i w:val="false"/>
          <w:color w:val="000000"/>
          <w:sz w:val="28"/>
        </w:rPr>
        <w:t>
      2014 жылғы «____» ___________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2014 жылғы 3 ақпандағы     </w:t>
      </w:r>
      <w:r>
        <w:br/>
      </w:r>
      <w:r>
        <w:rPr>
          <w:rFonts w:ascii="Times New Roman"/>
          <w:b w:val="false"/>
          <w:i w:val="false"/>
          <w:color w:val="000000"/>
          <w:sz w:val="28"/>
        </w:rPr>
        <w:t xml:space="preserve">
№ 23 бұйрығына қосымша    </w:t>
      </w:r>
    </w:p>
    <w:bookmarkEnd w:id="1"/>
    <w:bookmarkStart w:name="z9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10 маусымдағы   </w:t>
      </w:r>
      <w:r>
        <w:br/>
      </w:r>
      <w:r>
        <w:rPr>
          <w:rFonts w:ascii="Times New Roman"/>
          <w:b w:val="false"/>
          <w:i w:val="false"/>
          <w:color w:val="000000"/>
          <w:sz w:val="28"/>
        </w:rPr>
        <w:t xml:space="preserve">
№ 136 бұйрығымен бекітілген   </w:t>
      </w:r>
    </w:p>
    <w:bookmarkEnd w:id="2"/>
    <w:bookmarkStart w:name="z10" w:id="3"/>
    <w:p>
      <w:pPr>
        <w:spacing w:after="0"/>
        <w:ind w:left="0"/>
        <w:jc w:val="left"/>
      </w:pPr>
      <w:r>
        <w:rPr>
          <w:rFonts w:ascii="Times New Roman"/>
          <w:b/>
          <w:i w:val="false"/>
          <w:color w:val="000000"/>
        </w:rPr>
        <w:t xml:space="preserve"> 
Әр шаруашылық бойынша есепке алуды жүргізу және тіркеу</w:t>
      </w:r>
      <w:r>
        <w:br/>
      </w:r>
      <w:r>
        <w:rPr>
          <w:rFonts w:ascii="Times New Roman"/>
          <w:b/>
          <w:i w:val="false"/>
          <w:color w:val="000000"/>
        </w:rPr>
        <w:t>
жазбаларын жүргізуді ұйымдастыру нысандары бойынша</w:t>
      </w:r>
      <w:r>
        <w:br/>
      </w:r>
      <w:r>
        <w:rPr>
          <w:rFonts w:ascii="Times New Roman"/>
          <w:b/>
          <w:i w:val="false"/>
          <w:color w:val="000000"/>
        </w:rPr>
        <w:t>
статистикалық әдіснама</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 «Мемлекеттік статистика туралы» Қазақстан Республикасының 2010 жылғы 19 наурыздағы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Республикасындағы әр шаруашылық бойынша есепке алуды жүзеге асыру әдісін анықтайды (бұдан әрі – Әдіснама).</w:t>
      </w:r>
      <w:r>
        <w:br/>
      </w:r>
      <w:r>
        <w:rPr>
          <w:rFonts w:ascii="Times New Roman"/>
          <w:b w:val="false"/>
          <w:i w:val="false"/>
          <w:color w:val="000000"/>
          <w:sz w:val="28"/>
        </w:rPr>
        <w:t>
</w:t>
      </w:r>
      <w:r>
        <w:rPr>
          <w:rFonts w:ascii="Times New Roman"/>
          <w:b w:val="false"/>
          <w:i w:val="false"/>
          <w:color w:val="000000"/>
          <w:sz w:val="28"/>
        </w:rPr>
        <w:t>
      2. Әр шаруашылық бойынша есепке алуды жүргізу және тіркеу жазбаларын жүргізуді ұйымдастыру нысандары бойынша статистикалық әдіснаманың негізгі міндеті үй шаруашылықтары бойынша тіркеу жазбаларын жүргізуді ұйымдастыру, дәйектілікті және кенттің, ауылдың, ауылдық округтің әкімдерінің әр шаруашылық бойынша есепке алу деректерін ұсынуын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Осы Әдіснаманың мақсаттарына арналған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сыртқы қабырға материалдары – үйдің сырты (сыртқы қабырғасы) тұрғызылған құрылыс материалдары. Егер қабырғалар бірнеше материалдардан тұрғызылса, басым материал көрсетіледі;</w:t>
      </w:r>
      <w:r>
        <w:br/>
      </w:r>
      <w:r>
        <w:rPr>
          <w:rFonts w:ascii="Times New Roman"/>
          <w:b w:val="false"/>
          <w:i w:val="false"/>
          <w:color w:val="000000"/>
          <w:sz w:val="28"/>
        </w:rPr>
        <w:t>
</w:t>
      </w:r>
      <w:r>
        <w:rPr>
          <w:rFonts w:ascii="Times New Roman"/>
          <w:b w:val="false"/>
          <w:i w:val="false"/>
          <w:color w:val="000000"/>
          <w:sz w:val="28"/>
        </w:rPr>
        <w:t>
      2) павильон – бір немесе бірнеше жұмыс орындарына көзделген тауар қорларын сақтауға арналған сауда залы және бөлмелері бар жабдықталған құрылым;</w:t>
      </w:r>
      <w:r>
        <w:br/>
      </w:r>
      <w:r>
        <w:rPr>
          <w:rFonts w:ascii="Times New Roman"/>
          <w:b w:val="false"/>
          <w:i w:val="false"/>
          <w:color w:val="000000"/>
          <w:sz w:val="28"/>
        </w:rPr>
        <w:t>
</w:t>
      </w:r>
      <w:r>
        <w:rPr>
          <w:rFonts w:ascii="Times New Roman"/>
          <w:b w:val="false"/>
          <w:i w:val="false"/>
          <w:color w:val="000000"/>
          <w:sz w:val="28"/>
        </w:rPr>
        <w:t>
      3) бөлек жеке үй шаруашылықтары – жалғызілікті (жанұясы жоқ) адамдардың шаруашылықтары.</w:t>
      </w:r>
      <w:r>
        <w:br/>
      </w:r>
      <w:r>
        <w:rPr>
          <w:rFonts w:ascii="Times New Roman"/>
          <w:b w:val="false"/>
          <w:i w:val="false"/>
          <w:color w:val="000000"/>
          <w:sz w:val="28"/>
        </w:rPr>
        <w:t>
      Осы әдіснамада пайдаланылатын өзге де терминдер мен анықтамалар Заңға сәйкес қолданылады:</w:t>
      </w:r>
      <w:r>
        <w:br/>
      </w:r>
      <w:r>
        <w:rPr>
          <w:rFonts w:ascii="Times New Roman"/>
          <w:b w:val="false"/>
          <w:i w:val="false"/>
          <w:color w:val="000000"/>
          <w:sz w:val="28"/>
        </w:rPr>
        <w:t>
</w:t>
      </w:r>
      <w:r>
        <w:rPr>
          <w:rFonts w:ascii="Times New Roman"/>
          <w:b w:val="false"/>
          <w:i w:val="false"/>
          <w:color w:val="000000"/>
          <w:sz w:val="28"/>
        </w:rPr>
        <w:t>
      4. Осы әдіснаманы сақтау төмендегілерді:</w:t>
      </w:r>
      <w:r>
        <w:br/>
      </w:r>
      <w:r>
        <w:rPr>
          <w:rFonts w:ascii="Times New Roman"/>
          <w:b w:val="false"/>
          <w:i w:val="false"/>
          <w:color w:val="000000"/>
          <w:sz w:val="28"/>
        </w:rPr>
        <w:t>
</w:t>
      </w:r>
      <w:r>
        <w:rPr>
          <w:rFonts w:ascii="Times New Roman"/>
          <w:b w:val="false"/>
          <w:i w:val="false"/>
          <w:color w:val="000000"/>
          <w:sz w:val="28"/>
        </w:rPr>
        <w:t>
      1) алғашқы статистикалық ақпараттың құпиялылығын;</w:t>
      </w:r>
      <w:r>
        <w:br/>
      </w:r>
      <w:r>
        <w:rPr>
          <w:rFonts w:ascii="Times New Roman"/>
          <w:b w:val="false"/>
          <w:i w:val="false"/>
          <w:color w:val="000000"/>
          <w:sz w:val="28"/>
        </w:rPr>
        <w:t>
</w:t>
      </w:r>
      <w:r>
        <w:rPr>
          <w:rFonts w:ascii="Times New Roman"/>
          <w:b w:val="false"/>
          <w:i w:val="false"/>
          <w:color w:val="000000"/>
          <w:sz w:val="28"/>
        </w:rPr>
        <w:t>
      2) әр шаруашылық бойынша есепке алу мен басқа статистикалық байқаулар арасындағы үйлестіруді қамтамасыз етуі қажет.</w:t>
      </w:r>
    </w:p>
    <w:bookmarkEnd w:id="5"/>
    <w:bookmarkStart w:name="z21" w:id="6"/>
    <w:p>
      <w:pPr>
        <w:spacing w:after="0"/>
        <w:ind w:left="0"/>
        <w:jc w:val="left"/>
      </w:pPr>
      <w:r>
        <w:rPr>
          <w:rFonts w:ascii="Times New Roman"/>
          <w:b/>
          <w:i w:val="false"/>
          <w:color w:val="000000"/>
        </w:rPr>
        <w:t xml:space="preserve"> 
2. Тіркеу жазбаларын жүргізу</w:t>
      </w:r>
    </w:p>
    <w:bookmarkEnd w:id="6"/>
    <w:bookmarkStart w:name="z22" w:id="7"/>
    <w:p>
      <w:pPr>
        <w:spacing w:after="0"/>
        <w:ind w:left="0"/>
        <w:jc w:val="both"/>
      </w:pPr>
      <w:r>
        <w:rPr>
          <w:rFonts w:ascii="Times New Roman"/>
          <w:b w:val="false"/>
          <w:i w:val="false"/>
          <w:color w:val="000000"/>
          <w:sz w:val="28"/>
        </w:rPr>
        <w:t>
      5. Тіркеу жазбаларын жүргізу келесі нысандар бойынша жүзеге асырылады: әр шаруашылық бойынша есепке алу кітабы (нысан) осы Әдіснаманың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кенттің, ауылдың, ауылдық округтің аумағында (нысан) уақытша тұратын адамдардың тізімі осы Әдіснаманың </w:t>
      </w:r>
      <w:r>
        <w:rPr>
          <w:rFonts w:ascii="Times New Roman"/>
          <w:b w:val="false"/>
          <w:i w:val="false"/>
          <w:color w:val="000000"/>
          <w:sz w:val="28"/>
        </w:rPr>
        <w:t>2-қосымшасына</w:t>
      </w:r>
      <w:r>
        <w:rPr>
          <w:rFonts w:ascii="Times New Roman"/>
          <w:b w:val="false"/>
          <w:i w:val="false"/>
          <w:color w:val="000000"/>
          <w:sz w:val="28"/>
        </w:rPr>
        <w:t xml:space="preserve"> сәйкес; әліпбилік кітабы (нысан) осы Әдіснаманың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Мемлекеттік статистика саласындағы уәкілетті орган әр шаруашылық бойынша есепке алуды жүргізуге арналған тіркеу жазбаларының нысандарымен кенттің, ауылдың, ауылдық округтер әкімдерін қамтамасыз етеді.</w:t>
      </w:r>
      <w:r>
        <w:br/>
      </w:r>
      <w:r>
        <w:rPr>
          <w:rFonts w:ascii="Times New Roman"/>
          <w:b w:val="false"/>
          <w:i w:val="false"/>
          <w:color w:val="000000"/>
          <w:sz w:val="28"/>
        </w:rPr>
        <w:t>
      Тіркеу жазбаларының барлық нысандары қатаң түрде осы Әдістемеге сәйкес жүргізілуі тиіс.</w:t>
      </w:r>
      <w:r>
        <w:br/>
      </w:r>
      <w:r>
        <w:rPr>
          <w:rFonts w:ascii="Times New Roman"/>
          <w:b w:val="false"/>
          <w:i w:val="false"/>
          <w:color w:val="000000"/>
          <w:sz w:val="28"/>
        </w:rPr>
        <w:t>
      Бұл құжаттарда ешқандай тазартуға және мәтіндік жазбада көрсетілмеген түзетулерге жол берілмейді. Кез-келген түзетулер мен сызып тастау жергілікті атқарушы органның әкімімен немесе маманымен келісілуі және қолымен расталуы тиіс.</w:t>
      </w:r>
      <w:r>
        <w:br/>
      </w:r>
      <w:r>
        <w:rPr>
          <w:rFonts w:ascii="Times New Roman"/>
          <w:b w:val="false"/>
          <w:i w:val="false"/>
          <w:color w:val="000000"/>
          <w:sz w:val="28"/>
        </w:rPr>
        <w:t>
</w:t>
      </w:r>
      <w:r>
        <w:rPr>
          <w:rFonts w:ascii="Times New Roman"/>
          <w:b w:val="false"/>
          <w:i w:val="false"/>
          <w:color w:val="000000"/>
          <w:sz w:val="28"/>
        </w:rPr>
        <w:t>
      7. Көрсетілген нысандар бойынша тіркеу жазбаларын қарамағындағы елді мекендері бойынша кенттің, ауылдың, ауылдық округтің әкімдері жүргізеді. Әр шаруашылық бойынша есепке алудың кітаптары мен тізімдері жергілікті атқарушы органда ақшалай құжаттармен және бағалы қағаздармен тең дәрежеде сақталады. Олардың сақталуына және жазбалардың уақытылы және дұрыс жазылуына жауаптылық кенттің, ауылдың, ауылдық округ әкімдеріне дербес жүктеледі.</w:t>
      </w:r>
      <w:r>
        <w:br/>
      </w:r>
      <w:r>
        <w:rPr>
          <w:rFonts w:ascii="Times New Roman"/>
          <w:b w:val="false"/>
          <w:i w:val="false"/>
          <w:color w:val="000000"/>
          <w:sz w:val="28"/>
        </w:rPr>
        <w:t>
</w:t>
      </w:r>
      <w:r>
        <w:rPr>
          <w:rFonts w:ascii="Times New Roman"/>
          <w:b w:val="false"/>
          <w:i w:val="false"/>
          <w:color w:val="000000"/>
          <w:sz w:val="28"/>
        </w:rPr>
        <w:t>
      8. Кенттердің, ауылдардың, ауылдық округтердің әкімдері бес жылда бір рет 1 қаңтардағы жағдай бойынша әр шаруашылық бойынша есепке алу кітаптарының және әліпбилік кітаптарының бетін белгілеуді жүргізеді. Әр шаруашылық бойынша есепке алу кітаптарының бетін белгілеу 1 және 15 қаңтар аралығындағы кезеңде барлық үйлерді аралап шығу және халық арасында сауалдама жүргізу арқылы жүргізіледі.</w:t>
      </w:r>
      <w:r>
        <w:br/>
      </w:r>
      <w:r>
        <w:rPr>
          <w:rFonts w:ascii="Times New Roman"/>
          <w:b w:val="false"/>
          <w:i w:val="false"/>
          <w:color w:val="000000"/>
          <w:sz w:val="28"/>
        </w:rPr>
        <w:t>
      Кенттің, ауылдың, ауылдық округтің аумағында уақытша тұратын адамдардың тізімі жыл сайын жасалады және жыл бойы жүйелі жүргізіледі.</w:t>
      </w:r>
      <w:r>
        <w:br/>
      </w:r>
      <w:r>
        <w:rPr>
          <w:rFonts w:ascii="Times New Roman"/>
          <w:b w:val="false"/>
          <w:i w:val="false"/>
          <w:color w:val="000000"/>
          <w:sz w:val="28"/>
        </w:rPr>
        <w:t>
      Кейінгі төрт жылда жылына екі рет кенттердің, ауылдардың, ауылдық округтердің әкімдері бұрын жүргізіліп келе жатқан әр шаруашылық бойынша есепке алу кітаптардағы тіркеу жазбаларын нақтылауды жүргізеді. Тіркеу жазбаларын нақтылау 1 қаңтардағы жағдай бойынша – қаңтардың 1-інен 15-іне дейін, 1 шілдедегі жағдай бойынша – шілденің 1-інен 15-іне дейін жүргізіледі.</w:t>
      </w:r>
      <w:r>
        <w:br/>
      </w:r>
      <w:r>
        <w:rPr>
          <w:rFonts w:ascii="Times New Roman"/>
          <w:b w:val="false"/>
          <w:i w:val="false"/>
          <w:color w:val="000000"/>
          <w:sz w:val="28"/>
        </w:rPr>
        <w:t>
      «Тіркеу жазбаларын нақтылау қорытындылары бойынша мемлекеттік статистика саласындағы уәкілетті орган мен кенттердің, ауылдардың, ауылдық округтердің әкімдерімен бірлесіп графикке сәйкес тіркеу жазбаларын салыстырып тексеру елді мекендерге шығу және үй шаруашылықтарына бару жолымен жүзеге асырылады. Бір немесе сол елді мекенге шығу жылына бір рет жүзеге асырылады.</w:t>
      </w:r>
      <w:r>
        <w:br/>
      </w:r>
      <w:r>
        <w:rPr>
          <w:rFonts w:ascii="Times New Roman"/>
          <w:b w:val="false"/>
          <w:i w:val="false"/>
          <w:color w:val="000000"/>
          <w:sz w:val="28"/>
        </w:rPr>
        <w:t>
      Тіркеу жазбаларын салыстырып тексеру және үй шаруашылықтарына бару жүргізілгеннен кейін осы Әдіснаманың </w:t>
      </w:r>
      <w:r>
        <w:rPr>
          <w:rFonts w:ascii="Times New Roman"/>
          <w:b w:val="false"/>
          <w:i w:val="false"/>
          <w:color w:val="000000"/>
          <w:sz w:val="28"/>
        </w:rPr>
        <w:t>4-қосымшасындағы</w:t>
      </w:r>
      <w:r>
        <w:rPr>
          <w:rFonts w:ascii="Times New Roman"/>
          <w:b w:val="false"/>
          <w:i w:val="false"/>
          <w:color w:val="000000"/>
          <w:sz w:val="28"/>
        </w:rPr>
        <w:t xml:space="preserve"> нысанға сәйкес әр шаруашылық бойынша есепке алу нысандарындағы тіркеу жазбаларының сәйкессіздігі немесе сәйкестігі актісі жасалады.</w:t>
      </w:r>
      <w:r>
        <w:br/>
      </w:r>
      <w:r>
        <w:rPr>
          <w:rFonts w:ascii="Times New Roman"/>
          <w:b w:val="false"/>
          <w:i w:val="false"/>
          <w:color w:val="000000"/>
          <w:sz w:val="28"/>
        </w:rPr>
        <w:t>
</w:t>
      </w:r>
      <w:r>
        <w:rPr>
          <w:rFonts w:ascii="Times New Roman"/>
          <w:b w:val="false"/>
          <w:i w:val="false"/>
          <w:color w:val="000000"/>
          <w:sz w:val="28"/>
        </w:rPr>
        <w:t>
      9. Жекелеген тұрғын үйлердің және ұсақ елді мекендердің қамтылмауын болдырмау үшін жергілікті атқарушы органның маманы әр шаруашылық бойынша есепке алу кітаптарының бетін белгілеуден немесе ондағы жазбаларды тексеру мен нақтылаудан бұрын кенттердің, ауылдардың, ауылдық округтердің аумағында орналасқан барлық елді-мекендердің тізімін нақтылайды. Мұның өзінде тізімге барлық ұсақ елді мекендердің және жеке орналасқан тұрғын үйлердің (жол айырықтарының, қыстаулардың, мал жайылымдарының, ішкі шаруашылықтардың, станциялардың) енгізілуіне назар аудару қажет. Сондай-ақ кенттердің, ауылдардың, ауылдық округтердің аумағында ведомстволық үйлерде, қосалқы шаруашылықтарда, мал жайылымдарында, жатақханаларда, оқушыларға арналған интернаттарда, балалар үйлерінде, қарттар мен мүгедектерге арналған интернат үйлерінде, ауруханаларда тұратын азаматтардың отбасыларының болуын тексеру қажет.</w:t>
      </w:r>
      <w:r>
        <w:br/>
      </w:r>
      <w:r>
        <w:rPr>
          <w:rFonts w:ascii="Times New Roman"/>
          <w:b w:val="false"/>
          <w:i w:val="false"/>
          <w:color w:val="000000"/>
          <w:sz w:val="28"/>
        </w:rPr>
        <w:t>
      Ірі елді мекендерде жергілікті атқарушы органның маманы барлық үй шаруашылықтарын (бұдан әрі – шаруашылық) 15 күнтізбелік күннің ішінде жеке аралап, осы мерзімде әр шаруашылық бойынша есепке алу кітаптардың бетіне белгі қоюды немесе ондағы жазбаларды анықтауды жүзеге асыра алмаса, онда оған көмекке кенттің, ауылдың, ауылдық округтің әкімі жергілікті атқарушы органнан басқа мамандарды қосымша тартады. Осы мақсатта жергілікті атқарушы органның маманы елді мекендердің тізімін нақтыланғаннан кейін, оны жекелеген шекті учаскелерге бөледі, бұл учаскелерді жұмысқа тартылған мамандар арасында бөледі және бұл тізімді кенттің, ауылдың, ауылдық округтің әкіміне бекітуге ұсынады. Өз шешімінде кенттің, ауылдың, ауылдық округтің Әкімі жұмысқа тартылған мамандар тізімін бекітеді және осы жұмысты кімнің, қай елді мекендерде, қай көшелерде (ірі елді мекендерде) жүргізу керек екендігін тапсырады. Жұмысқа тартылған мамандардың барлық жұмысына кенттің, ауылдың, ауылдық округтің әкімі басшылық жасайды. Ол әр шаруашылық бойынша есепке алу кітаптарын оларды толтыру немесе ондағы жазбаларды тексеріп, анықтау үшін береді, сондай-ақ ол жазбалардың ресімделу дұрыстығын, енгізілген нақтылаулардың негізділігі мен дәлділігін, үй шаруашылығы иесінің қолы қойылғандығын бақылай отырып, әрқайсысынан толтырылған (тексерілген) кітаптарды жеке қабылдайды.</w:t>
      </w:r>
      <w:r>
        <w:br/>
      </w:r>
      <w:r>
        <w:rPr>
          <w:rFonts w:ascii="Times New Roman"/>
          <w:b w:val="false"/>
          <w:i w:val="false"/>
          <w:color w:val="000000"/>
          <w:sz w:val="28"/>
        </w:rPr>
        <w:t>
</w:t>
      </w:r>
      <w:r>
        <w:rPr>
          <w:rFonts w:ascii="Times New Roman"/>
          <w:b w:val="false"/>
          <w:i w:val="false"/>
          <w:color w:val="000000"/>
          <w:sz w:val="28"/>
        </w:rPr>
        <w:t>
      10. Жаңа әр шаруашылық бойынша есепке алу кітаптарын бетін белгілеу немесе бұрын арналған әр шаруашылық бойынша есепке алу кітаптарын жазбаларды тексеру мен анықтау кезінде, сондай-ақ осы жұмыстар аяқталғаннан соң аудандық атқарушы органның мамандары әр шаруашылық бойынша кітаптар мен тізімдердің толық және дұрыс толтыруына тексеру жүргізеді және әлипбилік кітап пен тізімдегі уақытша тұратын адамдарға анықталған кемшіліктерді жоюда көмек көрсетеді.</w:t>
      </w:r>
      <w:r>
        <w:br/>
      </w:r>
      <w:r>
        <w:rPr>
          <w:rFonts w:ascii="Times New Roman"/>
          <w:b w:val="false"/>
          <w:i w:val="false"/>
          <w:color w:val="000000"/>
          <w:sz w:val="28"/>
        </w:rPr>
        <w:t>
</w:t>
      </w:r>
      <w:r>
        <w:rPr>
          <w:rFonts w:ascii="Times New Roman"/>
          <w:b w:val="false"/>
          <w:i w:val="false"/>
          <w:color w:val="000000"/>
          <w:sz w:val="28"/>
        </w:rPr>
        <w:t>
      11. Әр шаруашылық бойынша есепке алу кітаптарының деректері қолданылады:</w:t>
      </w:r>
      <w:r>
        <w:br/>
      </w:r>
      <w:r>
        <w:rPr>
          <w:rFonts w:ascii="Times New Roman"/>
          <w:b w:val="false"/>
          <w:i w:val="false"/>
          <w:color w:val="000000"/>
          <w:sz w:val="28"/>
        </w:rPr>
        <w:t>
      статистика органдары – ауылдық елді мекен халқының жасы мен жыныстық құрамы туралы және жеке меншік құқығында азаматтарға тиесілі тұрғын үйлер туралы деректер алуға, жеке пайдаланудағы малды және басқаларды есепке алу үшін;</w:t>
      </w:r>
      <w:r>
        <w:br/>
      </w:r>
      <w:r>
        <w:rPr>
          <w:rFonts w:ascii="Times New Roman"/>
          <w:b w:val="false"/>
          <w:i w:val="false"/>
          <w:color w:val="000000"/>
          <w:sz w:val="28"/>
        </w:rPr>
        <w:t>
      жергілікті атқарушы органдар – жалпы білім беретін мектептерде оқуға тиісті мектеп жасындағы балаларды анықтау үшін пайдаланады.</w:t>
      </w:r>
      <w:r>
        <w:br/>
      </w:r>
      <w:r>
        <w:rPr>
          <w:rFonts w:ascii="Times New Roman"/>
          <w:b w:val="false"/>
          <w:i w:val="false"/>
          <w:color w:val="000000"/>
          <w:sz w:val="28"/>
        </w:rPr>
        <w:t>
</w:t>
      </w:r>
      <w:r>
        <w:rPr>
          <w:rFonts w:ascii="Times New Roman"/>
          <w:b w:val="false"/>
          <w:i w:val="false"/>
          <w:color w:val="000000"/>
          <w:sz w:val="28"/>
        </w:rPr>
        <w:t>
      12. Шаруашылықтардың дербес шоты әр шаруашылық бойынша есепке алу кітабында (нысан) 1 қаңтардағы жағдай бойынша кітаптардың бетін белгілеу кезінде кенттердің, ауылдардың, ауылдық округтердің аумағында тұрақты тұратын барлық адамдарға ашылады. Әр шаруашылық бойынша есепке алу кітаптарының дербес шоттарындағы барлық жазбалар үй шаруашылықтарына барған кезде тікелей жүргізіледі.</w:t>
      </w:r>
      <w:r>
        <w:br/>
      </w:r>
      <w:r>
        <w:rPr>
          <w:rFonts w:ascii="Times New Roman"/>
          <w:b w:val="false"/>
          <w:i w:val="false"/>
          <w:color w:val="000000"/>
          <w:sz w:val="28"/>
        </w:rPr>
        <w:t>
      Әрбір шаруашылыққа, тұрақты тұратын азаматтардың шаруашылықтарын қоса, жеке дербес шот ашылады. Жеке шаруашылық деп бірге тұратын, үй шаруашылығын жүргізетін адамдарды (отбасын) айтады. Әрбір бөлек үй шаруашылықтарына сондай-ақ жеке дербес шоттар ашылады. Егер кенттердің, ауылдардың, ауылдық округтердің аумағындағы иесіз үйлер немесе иелері үй кітапшасынан шығарылған немесе тұрақты тұрмайтын, яғни маусымдық (саяжайлық) үйлер болса олар әр шаруашылық бойынша есепке алу кітаптарында ескерілмейді.</w:t>
      </w:r>
      <w:r>
        <w:br/>
      </w:r>
      <w:r>
        <w:rPr>
          <w:rFonts w:ascii="Times New Roman"/>
          <w:b w:val="false"/>
          <w:i w:val="false"/>
          <w:color w:val="000000"/>
          <w:sz w:val="28"/>
        </w:rPr>
        <w:t>
</w:t>
      </w:r>
      <w:r>
        <w:rPr>
          <w:rFonts w:ascii="Times New Roman"/>
          <w:b w:val="false"/>
          <w:i w:val="false"/>
          <w:color w:val="000000"/>
          <w:sz w:val="28"/>
        </w:rPr>
        <w:t>
      13. Әр шаруашылық бойынша есепке алу кітабына олардың елді мекенде орналасу тәртібі бойынша оларда құрылыстың, үй-жайдың және малдың бар болуына қарамастан, кенттердің, ауылдардың, ауылдық округтердің аумағында тұрақты тұратын барлық шаруашылықтардың мүшелері жазылады. Әр шаруашылық бойынша есепке алу кітабына жазбаны әрбір шаруашылыққа бармай енгізуге болмайды.</w:t>
      </w:r>
      <w:r>
        <w:br/>
      </w:r>
      <w:r>
        <w:rPr>
          <w:rFonts w:ascii="Times New Roman"/>
          <w:b w:val="false"/>
          <w:i w:val="false"/>
          <w:color w:val="000000"/>
          <w:sz w:val="28"/>
        </w:rPr>
        <w:t>
      Кенттердің, ауылдардың, ауылдық округтердің аумағында уақытша тұратын адамдар әр шаруашылық бойынша есепке алу кітабына (нысан) жазылмайды, ал жекелеген тізімдер «Кенттердің, ауылдардың, ауылдық округтердің аумағында уақытша тұратын адамдар тізімі» нысанға енгізіледі.</w:t>
      </w:r>
      <w:r>
        <w:br/>
      </w:r>
      <w:r>
        <w:rPr>
          <w:rFonts w:ascii="Times New Roman"/>
          <w:b w:val="false"/>
          <w:i w:val="false"/>
          <w:color w:val="000000"/>
          <w:sz w:val="28"/>
        </w:rPr>
        <w:t>
</w:t>
      </w:r>
      <w:r>
        <w:rPr>
          <w:rFonts w:ascii="Times New Roman"/>
          <w:b w:val="false"/>
          <w:i w:val="false"/>
          <w:color w:val="000000"/>
          <w:sz w:val="28"/>
        </w:rPr>
        <w:t>
      14. 20-дан астам ауласы бар әрбір елді мекенге жеке әр шаруашылық бойынша есепке алу кітабына арналады. Ұсақ елді мекендердің (қыстақтардың, орманның күзет үйлерінің, теміржол күркелерінің) шаруашылықтары олар жақын орналасқан ірі елді мекендердің әр шаруашылық бойынша есепке алу кітабына жазылады. Олардың әрқайсысына нақты парақ саны бөлінеді. Әрбір елді мекен немесе көше (ірі елді мекен) шаруашылығының жазбасы аяқталғаннан соң осы елді мекенде немесе көшеде жаңадан пайда болған шаруашылықтарды жазу үшін кітапта бірнеше бос парақ қалдыру қажет.</w:t>
      </w:r>
      <w:r>
        <w:br/>
      </w:r>
      <w:r>
        <w:rPr>
          <w:rFonts w:ascii="Times New Roman"/>
          <w:b w:val="false"/>
          <w:i w:val="false"/>
          <w:color w:val="000000"/>
          <w:sz w:val="28"/>
        </w:rPr>
        <w:t>
</w:t>
      </w:r>
      <w:r>
        <w:rPr>
          <w:rFonts w:ascii="Times New Roman"/>
          <w:b w:val="false"/>
          <w:i w:val="false"/>
          <w:color w:val="000000"/>
          <w:sz w:val="28"/>
        </w:rPr>
        <w:t>
      15. Әрбір әр шаруашылық бойынша есепке алу кітабының титулдық парағында осы елді мекендер шаруашылығының дербес шоттары орналасқан беттер нөмірлерінің әрқайсысына қарама-қарсы белгісі бар елді мекендердің атауы жазылады. Ірі елді мекендерге арналған әр шаруашылық бойынша есепке алу кітаптарында елді мекеннің атауынан басқа, сондай-ақ осы көшелерде шаруашылықтардың дербес шоттары орналасқан беттер нөмірлерінің әрқайсысына қарама-қарсы белгісі бар көшелердің атауы жазылады.</w:t>
      </w:r>
      <w:r>
        <w:br/>
      </w:r>
      <w:r>
        <w:rPr>
          <w:rFonts w:ascii="Times New Roman"/>
          <w:b w:val="false"/>
          <w:i w:val="false"/>
          <w:color w:val="000000"/>
          <w:sz w:val="28"/>
        </w:rPr>
        <w:t>
      Кенттердің, ауылдардың, ауылдық округтердің әр шаруашылық бойынша есепке алу кітаптары оларды тура нөмірлегеннен кейін нөмірленеді. Әр шаруашылық бойынша есепке алу кітаптарына нөмір беру «Әліпбилік кітабын» толтыру кезінде пайдаланылады.</w:t>
      </w:r>
      <w:r>
        <w:br/>
      </w:r>
      <w:r>
        <w:rPr>
          <w:rFonts w:ascii="Times New Roman"/>
          <w:b w:val="false"/>
          <w:i w:val="false"/>
          <w:color w:val="000000"/>
          <w:sz w:val="28"/>
        </w:rPr>
        <w:t>
</w:t>
      </w:r>
      <w:r>
        <w:rPr>
          <w:rFonts w:ascii="Times New Roman"/>
          <w:b w:val="false"/>
          <w:i w:val="false"/>
          <w:color w:val="000000"/>
          <w:sz w:val="28"/>
        </w:rPr>
        <w:t>
      16. Барлық елді мекендердегі аулаларды аралау және барлық шаруашылықтарды әр шаруашылық бойынша кітаптарға жазу аяқталғаннан соң шаруашылықтардың дербес шоттарын нөмірлеу жүзеге асырылады, ол барлық кент, ауыл, ауылдық округ бойынша үздіксіз және бірыңғай болуы керек. Әрбір елді мекен үшін дербес шоттарды жеке нөмірлеуге жол берілмейді.</w:t>
      </w:r>
      <w:r>
        <w:br/>
      </w:r>
      <w:r>
        <w:rPr>
          <w:rFonts w:ascii="Times New Roman"/>
          <w:b w:val="false"/>
          <w:i w:val="false"/>
          <w:color w:val="000000"/>
          <w:sz w:val="28"/>
        </w:rPr>
        <w:t>
      Кенттің, ауылдың, ауылдық округтің аумағында кітаптар бетін белгілегеннен кейін жаңа шаруашылықтың құрылуы кезінде бұл шаруашылықтың қай елді мекенде құрылғандығына және кітап бетін белгілеу кезінде осы елді мекеннің кітабы қай шаруашылықтың нөмірімен аяқталғандығына қарамастан, кент, ауыл, ауылдық округ бойынша кезекті нөмір беріледі.</w:t>
      </w:r>
      <w:r>
        <w:br/>
      </w:r>
      <w:r>
        <w:rPr>
          <w:rFonts w:ascii="Times New Roman"/>
          <w:b w:val="false"/>
          <w:i w:val="false"/>
          <w:color w:val="000000"/>
          <w:sz w:val="28"/>
        </w:rPr>
        <w:t>
      Жаңа шаруашылықтарға кезекті нөмір беруді қолайлы ету мақсатында әліпбилік кітаптың соңында (нысан) таза қағаз бетінде жадынама жасалады, оған кент, ауыл, ауылдық округ бойынша соңғы шаруашылықтың нөмірі жазылады.</w:t>
      </w:r>
      <w:r>
        <w:br/>
      </w:r>
      <w:r>
        <w:rPr>
          <w:rFonts w:ascii="Times New Roman"/>
          <w:b w:val="false"/>
          <w:i w:val="false"/>
          <w:color w:val="000000"/>
          <w:sz w:val="28"/>
        </w:rPr>
        <w:t>
</w:t>
      </w:r>
      <w:r>
        <w:rPr>
          <w:rFonts w:ascii="Times New Roman"/>
          <w:b w:val="false"/>
          <w:i w:val="false"/>
          <w:color w:val="000000"/>
          <w:sz w:val="28"/>
        </w:rPr>
        <w:t>
      17. Дербес шоттың нөмірі осы шаруашылық үшін барлық кезеңге (бес жыл) тұрақты болып табылады. Осы дербес шоттың нөмірімен шаруашылыққа хабарлама, шақыру қағаз жіберіледі, ол қаржы, статистика және басқа да органдармен өз жұмыстарын жүргізу кезінде жасалатын шаруашылықтар тізімінде көрсетіледі.</w:t>
      </w:r>
      <w:r>
        <w:br/>
      </w:r>
      <w:r>
        <w:rPr>
          <w:rFonts w:ascii="Times New Roman"/>
          <w:b w:val="false"/>
          <w:i w:val="false"/>
          <w:color w:val="000000"/>
          <w:sz w:val="28"/>
        </w:rPr>
        <w:t>
      Дербес шот нөмірі сол немесе өзге шаруашылықтың (отбасының) барлық мүшелерінің бір және сол кенттің, ауылдың, ауылдық округтің шегінде бір елді мекеннен екіншісіне тұрақты мекен-жайға көшуі кезінде өзгермейді. Бұл жағдайда осы шаруашылықтың дербес шотын шаруашылық мүшелері шығатын елді мекеннің әр шаруашылық бойынша есепке алу кітабында жауып (сызып), олар жаңа тұрғылықты жерге көшіп келетін елді мекеннің әр шаруашылық бойынша есепке алу кітабында, осы шаруашылықтың дербес шотының бұрынғы нөмірін сақтай отырып, дербес шот ашу керек. Шаруашылықтың бұрынғы тұрған жері бойынша оның дербес шотының жабылуы туралы белгі оның жоғарғы бөлігінде жабылу күні мен себептерін көрсете отырып қойылады. Тиісті түзетулер бір уақытта, сондай-ақ шаруашылықтардың әліпбилік кітабына да енгізілуі тиіс (нысан).</w:t>
      </w:r>
      <w:r>
        <w:br/>
      </w:r>
      <w:r>
        <w:rPr>
          <w:rFonts w:ascii="Times New Roman"/>
          <w:b w:val="false"/>
          <w:i w:val="false"/>
          <w:color w:val="000000"/>
          <w:sz w:val="28"/>
        </w:rPr>
        <w:t>
      Сонымен бірге шаруашылық мүшелерінің бір және сол ірі елді мекен шегінде бір көшеден екіншісіне тұрғылықты тұруға көшуі кезінде де осындай түзетулер енгізу керек.</w:t>
      </w:r>
      <w:r>
        <w:br/>
      </w:r>
      <w:r>
        <w:rPr>
          <w:rFonts w:ascii="Times New Roman"/>
          <w:b w:val="false"/>
          <w:i w:val="false"/>
          <w:color w:val="000000"/>
          <w:sz w:val="28"/>
        </w:rPr>
        <w:t xml:space="preserve">
      Шаруашылық (отбасы) иесі сол шаруашылық құрамынан ауыстырылған жағдайда (мысалы, өліміне немесе басқа себептерге байланысты) дербес шот нөмірі өзгермейді. Мұндай жағдайларда шаруашылықтың дербес шоты жаңа дербес шотқа қайта жазылмайды, мұның өзінде: </w:t>
      </w:r>
      <w:r>
        <w:br/>
      </w:r>
      <w:r>
        <w:rPr>
          <w:rFonts w:ascii="Times New Roman"/>
          <w:b w:val="false"/>
          <w:i w:val="false"/>
          <w:color w:val="000000"/>
          <w:sz w:val="28"/>
        </w:rPr>
        <w:t>
      дербес шоттың жоғарғы бөлігінде шаруашылық (отбасы) иесінің тегі, аты және әкесінің аты жазылады, бұрынғысының аты-жөні сызылады;</w:t>
      </w:r>
      <w:r>
        <w:br/>
      </w:r>
      <w:r>
        <w:rPr>
          <w:rFonts w:ascii="Times New Roman"/>
          <w:b w:val="false"/>
          <w:i w:val="false"/>
          <w:color w:val="000000"/>
          <w:sz w:val="28"/>
        </w:rPr>
        <w:t>
      «Отбасы мүшелерінің тізімі» 1-бөлімдегі «Бірінші жазылған шаруашылық мүшесіне қатынасы» 2-жолда – оның тегінің астына «иесі» деп жазылады, ал қалған отбасы мүшелерінің тегіне қарама-қарсы олардың шаруашылықтың (отбасының) жаңа иесіне туысқандық қатынасы жазылады – «әкесі», «анасы», «күйеуі», «әйелі», «ағасы», «әпкесі», «қызы», «ұлы». Шаруашылық (отбасы) мүшелерінің бұрын жазылған туысқандық қарым-қатынастарының асты сызылып көрсетілуі және өзгертілуі тиіс.</w:t>
      </w:r>
      <w:r>
        <w:br/>
      </w:r>
      <w:r>
        <w:rPr>
          <w:rFonts w:ascii="Times New Roman"/>
          <w:b w:val="false"/>
          <w:i w:val="false"/>
          <w:color w:val="000000"/>
          <w:sz w:val="28"/>
        </w:rPr>
        <w:t>
</w:t>
      </w:r>
      <w:r>
        <w:rPr>
          <w:rFonts w:ascii="Times New Roman"/>
          <w:b w:val="false"/>
          <w:i w:val="false"/>
          <w:color w:val="000000"/>
          <w:sz w:val="28"/>
        </w:rPr>
        <w:t>
      18. Бір шаруашылықты екіге бөлу кезінде дербес шоттан ескі шаруашылық құрамынан бөлініп көрсетілген адамдар шығарылады (сызылып тасталады). Жаңадан құрылған шаруашылыққа оның орналасқан орнына байланысты тиісті әр шаруашылық бойынша есепке алу кітабында жаңа дербес шот ашылады. «Қосымша мәліметтер» бөлімінде осы шаруашылықтар бойынша төмендегідей белгілер жасалады: «№…. шаруашылықпен бөлінді» немесе «№… шаруашылықтан бөлініп шықты» және ескі шаруашылықтың бөлімі ресімделген құжаттың атауы мен күні көрсетіледі.</w:t>
      </w:r>
      <w:r>
        <w:br/>
      </w:r>
      <w:r>
        <w:rPr>
          <w:rFonts w:ascii="Times New Roman"/>
          <w:b w:val="false"/>
          <w:i w:val="false"/>
          <w:color w:val="000000"/>
          <w:sz w:val="28"/>
        </w:rPr>
        <w:t>
      Бір уақытта шаруашылықтардың әліпбилік кітабының соңына (нысан) әліпбидің тиісті әрпіне жаңадан құрылған шаруашылықты, ал 6-бағанда шаруашылық иесінің тегіне қарама-қарсы «№… шаруашылық бөлініп шықты (күні көрсетіледі)» деп жазуы керек.</w:t>
      </w:r>
      <w:r>
        <w:br/>
      </w:r>
      <w:r>
        <w:rPr>
          <w:rFonts w:ascii="Times New Roman"/>
          <w:b w:val="false"/>
          <w:i w:val="false"/>
          <w:color w:val="000000"/>
          <w:sz w:val="28"/>
        </w:rPr>
        <w:t>
</w:t>
      </w:r>
      <w:r>
        <w:rPr>
          <w:rFonts w:ascii="Times New Roman"/>
          <w:b w:val="false"/>
          <w:i w:val="false"/>
          <w:color w:val="000000"/>
          <w:sz w:val="28"/>
        </w:rPr>
        <w:t>
      19. Екі шаруашылықты бір шаруашылыққа біріктірген кезде (мысалы, шаруашылық мүшелері некелескен жағдайда) осы шаруашылықтардың бірінің дербес шоты бұрынғы нөмірмен сақталады, мұның өзінде оған «Отбасы мүшелерінің тізімі» – 1-бөлімге және басқа бөлімдерге қосымша жазбалар енгізіледі. «Қосымша мәліметтер» бөлімінде «№…шаруашылықпен біріктірілді» деген белгі жасалады. Ал басқа шаруашылықтың дербес шоты оның жоғары бөлігіне «№… шаруашылықпен біріктірілуіне байланысты дербес шоты жабылды (күнін көрсету қажет)» деген белгі қойылып жабылады. Осы шаруашылықтың дербес шотының жабылуы туралы тиісті белгі сондай-ақ шаруашылықтардың әліпбилік кітаптарының 6-бағанында жасалады.</w:t>
      </w:r>
      <w:r>
        <w:br/>
      </w:r>
      <w:r>
        <w:rPr>
          <w:rFonts w:ascii="Times New Roman"/>
          <w:b w:val="false"/>
          <w:i w:val="false"/>
          <w:color w:val="000000"/>
          <w:sz w:val="28"/>
        </w:rPr>
        <w:t>
</w:t>
      </w:r>
      <w:r>
        <w:rPr>
          <w:rFonts w:ascii="Times New Roman"/>
          <w:b w:val="false"/>
          <w:i w:val="false"/>
          <w:color w:val="000000"/>
          <w:sz w:val="28"/>
        </w:rPr>
        <w:t>
      20. Шаруашылық таратылған немесе шаруашылықтың барлық мүшелері осы әкімшіліктің шегінен тыс аумаққа тұрақты мекенжайға көшіп кеткен барлық жағдайларда, мұндай шаруашылықтардың дербес шоты әр шаруашылық бойынша есепке алу кітабында дербес шоттың жоғары бөлігінде көрсетіліп жабылады, сондай-ақ шаруашылықтардың әліпбилік кітаптарының 6-бағанында, дербес шоттың жабылу күні және себебі көрсетіліп, бір уақытта дербес шот сызылып тасталады.</w:t>
      </w:r>
      <w:r>
        <w:br/>
      </w:r>
      <w:r>
        <w:rPr>
          <w:rFonts w:ascii="Times New Roman"/>
          <w:b w:val="false"/>
          <w:i w:val="false"/>
          <w:color w:val="000000"/>
          <w:sz w:val="28"/>
        </w:rPr>
        <w:t>
      Жабылған дербес шоттардың нөмірлері пайдаланылмаған болып қалуы керек, оларды жаңадан құрылған басқа шаруашылықтарға беруге болмайды.</w:t>
      </w:r>
    </w:p>
    <w:bookmarkEnd w:id="7"/>
    <w:bookmarkStart w:name="z38" w:id="8"/>
    <w:p>
      <w:pPr>
        <w:spacing w:after="0"/>
        <w:ind w:left="0"/>
        <w:jc w:val="both"/>
      </w:pPr>
      <w:r>
        <w:rPr>
          <w:rFonts w:ascii="Times New Roman"/>
          <w:b w:val="false"/>
          <w:i w:val="false"/>
          <w:color w:val="000000"/>
          <w:sz w:val="28"/>
        </w:rPr>
        <w:t>
Әр шаруашылық бойынша есепке алуды жүргізу</w:t>
      </w:r>
      <w:r>
        <w:br/>
      </w:r>
      <w:r>
        <w:rPr>
          <w:rFonts w:ascii="Times New Roman"/>
          <w:b w:val="false"/>
          <w:i w:val="false"/>
          <w:color w:val="000000"/>
          <w:sz w:val="28"/>
        </w:rPr>
        <w:t>
және тіркеу жазбаларын жүргізуді ұйымдастыру</w:t>
      </w:r>
      <w:r>
        <w:br/>
      </w:r>
      <w:r>
        <w:rPr>
          <w:rFonts w:ascii="Times New Roman"/>
          <w:b w:val="false"/>
          <w:i w:val="false"/>
          <w:color w:val="000000"/>
          <w:sz w:val="28"/>
        </w:rPr>
        <w:t>
нысандары бойынша статистикалық әдіснамаға</w:t>
      </w:r>
      <w:r>
        <w:br/>
      </w:r>
      <w:r>
        <w:rPr>
          <w:rFonts w:ascii="Times New Roman"/>
          <w:b w:val="false"/>
          <w:i w:val="false"/>
          <w:color w:val="000000"/>
          <w:sz w:val="28"/>
        </w:rPr>
        <w:t xml:space="preserve">
1-қосымша                   </w:t>
      </w:r>
      <w:r>
        <w:br/>
      </w: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2011 – 2015 жылдарға арналған</w:t>
      </w:r>
      <w:r>
        <w:br/>
      </w:r>
      <w:r>
        <w:rPr>
          <w:rFonts w:ascii="Times New Roman"/>
          <w:b w:val="false"/>
          <w:i w:val="false"/>
          <w:color w:val="000000"/>
          <w:sz w:val="28"/>
        </w:rPr>
        <w:t>
_________________________________ кенттің, ауылдың, ауылдық округтің</w:t>
      </w:r>
    </w:p>
    <w:bookmarkStart w:name="z93" w:id="9"/>
    <w:p>
      <w:pPr>
        <w:spacing w:after="0"/>
        <w:ind w:left="0"/>
        <w:jc w:val="left"/>
      </w:pPr>
      <w:r>
        <w:rPr>
          <w:rFonts w:ascii="Times New Roman"/>
          <w:b/>
          <w:i w:val="false"/>
          <w:color w:val="000000"/>
        </w:rPr>
        <w:t xml:space="preserve"> 
ӘР ШАРУАШЫЛЫҚ БОЙЫНША ЕСЕПКЕ АЛУ № ____ КІТАБЫ</w:t>
      </w:r>
    </w:p>
    <w:bookmarkEnd w:id="9"/>
    <w:p>
      <w:pPr>
        <w:spacing w:after="0"/>
        <w:ind w:left="0"/>
        <w:jc w:val="both"/>
      </w:pPr>
      <w:r>
        <w:rPr>
          <w:rFonts w:ascii="Times New Roman"/>
          <w:b w:val="false"/>
          <w:i w:val="false"/>
          <w:color w:val="000000"/>
          <w:sz w:val="28"/>
        </w:rPr>
        <w:t>Кітапқа төмендегідей елді мекендердің шаруашылықтары жазылады</w:t>
      </w:r>
      <w:r>
        <w:br/>
      </w:r>
      <w:r>
        <w:rPr>
          <w:rFonts w:ascii="Times New Roman"/>
          <w:b w:val="false"/>
          <w:i w:val="false"/>
          <w:color w:val="000000"/>
          <w:sz w:val="28"/>
        </w:rPr>
        <w:t>
(ірі елді мекендердің көшелері көрсетіледі):</w:t>
      </w:r>
    </w:p>
    <w:p>
      <w:pPr>
        <w:spacing w:after="0"/>
        <w:ind w:left="0"/>
        <w:jc w:val="both"/>
      </w:pPr>
      <w:r>
        <w:rPr>
          <w:rFonts w:ascii="Times New Roman"/>
          <w:b w:val="false"/>
          <w:i w:val="false"/>
          <w:color w:val="000000"/>
          <w:sz w:val="28"/>
        </w:rPr>
        <w:t>__________________________________________ _____беттен___ бетке дейін</w:t>
      </w:r>
      <w:r>
        <w:br/>
      </w:r>
      <w:r>
        <w:rPr>
          <w:rFonts w:ascii="Times New Roman"/>
          <w:b w:val="false"/>
          <w:i w:val="false"/>
          <w:color w:val="000000"/>
          <w:sz w:val="28"/>
        </w:rPr>
        <w:t>
__________________________________________ _____беттен___ бетке дейін</w:t>
      </w:r>
      <w:r>
        <w:br/>
      </w:r>
      <w:r>
        <w:rPr>
          <w:rFonts w:ascii="Times New Roman"/>
          <w:b w:val="false"/>
          <w:i w:val="false"/>
          <w:color w:val="000000"/>
          <w:sz w:val="28"/>
        </w:rPr>
        <w:t>
__________________________________________ _____беттен___ бетке дейін</w:t>
      </w:r>
      <w:r>
        <w:br/>
      </w:r>
      <w:r>
        <w:rPr>
          <w:rFonts w:ascii="Times New Roman"/>
          <w:b w:val="false"/>
          <w:i w:val="false"/>
          <w:color w:val="000000"/>
          <w:sz w:val="28"/>
        </w:rPr>
        <w:t>
__________________________________________ _____беттен___ бетке дейін</w:t>
      </w:r>
      <w:r>
        <w:br/>
      </w:r>
      <w:r>
        <w:rPr>
          <w:rFonts w:ascii="Times New Roman"/>
          <w:b w:val="false"/>
          <w:i w:val="false"/>
          <w:color w:val="000000"/>
          <w:sz w:val="28"/>
        </w:rPr>
        <w:t>
__________________________________________ _____беттен___ бетке дейін</w:t>
      </w:r>
      <w:r>
        <w:br/>
      </w:r>
      <w:r>
        <w:rPr>
          <w:rFonts w:ascii="Times New Roman"/>
          <w:b w:val="false"/>
          <w:i w:val="false"/>
          <w:color w:val="000000"/>
          <w:sz w:val="28"/>
        </w:rPr>
        <w:t>
__________________________________________ _____беттен___ бетке дейін</w:t>
      </w:r>
      <w:r>
        <w:br/>
      </w:r>
      <w:r>
        <w:rPr>
          <w:rFonts w:ascii="Times New Roman"/>
          <w:b w:val="false"/>
          <w:i w:val="false"/>
          <w:color w:val="000000"/>
          <w:sz w:val="28"/>
        </w:rPr>
        <w:t>
__________________________________________ _____беттен___ бетке дейін</w:t>
      </w:r>
    </w:p>
    <w:p>
      <w:pPr>
        <w:spacing w:after="0"/>
        <w:ind w:left="0"/>
        <w:jc w:val="both"/>
      </w:pPr>
      <w:r>
        <w:rPr>
          <w:rFonts w:ascii="Times New Roman"/>
          <w:b w:val="false"/>
          <w:i w:val="false"/>
          <w:color w:val="000000"/>
          <w:sz w:val="28"/>
        </w:rPr>
        <w:t>Әр шаруашылық бойынша есепке алу кітабына ауылдық әкімшілігі аумағында тұрақты тұратын жұртшылық шаруашылығы, олардың елді мекендерде орналасу ретімен жазылады</w:t>
      </w:r>
    </w:p>
    <w:bookmarkStart w:name="z39" w:id="10"/>
    <w:p>
      <w:pPr>
        <w:spacing w:after="0"/>
        <w:ind w:left="0"/>
        <w:jc w:val="left"/>
      </w:pPr>
      <w:r>
        <w:rPr>
          <w:rFonts w:ascii="Times New Roman"/>
          <w:b/>
          <w:i w:val="false"/>
          <w:color w:val="000000"/>
        </w:rPr>
        <w:t xml:space="preserve"> 
I. Үй шаруашылығы мүшелерінің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848"/>
        <w:gridCol w:w="71"/>
        <w:gridCol w:w="36"/>
        <w:gridCol w:w="1"/>
        <w:gridCol w:w="2080"/>
        <w:gridCol w:w="2120"/>
        <w:gridCol w:w="1997"/>
        <w:gridCol w:w="1860"/>
        <w:gridCol w:w="2121"/>
        <w:gridCol w:w="1997"/>
      </w:tblGrid>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Үй шаруашылығы мүшесінің реттік нөмірі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05</w:t>
            </w:r>
          </w:p>
        </w:tc>
      </w:tr>
      <w:tr>
        <w:trPr>
          <w:trHeight w:val="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Тегі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 xml:space="preserve">Әкесінің аты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ЖСН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Бірінші жазылған үй шаруашылығы мүшесіне қатынасы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бірінші жазылған адам – 1, әйелі/күйеуі - 2, қызы/ұлы - 3, анасы/әкесі - 4, апасы/қарындасы/ағасы (інісі) - 5, жұбайының (зайыбының) ата-анасы - 6, келіні/жеңгесі/абысыны/күйеу баласы - 7, әжесі/атасы - 8, немересі - 9, туыстықтың басқа дәрежесі, жекжаттық - 10, туыс емес - 11</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Реттік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анасы немесе әкесінің</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Жұбайының (зайыбының)</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Жынысы (ер - 1, әйел - 2)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Ұлты (ер-1, әйел-2)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11</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Оқиға датасы кк.аа.жжжж.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туу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өлу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неке</w:t>
            </w:r>
          </w:p>
          <w:p>
            <w:pPr>
              <w:spacing w:after="20"/>
              <w:ind w:left="20"/>
              <w:jc w:val="both"/>
            </w:pPr>
            <w:r>
              <w:rPr>
                <w:rFonts w:ascii="Times New Roman"/>
                <w:b w:val="false"/>
                <w:i w:val="false"/>
                <w:color w:val="003300"/>
                <w:sz w:val="20"/>
              </w:rPr>
              <w:t>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бірінші неке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тұл/жесір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ажырасқан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соңғы неке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келу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18</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кету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Білімі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2011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2012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2013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2014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2015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мектепке дейінгі - 1, бастауыш - 2, негізгі орта - 3, жалпы орта - 4, бастауыш кәсіптік - 5, орта арнаулы - 6, аяқталмаған жоғары - 7, жоғары - 8, жоғары оқу орнынан кейінгі - 9</w:t>
            </w:r>
          </w:p>
        </w:tc>
      </w:tr>
      <w:tr>
        <w:trPr>
          <w:trHeight w:val="12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Білім беру ұйымында оқитындар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2011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2012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2013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2014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2015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мектепке дейінгі - 1, жалпы білім беретін мектеп - 2, техникалық және кәсіптік - 3, ЖОО - 4, жоғары оқу орнынан кейін - 5, біліктілікті арттыру курстары – 6</w:t>
            </w:r>
          </w:p>
        </w:tc>
      </w:tr>
      <w:tr>
        <w:trPr>
          <w:trHeight w:val="12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Жұмыспен қамтылу жағдайы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2011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2012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2013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2014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2015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жалдамалы қызметкер -1, жұмыс беруші – 2, жеке негізде жұмыс істеуші -3, жеке қосалқы шаруашылықпен (жеке ауласымен) айналысушы - 4, өндірістік кооператив мүшесі - 5, отбасылық кәсіпорынның ақы төленбейтін жұмыскері – 6, жұмыссыз – 7</w:t>
            </w:r>
          </w:p>
        </w:tc>
      </w:tr>
      <w:tr>
        <w:trPr>
          <w:trHeight w:val="12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Күнкөрістің негізгі қаражат көзі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2011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2012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2013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2014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2015 жыл</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жалдамалы жұмыстан табыс - 1, өз бетінше жұмыс істеуден табыс (жеке қосалқы шаруашылықтағы жұмыстан басқа) - 2, жеке қосалқы шаруашылықтағы жұмыс - 3, стипендия - 4, зейнетақы - 5, жәрдемақы - 6, туысқан немесе жақындардан көмек - 7, жеке меншіктен табыс, дивидент, сыйақылар - 8, асыраудағы – 9, өзге - 10</w:t>
            </w:r>
          </w:p>
        </w:tc>
      </w:tr>
    </w:tbl>
    <w:p>
      <w:pPr>
        <w:spacing w:after="0"/>
        <w:ind w:left="0"/>
        <w:jc w:val="both"/>
      </w:pPr>
      <w:r>
        <w:rPr>
          <w:rFonts w:ascii="Times New Roman"/>
          <w:b w:val="false"/>
          <w:i w:val="false"/>
          <w:color w:val="003300"/>
          <w:sz w:val="28"/>
        </w:rPr>
        <w:t>*) Әр шаруашылық бойынша кітаптың әрбір кезекті санын толтырғаннан кейін туғандарды (өлгендерді) туған (өлген) күні туралы актінің № көрсету керек</w:t>
      </w:r>
    </w:p>
    <w:p>
      <w:pPr>
        <w:spacing w:after="0"/>
        <w:ind w:left="0"/>
        <w:jc w:val="both"/>
      </w:pPr>
      <w:r>
        <w:rPr>
          <w:rFonts w:ascii="Times New Roman"/>
          <w:b w:val="false"/>
          <w:i w:val="false"/>
          <w:color w:val="000000"/>
          <w:sz w:val="28"/>
        </w:rPr>
        <w:t>Бірінші жазылған шаруашылық мүшесінің тегі, аты және әкесінің аты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Дербес шоттың №________________________ № (жер кадастры кітабы бойынша)_______________ Үйдің сәйкестендірме коды</w:t>
      </w:r>
    </w:p>
    <w:p>
      <w:pPr>
        <w:spacing w:after="0"/>
        <w:ind w:left="0"/>
        <w:jc w:val="both"/>
      </w:pPr>
      <w:r>
        <w:rPr>
          <w:rFonts w:ascii="Times New Roman"/>
          <w:b w:val="false"/>
          <w:i w:val="false"/>
          <w:color w:val="000000"/>
          <w:sz w:val="28"/>
        </w:rPr>
        <w:t>ШАРУАШЫЛЫҚ МЕКЕНЖАЙЫ:______________________ көшесі, үйдің №____ пәтердің № _______</w:t>
      </w:r>
    </w:p>
    <w:bookmarkStart w:name="z40" w:id="11"/>
    <w:p>
      <w:pPr>
        <w:spacing w:after="0"/>
        <w:ind w:left="0"/>
        <w:jc w:val="left"/>
      </w:pPr>
      <w:r>
        <w:rPr>
          <w:rFonts w:ascii="Times New Roman"/>
          <w:b/>
          <w:i w:val="false"/>
          <w:color w:val="000000"/>
        </w:rPr>
        <w:t xml:space="preserve"> 
II. 1 қаңтардағы тұрғын үй жағдайы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860"/>
        <w:gridCol w:w="1445"/>
        <w:gridCol w:w="1425"/>
        <w:gridCol w:w="1425"/>
        <w:gridCol w:w="2555"/>
        <w:gridCol w:w="2555"/>
        <w:gridCol w:w="2374"/>
      </w:tblGrid>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тұрғын үйжай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үйжайдың меншік түрі: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 саны (бірлік)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үйдің сыртқы қабырғасының материалы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үйжайды абаттандыру (ия немесе жоқ):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электрлендіру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сумен қамтамасыз ету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 себізгі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жылытумен қамтамасыз етілген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құрылғымен жылыту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шеттен әкелінген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электроплитасы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су жылытқыштан ыстық сумен жабдықтау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пешпен жылыту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мөлшері ш. м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(пайдалы)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2"/>
    <w:p>
      <w:pPr>
        <w:spacing w:after="0"/>
        <w:ind w:left="0"/>
        <w:jc w:val="left"/>
      </w:pPr>
      <w:r>
        <w:rPr>
          <w:rFonts w:ascii="Times New Roman"/>
          <w:b/>
          <w:i w:val="false"/>
          <w:color w:val="000000"/>
        </w:rPr>
        <w:t xml:space="preserve"> 
III. 1 қаңтардағы жеке меншікке жататын кенттік, ауылдық</w:t>
      </w:r>
      <w:r>
        <w:br/>
      </w:r>
      <w:r>
        <w:rPr>
          <w:rFonts w:ascii="Times New Roman"/>
          <w:b/>
          <w:i w:val="false"/>
          <w:color w:val="000000"/>
        </w:rPr>
        <w:t>
округтың шегіндегі және шегінен тыс жалға берілген</w:t>
      </w:r>
      <w:r>
        <w:br/>
      </w:r>
      <w:r>
        <w:rPr>
          <w:rFonts w:ascii="Times New Roman"/>
          <w:b/>
          <w:i w:val="false"/>
          <w:color w:val="000000"/>
        </w:rPr>
        <w:t>
(жалға алынған) жерлер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816"/>
        <w:gridCol w:w="1072"/>
        <w:gridCol w:w="1193"/>
        <w:gridCol w:w="1058"/>
        <w:gridCol w:w="1194"/>
        <w:gridCol w:w="1059"/>
        <w:gridCol w:w="1194"/>
        <w:gridCol w:w="1063"/>
        <w:gridCol w:w="1108"/>
        <w:gridCol w:w="1076"/>
        <w:gridCol w:w="1122"/>
      </w:tblGrid>
      <w:tr>
        <w:trPr>
          <w:trHeight w:val="25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Барлық жер, га (0,001-ге дейінгі дәлдікпен) /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кіретіндер: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құрылыстарымен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егістіктер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бау-бақшалар, жүзімдіктер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пішендіктер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тыңайған жерлер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екпе ағаштар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жалға берілгені*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жылғы астыққа арналған егіс алаңы туралы деректер шаруашылықтың ересек мүшелерінен сұрау негізінде жазылады)</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r>
      <w:tr>
        <w:trPr>
          <w:trHeight w:val="9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Барлық егістік алаңы, га (0,001-ге дейінгі дәлдікпен)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бидай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119"/>
        <w:gridCol w:w="241"/>
        <w:gridCol w:w="1145"/>
        <w:gridCol w:w="1098"/>
        <w:gridCol w:w="1130"/>
        <w:gridCol w:w="1098"/>
        <w:gridCol w:w="1134"/>
        <w:gridCol w:w="1021"/>
        <w:gridCol w:w="1219"/>
        <w:gridCol w:w="1172"/>
        <w:gridCol w:w="1124"/>
        <w:gridCol w:w="1268"/>
      </w:tblGrid>
      <w:tr>
        <w:trPr>
          <w:trHeight w:val="225"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жылғы астыққа арналған егіс алаңы туралы деректер шаруашылықтың ересек мүшелерінен сұрау негізінде жазылады)</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күнбағыс тұқымдары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және жем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қауындар және қарбыздар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дақылдар (көрсет)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дақылдар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жүзім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шекілдеуікті және дәнекті жемістер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алмалар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жемістер және жидектер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 қоймаларындағы су бетінің жалпы алаңы, шаршы 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ауланған балық, кг</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жер жалға берілген (немесе алынған) болса, онда «Қосымша мәліметтер» бөлімінде кімге (немесе кімнен) берілгенін (немесе алынғанын) көрсету керек/</w:t>
      </w:r>
    </w:p>
    <w:bookmarkStart w:name="z42" w:id="13"/>
    <w:p>
      <w:pPr>
        <w:spacing w:after="0"/>
        <w:ind w:left="0"/>
        <w:jc w:val="left"/>
      </w:pPr>
      <w:r>
        <w:rPr>
          <w:rFonts w:ascii="Times New Roman"/>
          <w:b/>
          <w:i w:val="false"/>
          <w:color w:val="000000"/>
        </w:rPr>
        <w:t xml:space="preserve"> 
IV. Шаруашылықтың жеке меншігі болып табылатын мал (басы)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632"/>
        <w:gridCol w:w="775"/>
        <w:gridCol w:w="775"/>
        <w:gridCol w:w="775"/>
        <w:gridCol w:w="775"/>
        <w:gridCol w:w="1366"/>
        <w:gridCol w:w="1181"/>
        <w:gridCol w:w="1533"/>
        <w:gridCol w:w="1367"/>
        <w:gridCol w:w="1348"/>
        <w:gridCol w:w="1367"/>
      </w:tblGrid>
      <w:tr>
        <w:trPr>
          <w:trHeight w:val="24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Малдардың түрі және топтары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ірі қара малы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бұқалар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малдар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және олардан үлкен бұқашықтары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2 жасқа дейінгі құнажындары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жастан асқан құнажындары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өгізшелер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құнанжындар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ірі қара мал мен енекелер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бұқалар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малдар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және олардан үлкен бұқашықтары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2 жасқа дейінгі құнажындары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жастан асқан құнажындары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өгізшелер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құнанжындар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Өгіздер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тұқымды қойлар - барлығы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асқан ұрғашы тоқтылар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асқан ұрғашы ісектер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еркек тоқтылар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тоқтылар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тоқты ісектер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қаракөл - қойлары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асқан ұрғашы тоқтылар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тоқтылар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 -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және үлкен ешкілер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ұрғашы лақтар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3 жас және үлкен: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дейінгі дөнендер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дейінгі байталдар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құлындар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Есектер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Қашарлар мен мәстектер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Түйелер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інгендер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түйе төлі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10 айға дейінгі қабаншалар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10 айға дейінгі кішкентай шошқалар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4 айға дейінгі торайлар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құс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тауықтар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мекиен тауықтар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жануарлар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үй қояндары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ұрғашы үй қояндары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араның бал ұясы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өзге де терісі бағалы аңдар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түлкілер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түлкілер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күзен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құндызы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4"/>
    <w:p>
      <w:pPr>
        <w:spacing w:after="0"/>
        <w:ind w:left="0"/>
        <w:jc w:val="left"/>
      </w:pPr>
      <w:r>
        <w:rPr>
          <w:rFonts w:ascii="Times New Roman"/>
          <w:b/>
          <w:i w:val="false"/>
          <w:color w:val="000000"/>
        </w:rPr>
        <w:t xml:space="preserve"> 
V. 1 қаңтардағы ауыл шаруашылығы өнімдерін қайта өңдеуге</w:t>
      </w:r>
      <w:r>
        <w:br/>
      </w:r>
      <w:r>
        <w:rPr>
          <w:rFonts w:ascii="Times New Roman"/>
          <w:b/>
          <w:i w:val="false"/>
          <w:color w:val="000000"/>
        </w:rPr>
        <w:t>
арналған ауыл шаруашылығы техникалары мен жабдықтарының қолда</w:t>
      </w:r>
      <w:r>
        <w:br/>
      </w:r>
      <w:r>
        <w:rPr>
          <w:rFonts w:ascii="Times New Roman"/>
          <w:b/>
          <w:i w:val="false"/>
          <w:color w:val="000000"/>
        </w:rPr>
        <w:t>
бары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325"/>
        <w:gridCol w:w="1979"/>
        <w:gridCol w:w="2131"/>
        <w:gridCol w:w="2002"/>
        <w:gridCol w:w="2023"/>
        <w:gridCol w:w="1830"/>
      </w:tblGrid>
      <w:tr>
        <w:trPr>
          <w:trHeight w:val="5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техникасының түрлері бойынша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арналған жабдықтар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5"/>
    <w:p>
      <w:pPr>
        <w:spacing w:after="0"/>
        <w:ind w:left="0"/>
        <w:jc w:val="left"/>
      </w:pPr>
      <w:r>
        <w:rPr>
          <w:rFonts w:ascii="Times New Roman"/>
          <w:b/>
          <w:i w:val="false"/>
          <w:color w:val="000000"/>
        </w:rPr>
        <w:t xml:space="preserve"> 
VI. 1 қаңтарға ауыл шаруашылығы өнімдерін сақтауға және</w:t>
      </w:r>
      <w:r>
        <w:br/>
      </w:r>
      <w:r>
        <w:rPr>
          <w:rFonts w:ascii="Times New Roman"/>
          <w:b/>
          <w:i w:val="false"/>
          <w:color w:val="000000"/>
        </w:rPr>
        <w:t>
малдарды ұстауға арналған құрылыстар, басқа да құрылыстар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51"/>
        <w:gridCol w:w="1484"/>
        <w:gridCol w:w="1434"/>
        <w:gridCol w:w="2313"/>
        <w:gridCol w:w="2314"/>
        <w:gridCol w:w="2314"/>
        <w:gridCol w:w="2314"/>
      </w:tblGrid>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сақтауға арналған құрылыстар </w:t>
            </w:r>
          </w:p>
        </w:tc>
      </w:tr>
      <w:tr>
        <w:trPr>
          <w:trHeight w:val="25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центнер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центнер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малдарын ұстауға арналған құрылыс </w:t>
            </w:r>
          </w:p>
        </w:tc>
      </w:tr>
      <w:tr>
        <w:trPr>
          <w:trHeight w:val="25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Өсіруге арналған жылыжайлар</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6"/>
    <w:p>
      <w:pPr>
        <w:spacing w:after="0"/>
        <w:ind w:left="0"/>
        <w:jc w:val="left"/>
      </w:pPr>
      <w:r>
        <w:rPr>
          <w:rFonts w:ascii="Times New Roman"/>
          <w:b/>
          <w:i w:val="false"/>
          <w:color w:val="000000"/>
        </w:rPr>
        <w:t xml:space="preserve"> 
VII. 1 қаңтарға сауда нүктелерінің нақты бары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19"/>
        <w:gridCol w:w="1260"/>
        <w:gridCol w:w="1213"/>
        <w:gridCol w:w="1307"/>
        <w:gridCol w:w="1196"/>
        <w:gridCol w:w="1215"/>
        <w:gridCol w:w="1215"/>
        <w:gridCol w:w="1123"/>
        <w:gridCol w:w="1219"/>
        <w:gridCol w:w="1121"/>
        <w:gridCol w:w="1295"/>
      </w:tblGrid>
      <w:tr>
        <w:trPr>
          <w:trHeight w:val="24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нүктелерінің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алаңы, шаршы м.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алаңы, шаршы м.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алаңы, шаршы м.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алаңы, шаршы м.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алаңы, шаршы м. </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7"/>
    <w:p>
      <w:pPr>
        <w:spacing w:after="0"/>
        <w:ind w:left="0"/>
        <w:jc w:val="left"/>
      </w:pPr>
      <w:r>
        <w:rPr>
          <w:rFonts w:ascii="Times New Roman"/>
          <w:b/>
          <w:i w:val="false"/>
          <w:color w:val="000000"/>
        </w:rPr>
        <w:t xml:space="preserve"> 
VIII. 1 қаңтарға сатып алынатын кооперативтік</w:t>
      </w:r>
      <w:r>
        <w:br/>
      </w:r>
      <w:r>
        <w:rPr>
          <w:rFonts w:ascii="Times New Roman"/>
          <w:b/>
          <w:i w:val="false"/>
          <w:color w:val="000000"/>
        </w:rPr>
        <w:t>
бірлестіктердің,сатып алынатын орталықтардың нақты бары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314"/>
        <w:gridCol w:w="1179"/>
        <w:gridCol w:w="1269"/>
        <w:gridCol w:w="1164"/>
        <w:gridCol w:w="1180"/>
        <w:gridCol w:w="1180"/>
        <w:gridCol w:w="1090"/>
        <w:gridCol w:w="1224"/>
        <w:gridCol w:w="1090"/>
        <w:gridCol w:w="1255"/>
      </w:tblGrid>
      <w:tr>
        <w:trPr>
          <w:trHeight w:val="315"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бірлестіктердің, орталықтардың атауы (дайындаушылар үшін тегі, аты, әкесінің аты)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тауарларды сатып алу, тоннамен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жидектер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(дана)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ауыл шаруашылық өнімі </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8"/>
    <w:p>
      <w:pPr>
        <w:spacing w:after="0"/>
        <w:ind w:left="0"/>
        <w:jc w:val="left"/>
      </w:pPr>
      <w:r>
        <w:rPr>
          <w:rFonts w:ascii="Times New Roman"/>
          <w:b/>
          <w:i w:val="false"/>
          <w:color w:val="000000"/>
        </w:rPr>
        <w:t xml:space="preserve"> 
Қосымша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405"/>
        <w:gridCol w:w="2189"/>
        <w:gridCol w:w="2213"/>
        <w:gridCol w:w="2154"/>
        <w:gridCol w:w="2082"/>
        <w:gridCol w:w="2142"/>
      </w:tblGrid>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9"/>
    <w:p>
      <w:pPr>
        <w:spacing w:after="0"/>
        <w:ind w:left="0"/>
        <w:jc w:val="left"/>
      </w:pPr>
      <w:r>
        <w:rPr>
          <w:rFonts w:ascii="Times New Roman"/>
          <w:b/>
          <w:i w:val="false"/>
          <w:color w:val="000000"/>
        </w:rPr>
        <w:t xml:space="preserve"> 
Қолдары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3957"/>
        <w:gridCol w:w="1728"/>
        <w:gridCol w:w="1664"/>
        <w:gridCol w:w="1557"/>
        <w:gridCol w:w="1750"/>
        <w:gridCol w:w="1473"/>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мүшесі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 жүргізген адам</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шілдеге</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мүшесі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 жүргізген адам</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Кітапта ________ бет нөмірленіді және бауланды</w:t>
      </w:r>
    </w:p>
    <w:p>
      <w:pPr>
        <w:spacing w:after="0"/>
        <w:ind w:left="0"/>
        <w:jc w:val="both"/>
      </w:pPr>
      <w:r>
        <w:rPr>
          <w:rFonts w:ascii="Times New Roman"/>
          <w:b w:val="false"/>
          <w:i w:val="false"/>
          <w:color w:val="000000"/>
          <w:sz w:val="28"/>
        </w:rPr>
        <w:t>М. О. Қолы ____________</w:t>
      </w:r>
    </w:p>
    <w:p>
      <w:pPr>
        <w:spacing w:after="0"/>
        <w:ind w:left="0"/>
        <w:jc w:val="both"/>
      </w:pPr>
      <w:r>
        <w:rPr>
          <w:rFonts w:ascii="Times New Roman"/>
          <w:b w:val="false"/>
          <w:i w:val="false"/>
          <w:color w:val="000000"/>
          <w:sz w:val="28"/>
        </w:rPr>
        <w:t>_____________________ 20__ ж.</w:t>
      </w:r>
    </w:p>
    <w:bookmarkStart w:name="z49" w:id="20"/>
    <w:p>
      <w:pPr>
        <w:spacing w:after="0"/>
        <w:ind w:left="0"/>
        <w:jc w:val="left"/>
      </w:pPr>
      <w:r>
        <w:rPr>
          <w:rFonts w:ascii="Times New Roman"/>
          <w:b/>
          <w:i w:val="false"/>
          <w:color w:val="000000"/>
        </w:rPr>
        <w:t xml:space="preserve"> 
Әр шаруашылық бойынша есепке алу кітабында жазбаларды жүргізу</w:t>
      </w:r>
    </w:p>
    <w:bookmarkEnd w:id="20"/>
    <w:bookmarkStart w:name="z50" w:id="21"/>
    <w:p>
      <w:pPr>
        <w:spacing w:after="0"/>
        <w:ind w:left="0"/>
        <w:jc w:val="both"/>
      </w:pPr>
      <w:r>
        <w:rPr>
          <w:rFonts w:ascii="Times New Roman"/>
          <w:b w:val="false"/>
          <w:i w:val="false"/>
          <w:color w:val="000000"/>
          <w:sz w:val="28"/>
        </w:rPr>
        <w:t xml:space="preserve">      1. № 1 нысан - әр шаруашылық бойынша есепке алу кітабы келесі бөлімдерден тұрады: I. «Үй шаруашылығы мүшелерінің тізімі», II. «1 қаңтардағы тұрғын үй жағдайлары», III. «1 қаңтардағы жеке меншіктегі кенттік, ауылдық округтің шегінде және оның шегінен тыс жалға берілген (алынған) жерлер», IV. «Шаруашылықтың жеке меншігі болып табылатын мал (басы)», V. «1 қаңтардағы ауыл шаруашылығы өнімдерін қайта өңдеуге арналған ауыл шаруашылығы техникалары мен жабдықтарының бары туралы мәліметтер», VI. «1 қаңтардағы ауыл шаруашылығы өнімдерін сақтауға және малдарды ұстауға арналған құрылыстар, басқа да құрылыстар», VII. «1 қаңтардағы сауда нүктелерінің нақты бары», </w:t>
      </w:r>
      <w:r>
        <w:br/>
      </w:r>
      <w:r>
        <w:rPr>
          <w:rFonts w:ascii="Times New Roman"/>
          <w:b w:val="false"/>
          <w:i w:val="false"/>
          <w:color w:val="000000"/>
          <w:sz w:val="28"/>
        </w:rPr>
        <w:t>
VIII. «1 қаңтардағы сатып алу кооперативтік бірлестіктерінің, сатып алу орталықтарының нақты бары», IX. «Қосымша мәліметтер».</w:t>
      </w:r>
      <w:r>
        <w:br/>
      </w:r>
      <w:r>
        <w:rPr>
          <w:rFonts w:ascii="Times New Roman"/>
          <w:b w:val="false"/>
          <w:i w:val="false"/>
          <w:color w:val="000000"/>
          <w:sz w:val="28"/>
        </w:rPr>
        <w:t>
      2. Дербес шоттың басты бөлігінде мыналар жазылады:</w:t>
      </w:r>
      <w:r>
        <w:br/>
      </w:r>
      <w:r>
        <w:rPr>
          <w:rFonts w:ascii="Times New Roman"/>
          <w:b w:val="false"/>
          <w:i w:val="false"/>
          <w:color w:val="000000"/>
          <w:sz w:val="28"/>
        </w:rPr>
        <w:t>
</w:t>
      </w:r>
      <w:r>
        <w:rPr>
          <w:rFonts w:ascii="Times New Roman"/>
          <w:b w:val="false"/>
          <w:i w:val="false"/>
          <w:color w:val="000000"/>
          <w:sz w:val="28"/>
        </w:rPr>
        <w:t>
      1) дербес шот ашылған шаруашылық мүшесінің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2) дербес шот нөмірі;</w:t>
      </w:r>
      <w:r>
        <w:br/>
      </w:r>
      <w:r>
        <w:rPr>
          <w:rFonts w:ascii="Times New Roman"/>
          <w:b w:val="false"/>
          <w:i w:val="false"/>
          <w:color w:val="000000"/>
          <w:sz w:val="28"/>
        </w:rPr>
        <w:t>
</w:t>
      </w:r>
      <w:r>
        <w:rPr>
          <w:rFonts w:ascii="Times New Roman"/>
          <w:b w:val="false"/>
          <w:i w:val="false"/>
          <w:color w:val="000000"/>
          <w:sz w:val="28"/>
        </w:rPr>
        <w:t>
      3) жер кадастры кітабы бойынша нөмірі;</w:t>
      </w:r>
      <w:r>
        <w:br/>
      </w:r>
      <w:r>
        <w:rPr>
          <w:rFonts w:ascii="Times New Roman"/>
          <w:b w:val="false"/>
          <w:i w:val="false"/>
          <w:color w:val="000000"/>
          <w:sz w:val="28"/>
        </w:rPr>
        <w:t>
</w:t>
      </w:r>
      <w:r>
        <w:rPr>
          <w:rFonts w:ascii="Times New Roman"/>
          <w:b w:val="false"/>
          <w:i w:val="false"/>
          <w:color w:val="000000"/>
          <w:sz w:val="28"/>
        </w:rPr>
        <w:t>
      4) арнайы берілген торкөздерде қоршалған үйдің сәйкестендіру коды.</w:t>
      </w:r>
      <w:r>
        <w:br/>
      </w:r>
      <w:r>
        <w:rPr>
          <w:rFonts w:ascii="Times New Roman"/>
          <w:b w:val="false"/>
          <w:i w:val="false"/>
          <w:color w:val="000000"/>
          <w:sz w:val="28"/>
        </w:rPr>
        <w:t>
</w:t>
      </w:r>
      <w:r>
        <w:rPr>
          <w:rFonts w:ascii="Times New Roman"/>
          <w:b w:val="false"/>
          <w:i w:val="false"/>
          <w:color w:val="000000"/>
          <w:sz w:val="28"/>
        </w:rPr>
        <w:t>
      3. I бөлім «Үй шаруашылығы мүшелерінің тізімі» әр жылғы 1 қаңтардағы жағдай бойынша толтырылады және құрамында отбасы мүшелері 5-тен аспайтын шаруашылыққа есептелген. Егер үй шаруашылығы көп адам санынан тұратын болса немесе әр шаруашылық бойынша кітапты пайдалану мерзімінде өскен болса, онда барлық мүшелерді жазу үшін қосымша бет жабыстыру керек.</w:t>
      </w:r>
      <w:r>
        <w:br/>
      </w:r>
      <w:r>
        <w:rPr>
          <w:rFonts w:ascii="Times New Roman"/>
          <w:b w:val="false"/>
          <w:i w:val="false"/>
          <w:color w:val="000000"/>
          <w:sz w:val="28"/>
        </w:rPr>
        <w:t>
</w:t>
      </w:r>
      <w:r>
        <w:rPr>
          <w:rFonts w:ascii="Times New Roman"/>
          <w:b w:val="false"/>
          <w:i w:val="false"/>
          <w:color w:val="000000"/>
          <w:sz w:val="28"/>
        </w:rPr>
        <w:t>
      4. Бірінші болып әрбір нақты жағдайда үй шаруашылығының кәмелетке толған мүшелері олардың жалпы келісімі бойынша анықтайтын үй шаруашылығының мүшесі жазылады және дербес шотта ол адам бірінші жазылады. Одан соң үй шаруашылығының қалған барлық бар мүшелері және уақытша жоқ мүшелері жазылады.</w:t>
      </w:r>
      <w:r>
        <w:br/>
      </w:r>
      <w:r>
        <w:rPr>
          <w:rFonts w:ascii="Times New Roman"/>
          <w:b w:val="false"/>
          <w:i w:val="false"/>
          <w:color w:val="000000"/>
          <w:sz w:val="28"/>
        </w:rPr>
        <w:t>
</w:t>
      </w:r>
      <w:r>
        <w:rPr>
          <w:rFonts w:ascii="Times New Roman"/>
          <w:b w:val="false"/>
          <w:i w:val="false"/>
          <w:color w:val="000000"/>
          <w:sz w:val="28"/>
        </w:rPr>
        <w:t>
      5. «Үй шаруашылығы мүшесінің реттік нөмірі» 1 - жолда үй шаруашылығы мүшесінің реттік нөмірі көрсетілсін.</w:t>
      </w:r>
      <w:r>
        <w:br/>
      </w:r>
      <w:r>
        <w:rPr>
          <w:rFonts w:ascii="Times New Roman"/>
          <w:b w:val="false"/>
          <w:i w:val="false"/>
          <w:color w:val="000000"/>
          <w:sz w:val="28"/>
        </w:rPr>
        <w:t>
</w:t>
      </w:r>
      <w:r>
        <w:rPr>
          <w:rFonts w:ascii="Times New Roman"/>
          <w:b w:val="false"/>
          <w:i w:val="false"/>
          <w:color w:val="000000"/>
          <w:sz w:val="28"/>
        </w:rPr>
        <w:t xml:space="preserve">
      6. «Тегі, аты, әкесінің аты» 2-4 - жолдарда үй шаруашылығының барлық мүшелерінің тегі, аты және әкесінің аты толық, бұрмалаусыз және қысқартусыз, үй шаруашылығының әрбір мүшесіне арналған бағандарда, барлық жолды пайдаланып жазылады. </w:t>
      </w:r>
      <w:r>
        <w:br/>
      </w:r>
      <w:r>
        <w:rPr>
          <w:rFonts w:ascii="Times New Roman"/>
          <w:b w:val="false"/>
          <w:i w:val="false"/>
          <w:color w:val="000000"/>
          <w:sz w:val="28"/>
        </w:rPr>
        <w:t>
</w:t>
      </w:r>
      <w:r>
        <w:rPr>
          <w:rFonts w:ascii="Times New Roman"/>
          <w:b w:val="false"/>
          <w:i w:val="false"/>
          <w:color w:val="000000"/>
          <w:sz w:val="28"/>
        </w:rPr>
        <w:t>
      7. «Жеке сәйкестендіру нөмірі» (ЖСН) 5-жолда үй шаруашылығының әр мүшесінің ЖСН-і қойылады. ЖСН – қызметін жеке кәсіпкерлік түрінде жүзеге асыратын жеке тұлға, соның ішінде дара кәсіпкер үшін қалыптастырылған, бірегей нөмір.</w:t>
      </w:r>
      <w:r>
        <w:br/>
      </w:r>
      <w:r>
        <w:rPr>
          <w:rFonts w:ascii="Times New Roman"/>
          <w:b w:val="false"/>
          <w:i w:val="false"/>
          <w:color w:val="000000"/>
          <w:sz w:val="28"/>
        </w:rPr>
        <w:t>
</w:t>
      </w:r>
      <w:r>
        <w:rPr>
          <w:rFonts w:ascii="Times New Roman"/>
          <w:b w:val="false"/>
          <w:i w:val="false"/>
          <w:color w:val="000000"/>
          <w:sz w:val="28"/>
        </w:rPr>
        <w:t>
      8. «Бірінші жазылған үй шаруашылығы мүшесіне қатынасы» 6-жолда бірінші жазылған үй шаруашылығы мүшесі тегінің астына «бірінші жазылған тұлға» 1 - коды қойылады, ал қалған үй шаруашылығы мүшелеріне осы жолда келтірілгендердің біреуіне сәйкес код қойылады.</w:t>
      </w:r>
      <w:r>
        <w:br/>
      </w:r>
      <w:r>
        <w:rPr>
          <w:rFonts w:ascii="Times New Roman"/>
          <w:b w:val="false"/>
          <w:i w:val="false"/>
          <w:color w:val="000000"/>
          <w:sz w:val="28"/>
        </w:rPr>
        <w:t>
</w:t>
      </w:r>
      <w:r>
        <w:rPr>
          <w:rFonts w:ascii="Times New Roman"/>
          <w:b w:val="false"/>
          <w:i w:val="false"/>
          <w:color w:val="000000"/>
          <w:sz w:val="28"/>
        </w:rPr>
        <w:t>
      9. «Анасы немесе әкесінің нөмірін көрсету» және «Жұбайының (зайыбының) нөмірін көрсету» 7-8 жолдардағы деректер үй шаруашылығында отбасылық ұяшықтарды анықтау үшін қажет. 7 - жолда үй шаруашылығының әрбір мүшесіне (жасына және некедегі жағдайына қарамастан) бір үй шаруашылығында ата-анасының екеуімен немесе олардың біреуімен тұрып жатса, «Бірінші жазылған үй шаруашылығы мүшесіне қатынасы» 3-бағанда үй шаруашылығының шегінде ата-анасының бірі жазылған реттік нөмір қойылады. Егер үй шаруашылығы құрамында не әкесі, не анасы болмаған жағдайда нөмір қойылмайды. 8 - жолда 15 және жоғары жастағы үй шаруашылығының әрбір мүшесіне «Бірінші жазылған үй шаруашылығы мүшесіне қатынасы» 3-бағанда үй шаруашылығының шегінде жұбайының (зайыбының) бірі жазылған реттік нөмір қойылады. Егер үй шаруашылығында ерлі-зайыптылар жұбы болмаған жағдайда нөмір қойылмайды.</w:t>
      </w:r>
      <w:r>
        <w:br/>
      </w:r>
      <w:r>
        <w:rPr>
          <w:rFonts w:ascii="Times New Roman"/>
          <w:b w:val="false"/>
          <w:i w:val="false"/>
          <w:color w:val="000000"/>
          <w:sz w:val="28"/>
        </w:rPr>
        <w:t>
</w:t>
      </w:r>
      <w:r>
        <w:rPr>
          <w:rFonts w:ascii="Times New Roman"/>
          <w:b w:val="false"/>
          <w:i w:val="false"/>
          <w:color w:val="000000"/>
          <w:sz w:val="28"/>
        </w:rPr>
        <w:t>
      10. «Жынысы» 9-жолын осы жолда келтірілгендердің біреуіне сәйкес келетін код қойылады</w:t>
      </w:r>
      <w:r>
        <w:br/>
      </w:r>
      <w:r>
        <w:rPr>
          <w:rFonts w:ascii="Times New Roman"/>
          <w:b w:val="false"/>
          <w:i w:val="false"/>
          <w:color w:val="000000"/>
          <w:sz w:val="28"/>
        </w:rPr>
        <w:t>
</w:t>
      </w:r>
      <w:r>
        <w:rPr>
          <w:rFonts w:ascii="Times New Roman"/>
          <w:b w:val="false"/>
          <w:i w:val="false"/>
          <w:color w:val="000000"/>
          <w:sz w:val="28"/>
        </w:rPr>
        <w:t>
      11. «Ұлты» 10-жолда код </w:t>
      </w:r>
      <w:r>
        <w:rPr>
          <w:rFonts w:ascii="Times New Roman"/>
          <w:b w:val="false"/>
          <w:i w:val="false"/>
          <w:color w:val="000000"/>
          <w:sz w:val="28"/>
        </w:rPr>
        <w:t>1-кестеге</w:t>
      </w:r>
      <w:r>
        <w:rPr>
          <w:rFonts w:ascii="Times New Roman"/>
          <w:b w:val="false"/>
          <w:i w:val="false"/>
          <w:color w:val="000000"/>
          <w:sz w:val="28"/>
        </w:rPr>
        <w:t xml:space="preserve"> сәйкес қойылады. Балалардың ұлтын ата-анасы немесе оларға қамқорлық жасайтын тұлағалар анықтайды.</w:t>
      </w:r>
    </w:p>
    <w:bookmarkEnd w:id="21"/>
    <w:bookmarkStart w:name="z64" w:id="22"/>
    <w:p>
      <w:pPr>
        <w:spacing w:after="0"/>
        <w:ind w:left="0"/>
        <w:jc w:val="both"/>
      </w:pPr>
      <w:r>
        <w:rPr>
          <w:rFonts w:ascii="Times New Roman"/>
          <w:b w:val="false"/>
          <w:i w:val="false"/>
          <w:color w:val="000000"/>
          <w:sz w:val="28"/>
        </w:rPr>
        <w:t>
                                                            1-кесте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294"/>
        <w:gridCol w:w="982"/>
        <w:gridCol w:w="2208"/>
        <w:gridCol w:w="1175"/>
        <w:gridCol w:w="2531"/>
        <w:gridCol w:w="1176"/>
        <w:gridCol w:w="2489"/>
      </w:tblGrid>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Ұлттар жіктеуіші</w:t>
            </w:r>
          </w:p>
        </w:tc>
      </w:tr>
      <w:tr>
        <w:trPr>
          <w:trHeight w:val="1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Hивхтер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Ауғандар</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Ульта(Ороктар)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Белуджилер</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Марийліктер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Венгрлер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Голландықтар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Удэгейлер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Гректер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Тувиндіктер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Дүңгендер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Литвалықтар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 Пәкістан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Эвендер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Эндқтар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Саха(Якуттер)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Адыгейліктер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Юкагирлер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Алтайлықтар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Абазиндер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Түрікмендер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Вепсілер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Кубиндер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Қарашайлықтар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Күрттер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еврейлері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Hемістер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Балкарлар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еврейлері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еврейлері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Ижорлықтар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Аварлар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Сербтер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Словактар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Даргиндер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татарлары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Hенцтер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Удиндер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Финдер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Лезгиндер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Hоғайлар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Халха-Моңғолдар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Рутулетцтер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Эвенкілер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Хорваттар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Чехтар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Цахурлар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Америкалықтар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Ингуштер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Кеттер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Датчандықтар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Кабардиндер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Hанайлар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Hганасандар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Ассирийлер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 көрсетпегендер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Hегидалдықтар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r>
    </w:tbl>
    <w:bookmarkStart w:name="z65" w:id="23"/>
    <w:p>
      <w:pPr>
        <w:spacing w:after="0"/>
        <w:ind w:left="0"/>
        <w:jc w:val="both"/>
      </w:pPr>
      <w:r>
        <w:rPr>
          <w:rFonts w:ascii="Times New Roman"/>
          <w:b w:val="false"/>
          <w:i w:val="false"/>
          <w:color w:val="000000"/>
          <w:sz w:val="28"/>
        </w:rPr>
        <w:t>
      12. «Оқиға күні кк.аа.жжж.» 11-18 жолдарда тиісті құжаттардың (паспорт, жеке куәлік, туу, өлу, неке қию және ажырасу туралы куәлік және акт) негізінде әрбір үй шаруашылығы мүшесіне арналған бағандарда барлық жолдар бойынша күні, айы, жылы толық жазылады.</w:t>
      </w:r>
      <w:r>
        <w:br/>
      </w:r>
      <w:r>
        <w:rPr>
          <w:rFonts w:ascii="Times New Roman"/>
          <w:b w:val="false"/>
          <w:i w:val="false"/>
          <w:color w:val="000000"/>
          <w:sz w:val="28"/>
        </w:rPr>
        <w:t>
</w:t>
      </w:r>
      <w:r>
        <w:rPr>
          <w:rFonts w:ascii="Times New Roman"/>
          <w:b w:val="false"/>
          <w:i w:val="false"/>
          <w:color w:val="000000"/>
          <w:sz w:val="28"/>
        </w:rPr>
        <w:t>
      13. «Білім деңгейі» 19-жолында үй шаруашылығының барлық мүшелеріне осы жолда келтірілгендердің біреуіне сәйкес келетін код қойылады. Кодты қою кезінде </w:t>
      </w:r>
      <w:r>
        <w:rPr>
          <w:rFonts w:ascii="Times New Roman"/>
          <w:b w:val="false"/>
          <w:i w:val="false"/>
          <w:color w:val="000000"/>
          <w:sz w:val="28"/>
        </w:rPr>
        <w:t>2-кестеде</w:t>
      </w:r>
      <w:r>
        <w:rPr>
          <w:rFonts w:ascii="Times New Roman"/>
          <w:b w:val="false"/>
          <w:i w:val="false"/>
          <w:color w:val="000000"/>
          <w:sz w:val="28"/>
        </w:rPr>
        <w:t xml:space="preserve"> келтірілген деректерді пайдалану қажет.</w:t>
      </w:r>
    </w:p>
    <w:bookmarkEnd w:id="23"/>
    <w:bookmarkStart w:name="z67" w:id="24"/>
    <w:p>
      <w:pPr>
        <w:spacing w:after="0"/>
        <w:ind w:left="0"/>
        <w:jc w:val="both"/>
      </w:pPr>
      <w:r>
        <w:rPr>
          <w:rFonts w:ascii="Times New Roman"/>
          <w:b w:val="false"/>
          <w:i w:val="false"/>
          <w:color w:val="000000"/>
          <w:sz w:val="28"/>
        </w:rPr>
        <w:t>
                                                            2-кесте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2716"/>
        <w:gridCol w:w="9479"/>
      </w:tblGrid>
      <w:tr>
        <w:trPr>
          <w:trHeight w:val="30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бітірді немесе оқиды</w:t>
            </w:r>
          </w:p>
        </w:tc>
      </w:tr>
      <w:tr>
        <w:trPr>
          <w:trHeight w:val="34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оқытуға мектепалды дайындықты бітірді</w:t>
            </w:r>
          </w:p>
        </w:tc>
      </w:tr>
      <w:tr>
        <w:trPr>
          <w:trHeight w:val="345"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жалпы білім беретін мектепті бітірді </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 жылы және одан кейін үш жылдық бастауыш жалпы білім беретін мектептің 3 сыныбын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жылы 4-6 сыныптарды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 жылы және одан кейін 7 сыныпты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жылы және одан кейін 8 сыныпты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сыныптарды оқиды </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1972/73-1988/89 оқу жылдарында 4 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жылы 5-7 сыныптан кеткен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1962/63 оқу жылдары және одан кейін 8 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1989/90 оқу жылдары және одан кейін 9 сыныптан кеткен</w:t>
            </w:r>
          </w:p>
        </w:tc>
      </w:tr>
      <w:tr>
        <w:trPr>
          <w:trHeight w:val="345"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 ж. және одан бұрын толық емес орта мектепті (жеті жылдық) немесе 7 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1963-1989 жж. сегіз жылдық мектепті немесе 8 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1990-1992 жж. тоғыз жылдық мектепті немесе 9 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 және одан кейін негізгі жалпы білім беретін мектепті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бір жылдық немесе он екі жылдық орта мектептің 10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 жылдық орта мектептің 11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(12) сыныпта оқиды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білім мекемесінде оқиды, жалпы орта білімі бар тұлғалардан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1961/62 оқу жылдары және одан бұрын 8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1988/89 оқу жылдары және одан бұрын 9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10-11(12) 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 мекемесінен кеткен, жалпы орта білімі бар тұлғалардан басқа</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лицейдің, гимназия, дарынды балаларға арналған мамандандырылған мектептердің және басқа 10-11 сыныптарын аяқтаған</w:t>
            </w:r>
          </w:p>
        </w:tc>
      </w:tr>
      <w:tr>
        <w:trPr>
          <w:trHeight w:val="2025"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 беретін ұйымды бітірген, (кәсіптік училище, кәсіптік лицей-үздіксіз білім беру орталығы, техникалық мектеп (тау - механикалық, теңізжолы, ормантехникалық және т.б.) жұмысшы мамандығын алған тұлғаларға, сонымен қатар, кәсіптік – техникалық училищені (ПТУ немесе техникалық училищені) бітірген. Бұдан басқа кәсіптік – техникалық оқу орнын бітіріп, мамандығымен қатар орта білімі туралы куәлік және орта білім деңгейінде мамандық алған тұлғаларға «Жалпы орта» белгісі қойылады, ал басқа тұлғаларға осы оқу орнына түскенге дейінгі алған білім деңгейі қойылады</w:t>
            </w:r>
          </w:p>
        </w:tc>
      </w:tr>
      <w:tr>
        <w:trPr>
          <w:trHeight w:val="202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бермейтін оқу орнындарын ( мысалы, қолөнерлік, салалық кәсіптік училище (СКУ), фабрика-зауыттық оқыту мектебі (ФЗОМ), фабрика-зауыттық шәкірттік мектебі (ФЗШМ), оқу-курстық комбинаты, оқыту-өндірістік орталығы, қайта дайындау және біліктілігін арттыру курстары, оқу орындарындағы дайындық курстары) аяқтаған, осы оқу орнына түскенге дейінгі алған білімі белгіленеді</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техникум, училище, колледж бітірген</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оқиды және оқу мерзімінің жартысын немесе жартысынан көбін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бір және одан көп жыл оқыған, аяқталмаған жоғары білімі туралы анықтамасы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ЖОО-да оқу мерзімінің жартысынан аз уақытын оқығандар, ЖОО-ға түскенге дейін алған білім деңгейі қойылады, яғни «орта арнаулы», «бастауыш кәсіптік» немесе «жалпы орта»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аяқтаған: академия, университет, институт және оған теңестірілген (консерватория, жоғары мектеп, жоғары әскери училище)</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оқудан кейін</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Аспирантура, магистратура, докторантура бітірген</w:t>
            </w:r>
          </w:p>
        </w:tc>
      </w:tr>
    </w:tbl>
    <w:bookmarkStart w:name="z68" w:id="25"/>
    <w:p>
      <w:pPr>
        <w:spacing w:after="0"/>
        <w:ind w:left="0"/>
        <w:jc w:val="both"/>
      </w:pPr>
      <w:r>
        <w:rPr>
          <w:rFonts w:ascii="Times New Roman"/>
          <w:b w:val="false"/>
          <w:i w:val="false"/>
          <w:color w:val="000000"/>
          <w:sz w:val="28"/>
        </w:rPr>
        <w:t>
      14. «Білім беру ұйымдарында оқитындар» 20-жолында үй шаруашылығының барлық мүшелеріне осы жолда келтірілгендердің біреуіне сәйкес келетін код қойылады. Кодты қою кезінде </w:t>
      </w:r>
      <w:r>
        <w:rPr>
          <w:rFonts w:ascii="Times New Roman"/>
          <w:b w:val="false"/>
          <w:i w:val="false"/>
          <w:color w:val="000000"/>
          <w:sz w:val="28"/>
        </w:rPr>
        <w:t>3-кестеде</w:t>
      </w:r>
      <w:r>
        <w:rPr>
          <w:rFonts w:ascii="Times New Roman"/>
          <w:b w:val="false"/>
          <w:i w:val="false"/>
          <w:color w:val="000000"/>
          <w:sz w:val="28"/>
        </w:rPr>
        <w:t xml:space="preserve"> келтірілген деректерді пайдалану қажет. Аулаларды жаппай аралап шығу кезінде деректер әр жылдың 1 қаңтарындағы жағдай бойынша толтырылады.</w:t>
      </w:r>
    </w:p>
    <w:bookmarkEnd w:id="25"/>
    <w:bookmarkStart w:name="z69" w:id="26"/>
    <w:p>
      <w:pPr>
        <w:spacing w:after="0"/>
        <w:ind w:left="0"/>
        <w:jc w:val="both"/>
      </w:pPr>
      <w:r>
        <w:rPr>
          <w:rFonts w:ascii="Times New Roman"/>
          <w:b w:val="false"/>
          <w:i w:val="false"/>
          <w:color w:val="000000"/>
          <w:sz w:val="28"/>
        </w:rPr>
        <w:t>
                                                             3-кесте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594"/>
        <w:gridCol w:w="9764"/>
      </w:tblGrid>
      <w:tr>
        <w:trPr>
          <w:trHeight w:val="58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 оқитындар </w:t>
            </w:r>
          </w:p>
        </w:tc>
      </w:tr>
      <w:tr>
        <w:trPr>
          <w:trHeight w:val="345"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баратын бала: меншік нысанына қарамастан бөбекханаға, бөбекхана-бақшаға, балабақшаға мектеп-балабақшыға</w:t>
            </w:r>
          </w:p>
        </w:tc>
      </w:tr>
      <w:tr>
        <w:trPr>
          <w:trHeight w:val="345" w:hRule="atLeast"/>
        </w:trPr>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ұйымға уақытша бармай жүрген бала, мысалы, науқастану себебімен</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беретін мектептерде (оның ішінде жекелеген пәндерді тереңдетіп оқыту), лицейлерде, гимназияларда оқитындар</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лицейде, мәдениет және өнер саласындағы училищеде, негізгі орта немесе жалпы орта білім беретін колледжде оқитындар</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студенттері: академия, университет, институт және оған теңестірілген (консерватория, жоғары мектеп, жоғары әскери училище)</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ЖОО-дан кейінгі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тереңдетілген бағдарлама бойынша оқуды аспирантура, магистратура және докторантурада жалғастырушы</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бермейтін мектеп пен курстарда оқитындар (курстық оқу комбинаты (бөлім), қайта дайындау және біліктілік арттыру курстары, оқу орындарындағы дайындық курстары, сонымен қатар кәсіптік білім беретін курстар)</w:t>
            </w:r>
          </w:p>
        </w:tc>
      </w:tr>
    </w:tbl>
    <w:bookmarkStart w:name="z70" w:id="27"/>
    <w:p>
      <w:pPr>
        <w:spacing w:after="0"/>
        <w:ind w:left="0"/>
        <w:jc w:val="both"/>
      </w:pPr>
      <w:r>
        <w:rPr>
          <w:rFonts w:ascii="Times New Roman"/>
          <w:b w:val="false"/>
          <w:i w:val="false"/>
          <w:color w:val="000000"/>
          <w:sz w:val="28"/>
        </w:rPr>
        <w:t>
      15. «Жұмыспен қамтылу жағдайы» 21-жолында үй шаруашылығының барлық мүшелеріне осы жолда келтірілгендердің біреуіне сәйкес келетін код қойылады. Кодты қою кезінде </w:t>
      </w:r>
      <w:r>
        <w:rPr>
          <w:rFonts w:ascii="Times New Roman"/>
          <w:b w:val="false"/>
          <w:i w:val="false"/>
          <w:color w:val="000000"/>
          <w:sz w:val="28"/>
        </w:rPr>
        <w:t>4-кестеде</w:t>
      </w:r>
      <w:r>
        <w:rPr>
          <w:rFonts w:ascii="Times New Roman"/>
          <w:b w:val="false"/>
          <w:i w:val="false"/>
          <w:color w:val="000000"/>
          <w:sz w:val="28"/>
        </w:rPr>
        <w:t xml:space="preserve"> келтірілген деректерді пайдалану қажет.</w:t>
      </w:r>
    </w:p>
    <w:bookmarkEnd w:id="27"/>
    <w:bookmarkStart w:name="z71" w:id="28"/>
    <w:p>
      <w:pPr>
        <w:spacing w:after="0"/>
        <w:ind w:left="0"/>
        <w:jc w:val="both"/>
      </w:pPr>
      <w:r>
        <w:rPr>
          <w:rFonts w:ascii="Times New Roman"/>
          <w:b w:val="false"/>
          <w:i w:val="false"/>
          <w:color w:val="000000"/>
          <w:sz w:val="28"/>
        </w:rPr>
        <w:t>
                                                             4-кесте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594"/>
        <w:gridCol w:w="9764"/>
      </w:tblGrid>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жағдайы</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келісімшарт, ауызша келісім бойынша жұмыс істейтіндер</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жеке меншік кәсіпорнын басқаратын немесе өз бетінше кәсіби, коммерциялық қызметпен айналысатын және бір немесе бірнеше қызметкерлерді жалдап жұмыс істейтін адамдар</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негізде жұмыс істеуші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негізде жұмыс істейтіндер</w:t>
            </w:r>
          </w:p>
        </w:tc>
      </w:tr>
      <w:tr>
        <w:trPr>
          <w:trHeight w:val="345"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шаруашылығында (жеке ауласымен) жұмыспен</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жеке өз шаруашылығында ауыл шаруашылығы және (немесе) мал бағу жұмыстарымен айналысатын тұлға</w:t>
            </w:r>
          </w:p>
        </w:tc>
      </w:tr>
      <w:tr>
        <w:trPr>
          <w:trHeight w:val="345" w:hRule="atLeast"/>
        </w:trPr>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шаруашылығы жоқ тұлғаларға бұл код қойылмайды</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кооперативтің мүшесі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иелері ұжымның әр мүшесі өндірісті ұйымдастыру өнімді өткізу, кәсіпорын мен кооператив мүшелері арасында табысты бөлу мәселелерін шешу құқықтары тең болатын, кәсіпорнында (кооперативінде) өндіретін меншік жұмыс істейтіндер</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кәсіпорынның ақы төленбейтін қызметкері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(фермерлік) қожалығында, өндірістік кооперативте, туыстарына тиесілі жеке меншік кәсіпорындарда (жеке, отбасылық) ақысыз жұмыс істейтін адамдар</w:t>
            </w:r>
          </w:p>
        </w:tc>
      </w:tr>
      <w:tr>
        <w:trPr>
          <w:trHeight w:val="34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 немесе табыс көзі жоқ адамдар</w:t>
            </w:r>
          </w:p>
        </w:tc>
      </w:tr>
    </w:tbl>
    <w:bookmarkStart w:name="z72" w:id="29"/>
    <w:p>
      <w:pPr>
        <w:spacing w:after="0"/>
        <w:ind w:left="0"/>
        <w:jc w:val="both"/>
      </w:pPr>
      <w:r>
        <w:rPr>
          <w:rFonts w:ascii="Times New Roman"/>
          <w:b w:val="false"/>
          <w:i w:val="false"/>
          <w:color w:val="000000"/>
          <w:sz w:val="28"/>
        </w:rPr>
        <w:t>
      16. «Күнкөрістің қаражат көзі» 22-жолда үй шаруашылығының барлық мүшелеріне осы жолда келтірілгендердің біреуіне сәйкес келетін код қойылады. Кодты қою кезінде </w:t>
      </w:r>
      <w:r>
        <w:rPr>
          <w:rFonts w:ascii="Times New Roman"/>
          <w:b w:val="false"/>
          <w:i w:val="false"/>
          <w:color w:val="000000"/>
          <w:sz w:val="28"/>
        </w:rPr>
        <w:t>5-кестеде</w:t>
      </w:r>
      <w:r>
        <w:rPr>
          <w:rFonts w:ascii="Times New Roman"/>
          <w:b w:val="false"/>
          <w:i w:val="false"/>
          <w:color w:val="000000"/>
          <w:sz w:val="28"/>
        </w:rPr>
        <w:t xml:space="preserve"> келтірілген деректерді пайдалану қажет.</w:t>
      </w:r>
    </w:p>
    <w:bookmarkEnd w:id="29"/>
    <w:bookmarkStart w:name="z73" w:id="30"/>
    <w:p>
      <w:pPr>
        <w:spacing w:after="0"/>
        <w:ind w:left="0"/>
        <w:jc w:val="both"/>
      </w:pPr>
      <w:r>
        <w:rPr>
          <w:rFonts w:ascii="Times New Roman"/>
          <w:b w:val="false"/>
          <w:i w:val="false"/>
          <w:color w:val="000000"/>
          <w:sz w:val="28"/>
        </w:rPr>
        <w:t>
                                                             5-кесте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633"/>
        <w:gridCol w:w="9706"/>
      </w:tblGrid>
      <w:tr>
        <w:trPr>
          <w:trHeight w:val="34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қаражат көзі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4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жұмыстан табыс</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Ақыны (сыйды) жалақы, сыйақы, үстеме немесе заттай түрде төлеу қарастырылған, жалдау келісім шарты бойынша жұмыс істейтін тұлға</w:t>
            </w:r>
          </w:p>
        </w:tc>
      </w:tr>
      <w:tr>
        <w:trPr>
          <w:trHeight w:val="345"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қамтылудан табыс (жеке қосалқы шаруашылықтағы жұмыстан басқа)</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немесе заттай түрде табыс немесе отбасылық кіріс алу үшін өзінің еңбек қызметін өз кәсіпорнының меншік құқығында жүзеге асыратын тұлға</w:t>
            </w:r>
          </w:p>
        </w:tc>
      </w:tr>
      <w:tr>
        <w:trPr>
          <w:trHeight w:val="34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кәсіпорыны бар, бірақ қандайда бір себеппен уақытша жұмыс істемейтін тұлға</w:t>
            </w:r>
          </w:p>
        </w:tc>
      </w:tr>
      <w:tr>
        <w:trPr>
          <w:trHeight w:val="345"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шаруашылықтағы жұмыс</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мақсатында өзінің қосалқы шаруашылығында (бау-бақшаны қоса), ауыл шаруашылығы және (немесе) мал бағу жұмыстарымен айналысатын тұлға</w:t>
            </w:r>
          </w:p>
        </w:tc>
      </w:tr>
      <w:tr>
        <w:trPr>
          <w:trHeight w:val="34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шаруашылығында өзінің тұтынуы үшін өнім өндіретін адамдар тек үй шаруашылығының жалпы тұтынуында маңызды үлесті қамтамасыз ететін қызмет болған жағдайда ғана белгіленеді</w:t>
            </w:r>
          </w:p>
        </w:tc>
      </w:tr>
      <w:tr>
        <w:trPr>
          <w:trHeight w:val="34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кәсіпорындар мен ұйымдар төлейтін стипендияны қоса, стипендия алатын оқушылар мен студенттер</w:t>
            </w:r>
          </w:p>
        </w:tc>
      </w:tr>
      <w:tr>
        <w:trPr>
          <w:trHeight w:val="34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Қарттығы (жасы) бойынша зейнетақы алатын тұлға</w:t>
            </w:r>
          </w:p>
        </w:tc>
      </w:tr>
      <w:tr>
        <w:trPr>
          <w:trHeight w:val="34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әлеуметтік жәрдемақы алатын тұлға: мүгедектігі, асыраушысынан айырылған жағдай, жасы бойынша, балаларға. Бұл ретте код жәрдемақыны алатын адамға емес, тағайындалған адамға қойылады</w:t>
            </w:r>
          </w:p>
        </w:tc>
      </w:tr>
      <w:tr>
        <w:trPr>
          <w:trHeight w:val="34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 немесе жақындардан материалдық көмек</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Туысқандары немесе басқа тұлғалардың қаражатына күн көретін, сондай-ақ алимент төленетін тұлға. Бұл ретте код оны алатындарға емес, материалдық көмек көрсетілетіндерге қойылады</w:t>
            </w:r>
          </w:p>
        </w:tc>
      </w:tr>
      <w:tr>
        <w:trPr>
          <w:trHeight w:val="345"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меншіктен табыс, дивиденттер, сыйлықақылар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ақшалай салымдарын пайдаланғаны үшін пайыздық төлем, кредит, қарыз түрінде табыс алатын салымшы, кредитор болып табылатын тұлға</w:t>
            </w:r>
          </w:p>
        </w:tc>
      </w:tr>
      <w:tr>
        <w:trPr>
          <w:trHeight w:val="34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ие (акционер) болып табылатын, акционерлік қоғамнан дивиденд төлемі түрінде табыс, акцияны өткізуден курстық айырмашылық алатын адамдар</w:t>
            </w:r>
          </w:p>
        </w:tc>
      </w:tr>
      <w:tr>
        <w:trPr>
          <w:trHeight w:val="34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Жинақтан, пәтерді, автокөлікті, гаражды жалға беруден төлем түрінде табыс алатын тұлға</w:t>
            </w:r>
          </w:p>
        </w:tc>
      </w:tr>
      <w:tr>
        <w:trPr>
          <w:trHeight w:val="34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Біреудің асырауындағы адам</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тұлғалардың ұзақ немесе үнемі материалдық немесе ақшалай қамтамасыз етуіндегі адамдар</w:t>
            </w:r>
          </w:p>
        </w:tc>
      </w:tr>
      <w:tr>
        <w:trPr>
          <w:trHeight w:val="34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аталмаған күнкөріс көздері</w:t>
            </w:r>
          </w:p>
        </w:tc>
      </w:tr>
    </w:tbl>
    <w:bookmarkStart w:name="z74" w:id="31"/>
    <w:p>
      <w:pPr>
        <w:spacing w:after="0"/>
        <w:ind w:left="0"/>
        <w:jc w:val="both"/>
      </w:pPr>
      <w:r>
        <w:rPr>
          <w:rFonts w:ascii="Times New Roman"/>
          <w:b w:val="false"/>
          <w:i w:val="false"/>
          <w:color w:val="000000"/>
          <w:sz w:val="28"/>
        </w:rPr>
        <w:t>
      17. «1 қаңтардағы тұрғын үй жағдайлары» II бөлімде тұрғын үй, тұрғын үй-жай туралы абаттандырудың болуы, меншік түрі және алаң көлемі туралы деректер жазылады.</w:t>
      </w:r>
      <w:r>
        <w:br/>
      </w:r>
      <w:r>
        <w:rPr>
          <w:rFonts w:ascii="Times New Roman"/>
          <w:b w:val="false"/>
          <w:i w:val="false"/>
          <w:color w:val="000000"/>
          <w:sz w:val="28"/>
        </w:rPr>
        <w:t>
      Басқа тұрғын жайға жер үй, жапсаржай жатады.</w:t>
      </w:r>
      <w:r>
        <w:br/>
      </w:r>
      <w:r>
        <w:rPr>
          <w:rFonts w:ascii="Times New Roman"/>
          <w:b w:val="false"/>
          <w:i w:val="false"/>
          <w:color w:val="000000"/>
          <w:sz w:val="28"/>
        </w:rPr>
        <w:t>
      Үйлерді сәйкестендіру үшін үйдің сәйкестендіру коды қолданылады – 8 мәнді бірегей код (IKD), тіркелімге жазу кезінде әрбір үйге беріледі. Берілген код орталықтан қалыптастырылған, республикалық деңгейде 8-ші мәні бақылаушы сан болып табылатын, 11-ші модуль бойынша есептелген резервтен алынады.</w:t>
      </w:r>
      <w:r>
        <w:br/>
      </w:r>
      <w:r>
        <w:rPr>
          <w:rFonts w:ascii="Times New Roman"/>
          <w:b w:val="false"/>
          <w:i w:val="false"/>
          <w:color w:val="000000"/>
          <w:sz w:val="28"/>
        </w:rPr>
        <w:t>
      1-тармақты толтыру кезінде белгі («V») тек бір ғана жерге қойылады, тұрғын үй типтерінің біреуі көрсетіледі.</w:t>
      </w:r>
      <w:r>
        <w:br/>
      </w:r>
      <w:r>
        <w:rPr>
          <w:rFonts w:ascii="Times New Roman"/>
          <w:b w:val="false"/>
          <w:i w:val="false"/>
          <w:color w:val="000000"/>
          <w:sz w:val="28"/>
        </w:rPr>
        <w:t>
      Меншік түрі тиісті меншік түріне жататын тұрғын үй-жайға толтырылады, толтыру кезінде («V») белгісі көрсетіледі.</w:t>
      </w:r>
      <w:r>
        <w:br/>
      </w:r>
      <w:r>
        <w:rPr>
          <w:rFonts w:ascii="Times New Roman"/>
          <w:b w:val="false"/>
          <w:i w:val="false"/>
          <w:color w:val="000000"/>
          <w:sz w:val="28"/>
        </w:rPr>
        <w:t>
      18. Жалпы және тұрғын алаңның көлемі тұрғын үй-жайдың жоспары негізінде, жоспар болмаған немесе жоспардан ауытқулар болған кезде үй-жайлардың ішкі өлшемі бойынша анықталады және тұтастай шаршы метрде көрсетіледі.</w:t>
      </w:r>
      <w:r>
        <w:br/>
      </w:r>
      <w:r>
        <w:rPr>
          <w:rFonts w:ascii="Times New Roman"/>
          <w:b w:val="false"/>
          <w:i w:val="false"/>
          <w:color w:val="000000"/>
          <w:sz w:val="28"/>
        </w:rPr>
        <w:t>
      Егер тұрғын үй немесе тұрғын жай бір емес, екі одан да көп бірнеше дербес шаруашылықтардың меншігінде болса, онда осы шаруашылықтардың әрқайсысының дербес шотындағы «Жеке үй» деген жолда оларға тиесілі үлестері: «үйдің жартысы» деп жазылуы тиіс, онда шаруашылықтың нөмірі де (№ 1 немесе № 2) көрсетілуі тиіс, ал 2-бөлімде барлық деректер үйдің осы бөлігі бойынша толтырылуы қажет.</w:t>
      </w:r>
      <w:r>
        <w:br/>
      </w:r>
      <w:r>
        <w:rPr>
          <w:rFonts w:ascii="Times New Roman"/>
          <w:b w:val="false"/>
          <w:i w:val="false"/>
          <w:color w:val="000000"/>
          <w:sz w:val="28"/>
        </w:rPr>
        <w:t xml:space="preserve">
      Жалпы алаңы 40 шаршы метр және тұрғын алаңы 30 шаршы метр тұрғын үй 2 шаруашылыққа тиесілі: бір шаруашылыққа жалпы алаңының көлемі 20 шаршы метр және тұрғын алаңы 16 шаршы метр болатын үйдің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тиесілі, екіншісіне 20 шаршы метр және тұрғын алаңы 14 шаршы метр болатын үйдің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тиесілі (екінші шаруашылықта тұрғын алаңы жылыту пешінің есебінен азайтылған).</w:t>
      </w:r>
      <w:r>
        <w:br/>
      </w:r>
      <w:r>
        <w:rPr>
          <w:rFonts w:ascii="Times New Roman"/>
          <w:b w:val="false"/>
          <w:i w:val="false"/>
          <w:color w:val="000000"/>
          <w:sz w:val="28"/>
        </w:rPr>
        <w:t>
      Мұнымен бірге «Тұрғын үй жағдайлары» жолының жоғары жағындағы бос орынға осы үй иесі болып табылатын шаруашылықтың дербес шотының № жазылады.</w:t>
      </w:r>
      <w:r>
        <w:br/>
      </w:r>
      <w:r>
        <w:rPr>
          <w:rFonts w:ascii="Times New Roman"/>
          <w:b w:val="false"/>
          <w:i w:val="false"/>
          <w:color w:val="000000"/>
          <w:sz w:val="28"/>
        </w:rPr>
        <w:t>
      Егер шаруашылықта екі үй болса, онда 2-бөлімнің бірінші бағанында олардың әрқайсысы бойынша мәлімет жазылуы тиіс: біріншісі бойынша – алымында, екіншісі бойынша – бөлімінде.</w:t>
      </w:r>
      <w:r>
        <w:br/>
      </w:r>
      <w:r>
        <w:rPr>
          <w:rFonts w:ascii="Times New Roman"/>
          <w:b w:val="false"/>
          <w:i w:val="false"/>
          <w:color w:val="000000"/>
          <w:sz w:val="28"/>
        </w:rPr>
        <w:t>
      Өзінің тұрғын үйінде немесе тұрғын үй-жайында тұрмайтын азаматтар үшін 2-бөлімде: «пәтер жалдайды» немесе «осындай кәсіпорынның (ұйымның) үйінде тұрады» деп жазылады.</w:t>
      </w:r>
      <w:r>
        <w:br/>
      </w:r>
      <w:r>
        <w:rPr>
          <w:rFonts w:ascii="Times New Roman"/>
          <w:b w:val="false"/>
          <w:i w:val="false"/>
          <w:color w:val="000000"/>
          <w:sz w:val="28"/>
        </w:rPr>
        <w:t>
</w:t>
      </w:r>
      <w:r>
        <w:rPr>
          <w:rFonts w:ascii="Times New Roman"/>
          <w:b w:val="false"/>
          <w:i w:val="false"/>
          <w:color w:val="000000"/>
          <w:sz w:val="28"/>
        </w:rPr>
        <w:t>
      19. Тұрғын үйдің жалпы алаңына мыналар кіреді:</w:t>
      </w:r>
      <w:r>
        <w:br/>
      </w:r>
      <w:r>
        <w:rPr>
          <w:rFonts w:ascii="Times New Roman"/>
          <w:b w:val="false"/>
          <w:i w:val="false"/>
          <w:color w:val="000000"/>
          <w:sz w:val="28"/>
        </w:rPr>
        <w:t>
      Үйдің негізгі қабырғалары шегінде орналасқан барлық жайлардың алаңы:</w:t>
      </w:r>
      <w:r>
        <w:br/>
      </w:r>
      <w:r>
        <w:rPr>
          <w:rFonts w:ascii="Times New Roman"/>
          <w:b w:val="false"/>
          <w:i w:val="false"/>
          <w:color w:val="000000"/>
          <w:sz w:val="28"/>
        </w:rPr>
        <w:t>
      - тұрғын бөлмелер (жалпы және жатын бөлмелер);</w:t>
      </w:r>
      <w:r>
        <w:br/>
      </w:r>
      <w:r>
        <w:rPr>
          <w:rFonts w:ascii="Times New Roman"/>
          <w:b w:val="false"/>
          <w:i w:val="false"/>
          <w:color w:val="000000"/>
          <w:sz w:val="28"/>
        </w:rPr>
        <w:t>
      - қосалқы үй-жайлар (ас үй, кіреберіс, ванна немесе себезгі, дәретхана, зат сақтайтын бөлме, кіріктіре салынған шкафтар) кіреді.</w:t>
      </w:r>
      <w:r>
        <w:br/>
      </w:r>
      <w:r>
        <w:rPr>
          <w:rFonts w:ascii="Times New Roman"/>
          <w:b w:val="false"/>
          <w:i w:val="false"/>
          <w:color w:val="000000"/>
          <w:sz w:val="28"/>
        </w:rPr>
        <w:t>
      Жалпы алаңға мыналар кірмейді:</w:t>
      </w:r>
      <w:r>
        <w:br/>
      </w:r>
      <w:r>
        <w:rPr>
          <w:rFonts w:ascii="Times New Roman"/>
          <w:b w:val="false"/>
          <w:i w:val="false"/>
          <w:color w:val="000000"/>
          <w:sz w:val="28"/>
        </w:rPr>
        <w:t>
      - баспалдақ алаңы;</w:t>
      </w:r>
      <w:r>
        <w:br/>
      </w:r>
      <w:r>
        <w:rPr>
          <w:rFonts w:ascii="Times New Roman"/>
          <w:b w:val="false"/>
          <w:i w:val="false"/>
          <w:color w:val="000000"/>
          <w:sz w:val="28"/>
        </w:rPr>
        <w:t>
      - шығыңқы конструкциялық элементтер мен жылыту пеші тұрған алаң;</w:t>
      </w:r>
      <w:r>
        <w:br/>
      </w:r>
      <w:r>
        <w:rPr>
          <w:rFonts w:ascii="Times New Roman"/>
          <w:b w:val="false"/>
          <w:i w:val="false"/>
          <w:color w:val="000000"/>
          <w:sz w:val="28"/>
        </w:rPr>
        <w:t>
      - жылытылмайтын, жапсарлас салынған үй-жайлардың (терраса, веранда, балкон, лоджия), сондай-ақ жылытылмайтын мансардтар мен мезониндердің алаңы;</w:t>
      </w:r>
      <w:r>
        <w:br/>
      </w:r>
      <w:r>
        <w:rPr>
          <w:rFonts w:ascii="Times New Roman"/>
          <w:b w:val="false"/>
          <w:i w:val="false"/>
          <w:color w:val="000000"/>
          <w:sz w:val="28"/>
        </w:rPr>
        <w:t>
      - жеке тұрған ас үй, монша, сарай, күркелер;</w:t>
      </w:r>
      <w:r>
        <w:br/>
      </w:r>
      <w:r>
        <w:rPr>
          <w:rFonts w:ascii="Times New Roman"/>
          <w:b w:val="false"/>
          <w:i w:val="false"/>
          <w:color w:val="000000"/>
          <w:sz w:val="28"/>
        </w:rPr>
        <w:t>
      - киіз үйлердің, жазғы саяжайлардың, бақшадағы үйлердің және уақытша тұруға жабдықталған басқа да үй-жайлардың (вагон, жер үй) алаңы.</w:t>
      </w:r>
      <w:r>
        <w:br/>
      </w:r>
      <w:r>
        <w:rPr>
          <w:rFonts w:ascii="Times New Roman"/>
          <w:b w:val="false"/>
          <w:i w:val="false"/>
          <w:color w:val="000000"/>
          <w:sz w:val="28"/>
        </w:rPr>
        <w:t>
</w:t>
      </w:r>
      <w:r>
        <w:rPr>
          <w:rFonts w:ascii="Times New Roman"/>
          <w:b w:val="false"/>
          <w:i w:val="false"/>
          <w:color w:val="000000"/>
          <w:sz w:val="28"/>
        </w:rPr>
        <w:t>
      20. Тұрғын үй-жайды абаттандыру тиісті шаруашылыққа тиесілі үйге немесе үйдің бөлігіне толтырылады. Үйде тамақ әзірлеу үшін табиғи газ желісінен немесе сұйытылған газдың әкелінетін жекелеген баллондарынан газ жүргізілген, жерде тұратын газ плитасы орнатылған болса, «газ электр плита» деген жолда «иә» деп жазылады. Газ жүргізілген үйге газбен жабдықталған, жерде тұратын газ электр плитасы орнатылған ас үйі бөлек тұрған үй де жатады. Мұның өзінде газ плитасы жоқ немесе газбен жылыту жоқ болса, үй бойынша «жоқ» деп жазылады.</w:t>
      </w:r>
      <w:r>
        <w:br/>
      </w:r>
      <w:r>
        <w:rPr>
          <w:rFonts w:ascii="Times New Roman"/>
          <w:b w:val="false"/>
          <w:i w:val="false"/>
          <w:color w:val="000000"/>
          <w:sz w:val="28"/>
        </w:rPr>
        <w:t>
      Егер үй ішінде су құбырының таратушы желісі болса немесе жеке тұрған асханада су орталықтандырылған су құбырынан немесе артезиан ұңғымасынан келетін су құбырының таратушы желісіне жалғанған су өткізетін шүмек орнатылған болса, тұрғын үй немесе тұрғын жай су құбырымен жабдықталған деп саналады. «Су құбыры» жолы бойынша «иә» деп жазылады.</w:t>
      </w:r>
      <w:r>
        <w:br/>
      </w:r>
      <w:r>
        <w:rPr>
          <w:rFonts w:ascii="Times New Roman"/>
          <w:b w:val="false"/>
          <w:i w:val="false"/>
          <w:color w:val="000000"/>
          <w:sz w:val="28"/>
        </w:rPr>
        <w:t>
      Егер аулада су бөлетін шүмек (колонка) болса, бірақ су үй ішіне өткізілмеген болса, онда мұндай үйлердің тұрғын алаңы су құбырымен жабдықталған деп саналмайды және жол бойынша «жоқ» деп жазылады.</w:t>
      </w:r>
      <w:r>
        <w:br/>
      </w:r>
      <w:r>
        <w:rPr>
          <w:rFonts w:ascii="Times New Roman"/>
          <w:b w:val="false"/>
          <w:i w:val="false"/>
          <w:color w:val="000000"/>
          <w:sz w:val="28"/>
        </w:rPr>
        <w:t>
      Егер үйдің ішінде шаруашылық-нәжіс суларын көшедегі кәріз желісіне немесе сіңіргіш құдықтарға немесе ауладағы септиктерге ағызуға арналған кәріз құрылғысы бар болса, тұрғын үй немесе тұрғын үй-жай кәрізбен жабдықталған деп саналады. Кәріз бар болған жағдайда тиісті жол бойынша «иә», болмаған жағдайда – «жоқ» деп жазылады. Су құбырымен жабдықталмаған үйлер (тұрғын үй-жайлар) кәрізбен жабдықталмайды.</w:t>
      </w:r>
      <w:r>
        <w:br/>
      </w:r>
      <w:r>
        <w:rPr>
          <w:rFonts w:ascii="Times New Roman"/>
          <w:b w:val="false"/>
          <w:i w:val="false"/>
          <w:color w:val="000000"/>
          <w:sz w:val="28"/>
        </w:rPr>
        <w:t xml:space="preserve">
      Егер төмендегі жабдықтың бір түрі тұрғын жайдың ішінде орнатылған болса, тұрғын үй немесе тұрғын үй-жай ваннамен немесе себезгімен жабдықталған деп саналады. </w:t>
      </w:r>
      <w:r>
        <w:br/>
      </w:r>
      <w:r>
        <w:rPr>
          <w:rFonts w:ascii="Times New Roman"/>
          <w:b w:val="false"/>
          <w:i w:val="false"/>
          <w:color w:val="000000"/>
          <w:sz w:val="28"/>
        </w:rPr>
        <w:t>
      Егер топтық (орамдығы) немесе аудандық қазандықтан, ЖЭО-дан жылу бар немесе құрылғы ғимараттың немесе тұрғын жайдың ішінде көзделген және энергия көзіне қарамастан, жылыту мақсаттары үшін арналған болса, тұрғын үй немесе тұрғын үй-жай ЖЭО-дан, топтық (орамдығы) немесе аудандық қазандықтан жылумен жабдықталған деп саналады. Бұл жағдайда тиісті жолға «иә» деп жазылады.</w:t>
      </w:r>
      <w:r>
        <w:br/>
      </w:r>
      <w:r>
        <w:rPr>
          <w:rFonts w:ascii="Times New Roman"/>
          <w:b w:val="false"/>
          <w:i w:val="false"/>
          <w:color w:val="000000"/>
          <w:sz w:val="28"/>
        </w:rPr>
        <w:t>
      Егер онда тұратындардың тұрмыстық қажеттіліктері үшін орталықтандырылған, ыстық су беретін арнайы су құбыры болса, тұрғын үй немесе тұрғын үй-жай ыстық сумен жабдықталған деп саналады. Мұндай жағдайда тиісті жолға «иә» деп жазылады. Егер пәтерлердегі су жылытқыштар үшін (АГВ), аз литражды жылыту қазандықтарын қоса, тұрмыстық қажеттіліктер үшін газ (отын) колонкасынан орталықтандырылған, ыстық су беретін арнайы су құбыры болған жағдайда да «иә» деп жазылады.</w:t>
      </w:r>
      <w:r>
        <w:br/>
      </w:r>
      <w:r>
        <w:rPr>
          <w:rFonts w:ascii="Times New Roman"/>
          <w:b w:val="false"/>
          <w:i w:val="false"/>
          <w:color w:val="000000"/>
          <w:sz w:val="28"/>
        </w:rPr>
        <w:t>
</w:t>
      </w:r>
      <w:r>
        <w:rPr>
          <w:rFonts w:ascii="Times New Roman"/>
          <w:b w:val="false"/>
          <w:i w:val="false"/>
          <w:color w:val="000000"/>
          <w:sz w:val="28"/>
        </w:rPr>
        <w:t>
      21. «1 қаңтардағы кенттік, ауылдық округтің шегінде немесе шегінен тыс жалға берілген (алынған) жеке меншіктегі жер» III-бөлімде әр шаруашылық бойынша үй іргесіндегі учаскедегі жеке шаруашылыққа жататын барлық жер ауданы жазылады, сондай-ақ ауылдық округтің шегінде және шегінен тыс жалға алынған жер көрсетіледі. Халықтың жеке қосалқы шаруа қожалығын жүргізуге арналған жер ауданы туралы деректер жер учаскесін жеке меншікке алу құқығын иелену актісінен алынады.</w:t>
      </w:r>
      <w:r>
        <w:br/>
      </w:r>
      <w:r>
        <w:rPr>
          <w:rFonts w:ascii="Times New Roman"/>
          <w:b w:val="false"/>
          <w:i w:val="false"/>
          <w:color w:val="000000"/>
          <w:sz w:val="28"/>
        </w:rPr>
        <w:t>
      Жердің барлығы, га (1 жол): құрылысқа, егін егуге, жайылымға, бау-бақшаға, жүзімдіктерге, табиғи пішендік жерлерге, тыңайған жерлерге және сәндік екпе ағаштарға бөлінген жерлерді қамтиды.</w:t>
      </w:r>
      <w:r>
        <w:br/>
      </w:r>
      <w:r>
        <w:rPr>
          <w:rFonts w:ascii="Times New Roman"/>
          <w:b w:val="false"/>
          <w:i w:val="false"/>
          <w:color w:val="000000"/>
          <w:sz w:val="28"/>
        </w:rPr>
        <w:t>
      Егер бұл жер немесе оның бөлігі жалға берілетін болса, онда бұл алаң 9-жолда көрсетіледі. Егер бұдан басқа қосымша жер жалға алынатын болса, онда бұл алаңды 10-жол бойынша көрсету керек.</w:t>
      </w:r>
      <w:r>
        <w:br/>
      </w:r>
      <w:r>
        <w:rPr>
          <w:rFonts w:ascii="Times New Roman"/>
          <w:b w:val="false"/>
          <w:i w:val="false"/>
          <w:color w:val="000000"/>
          <w:sz w:val="28"/>
        </w:rPr>
        <w:t>
      Жер шаруашылық меншігінде болған жағдайда ғана 9, 10-жолдар толтырылады. Егер жер жалға алынған болса (соның ішінде ұзақ мерзімді) 9 және 10-жолдар толтырылмайды.</w:t>
      </w:r>
      <w:r>
        <w:br/>
      </w:r>
      <w:r>
        <w:rPr>
          <w:rFonts w:ascii="Times New Roman"/>
          <w:b w:val="false"/>
          <w:i w:val="false"/>
          <w:color w:val="000000"/>
          <w:sz w:val="28"/>
        </w:rPr>
        <w:t>
      Тиісті бағанда ауылдық округтен тыс орналасқан жерді көрсету керек. 1-жол 2+3+4+5+6+7+8+10-жолдарының қосындысына тең (9 жолды алып тастағанда).</w:t>
      </w:r>
      <w:r>
        <w:br/>
      </w:r>
      <w:r>
        <w:rPr>
          <w:rFonts w:ascii="Times New Roman"/>
          <w:b w:val="false"/>
          <w:i w:val="false"/>
          <w:color w:val="000000"/>
          <w:sz w:val="28"/>
        </w:rPr>
        <w:t>
      Жер бойынша барлық көрсеткіштер гектармен дәлділігі 0,001 га дейін толтырылады.</w:t>
      </w:r>
      <w:r>
        <w:br/>
      </w:r>
      <w:r>
        <w:rPr>
          <w:rFonts w:ascii="Times New Roman"/>
          <w:b w:val="false"/>
          <w:i w:val="false"/>
          <w:color w:val="000000"/>
          <w:sz w:val="28"/>
        </w:rPr>
        <w:t>
</w:t>
      </w:r>
      <w:r>
        <w:rPr>
          <w:rFonts w:ascii="Times New Roman"/>
          <w:b w:val="false"/>
          <w:i w:val="false"/>
          <w:color w:val="000000"/>
          <w:sz w:val="28"/>
        </w:rPr>
        <w:t>
      22. 3 Б) бөлімінде ағымдағы жылғы астыққа егілген ауыл шаруашылығы дақылдарының егісі (барлығының егіс алқабы және одан ауылдық округтен тыс жердегі) туралы деректер гектармен дәлділігі 0,001 га дейін шаруашылық иесінен (немесе шаруашылықтың ересек мүшелерінің) пікіртерім алу арқылы жолымен толтырылады. ауыл шаруашылығы дақылдарының егіс үй іргесіндегі учаскелерді ғана емес, сонымен қатар жалға алынған жердегі және бөлінген бақтардың егісті де қосады.</w:t>
      </w:r>
      <w:r>
        <w:br/>
      </w:r>
      <w:r>
        <w:rPr>
          <w:rFonts w:ascii="Times New Roman"/>
          <w:b w:val="false"/>
          <w:i w:val="false"/>
          <w:color w:val="000000"/>
          <w:sz w:val="28"/>
        </w:rPr>
        <w:t>
      Қатараралық бақтардағы егістерге тиісті дақылдардың егіс алаңының қорытындысы және барлық егіс алаңының қорытындысы кіреді. Қатараралық жыртылып өндірілетін дақылдардың егістігі, сондай-ақ егіс алаңына қайталап егілетіндер (аңыздықтар) кірмейді. Егістік алаңына есептелмейтіндер: ауыл шаруашылығы дақылдары егілмеген егістік, бақшалардың егістік алаңы, жидекті дақылдар, жасыл гүлзарлар, сүрлеулер және басқа да алаңдар.</w:t>
      </w:r>
      <w:r>
        <w:br/>
      </w:r>
      <w:r>
        <w:rPr>
          <w:rFonts w:ascii="Times New Roman"/>
          <w:b w:val="false"/>
          <w:i w:val="false"/>
          <w:color w:val="000000"/>
          <w:sz w:val="28"/>
        </w:rPr>
        <w:t>
      «Дәнді дақылдар» 12-жол бойынша дән түрінде пайдалануға арналған сақталып қалған күздік (бидай, қара бидай, арпа) және жаздық (бидай, арпа, сұлы, масақтылар қоспасы, жүгері, тары, қарақұмық, күріш, құмай жүгері, дәнді бұршақтылар) егісі енгізіледі. Басқа мақсаттарға арналған дәнді дақылдар (көк азыққа, силосқа, пішенге) бұл жолға енгізілмейді.</w:t>
      </w:r>
      <w:r>
        <w:br/>
      </w:r>
      <w:r>
        <w:rPr>
          <w:rFonts w:ascii="Times New Roman"/>
          <w:b w:val="false"/>
          <w:i w:val="false"/>
          <w:color w:val="000000"/>
          <w:sz w:val="28"/>
        </w:rPr>
        <w:t>
      12-жолдан есепті жылы егілген дәнді дақылдардың түрлері бойынша егістіктер белгіленеді (13, 14, 15, 16-жолдар). Жүгері егісіне сүрлем мен жасыл азыққа пайдаланатын, сүттенгенге дейінгі балауыз, сүтті-балауыз және балауызданып піскендерді алып тастағанда, толық піскен жүгерінің дәні кіреді. Бұл дақылдар азық дақылдары бойынша (22-жол) көрсетіледі.</w:t>
      </w:r>
      <w:r>
        <w:br/>
      </w:r>
      <w:r>
        <w:rPr>
          <w:rFonts w:ascii="Times New Roman"/>
          <w:b w:val="false"/>
          <w:i w:val="false"/>
          <w:color w:val="000000"/>
          <w:sz w:val="28"/>
        </w:rPr>
        <w:t>
      «Картоп» 27-жол бойынша себу мерзімі мен оның тағайындалуына қарамастан картоптың барлық алаңы көрсетіледі.</w:t>
      </w:r>
      <w:r>
        <w:br/>
      </w:r>
      <w:r>
        <w:rPr>
          <w:rFonts w:ascii="Times New Roman"/>
          <w:b w:val="false"/>
          <w:i w:val="false"/>
          <w:color w:val="000000"/>
          <w:sz w:val="28"/>
        </w:rPr>
        <w:t>
      «Көкөністер» 23-жол бойынша ашық топырақтағы егістер көрсетіледі. Ашық топырақтағы көкөністерге қырыққабат, қияр, қызанақ, қызылша, асханалық сәбіз, басты пияз, жасыл бұршақ, бұрыш, шомыр, тарна, шалғам, баялды, кәді, асқабақ, жасыл дақылдар (көк жуа, ақ сүттіген, аскөк, ақжелкен, балдыркөк, қымыздық, саумалдық, рауғаш, кинза) және басқа да көкөністер жатады.</w:t>
      </w:r>
      <w:r>
        <w:br/>
      </w:r>
      <w:r>
        <w:rPr>
          <w:rFonts w:ascii="Times New Roman"/>
          <w:b w:val="false"/>
          <w:i w:val="false"/>
          <w:color w:val="000000"/>
          <w:sz w:val="28"/>
        </w:rPr>
        <w:t>
      17, 18, 19, 20, 21, 28, 30-жолдар бойынша тиісінше майлы дақылдардың, оның ішінде күнбағысқа, темекіге, қант қызылшасына, мақта, бақша және басқа да дақылдарға арналған алаңдар көрсетіледі. Күнбағыс егісіне ағымдағы жылы өндірілген егістер, сондай-ақ қыстың алдында өндірілген күнбағыстың дәнге сақталған егістері кіреді. Күнбағыстың сүрлемдік егістері бұл көрсеткішке кірмейді. Қант қызылшасы бойынша (фабрикалық) өнімдері қант және басқа зауыттарда өңделетін қызылша егістері көрсетіледі. Мал азығына арналған қант қызылшасының егістері 22-жол бойынша көрсетіледі. Мақта бойынша мақта егісінің барлық нақты алаңы есептелінеді, оған көлеңкелеу үшін жағалай отырғызылған тұт ағашының жолақтары, жеке тұрған ағаштардың көлеңкелік алаңдары кіреді. Азықтық дақылдар бойынша (22-жол) барлық азықтық дақылдардың егістері:азықтық дақылдар, тамыр-жемістілер, бақшалық, дәндік және дәнді-бұршақтық (азықтық темір-жемістілер, мал азығына арналған қант қызылшасы, азықтық бақша (азықтық асқабақ, азықтық қарбыз және азықтық кәділер), азықтық жүгері, азықтық қырыққабат), дақылдық себілген пішендіктер және жайылымдар (көпжылдық және біржылдық) көрсетіледі. 29-жол бойынша гүл егістігіне арналған алаңдар көрсетіледі. «Басқа дақылдар» көрсеткіші бойынша (30-жол) 12-29-жолдарда көрсетілмеген дақылдар көрсетіледі (зығыр, кәдімгі кенепшөп және рамидан басқа кендір және өзге де тоқыма талшықтар; кәдімгі зығыр және кенепшөп; парфюмерия мен фармацияға арналған өсімдіктер; тірі өсімдіктер өсірілетін алаңдар: жуашық, түбір және тамыр; шегіншектер және шыбықтар; саңырауқұлақ өсіретін жерлер; көкөністердің тұқымдық дақылдарының алаңы).</w:t>
      </w:r>
      <w:r>
        <w:br/>
      </w:r>
      <w:r>
        <w:rPr>
          <w:rFonts w:ascii="Times New Roman"/>
          <w:b w:val="false"/>
          <w:i w:val="false"/>
          <w:color w:val="000000"/>
          <w:sz w:val="28"/>
        </w:rPr>
        <w:t>
      Көпжылғы ағаштардың алаңдары бойынша деректер жеке көрсетіледі: жүзімдіктер (32-жол), бау-бақшалар (33 (34,35)-жолдар) және жидекті жерлер (36-жол).</w:t>
      </w:r>
      <w:r>
        <w:br/>
      </w:r>
      <w:r>
        <w:rPr>
          <w:rFonts w:ascii="Times New Roman"/>
          <w:b w:val="false"/>
          <w:i w:val="false"/>
          <w:color w:val="000000"/>
          <w:sz w:val="28"/>
        </w:rPr>
        <w:t>
      37-жол бойынша «В. Су қоймалары су бетінің жалпы алаңы, шаршы метр» тауарлық балықтарды өсіру бойынша қолда бар жеке меншік және бекітілген су қоймаларының барлық алаңдары шаршы метрмен көрсетіледі.</w:t>
      </w:r>
      <w:r>
        <w:br/>
      </w:r>
      <w:r>
        <w:rPr>
          <w:rFonts w:ascii="Times New Roman"/>
          <w:b w:val="false"/>
          <w:i w:val="false"/>
          <w:color w:val="000000"/>
          <w:sz w:val="28"/>
        </w:rPr>
        <w:t>
      38-жол бойынша «Онда ауланған балықтар, кг» аулаған балықтардың саны килограммен көрсетіледі.</w:t>
      </w:r>
      <w:r>
        <w:br/>
      </w:r>
      <w:r>
        <w:rPr>
          <w:rFonts w:ascii="Times New Roman"/>
          <w:b w:val="false"/>
          <w:i w:val="false"/>
          <w:color w:val="000000"/>
          <w:sz w:val="28"/>
        </w:rPr>
        <w:t>
      Мына жағдайда, егер су қоймасының алаңы бірнеше округтердің арасында орналасқан болса (1 округтен көп), онда су қоймасының алаңы аудандық жер комитетінің шешімі бойынша кімге бекітілсе сол толтырады. Ал балық аулау барлық округтар бойынша есептелінеді.</w:t>
      </w:r>
      <w:r>
        <w:br/>
      </w:r>
      <w:r>
        <w:rPr>
          <w:rFonts w:ascii="Times New Roman"/>
          <w:b w:val="false"/>
          <w:i w:val="false"/>
          <w:color w:val="000000"/>
          <w:sz w:val="28"/>
        </w:rPr>
        <w:t>
</w:t>
      </w:r>
      <w:r>
        <w:rPr>
          <w:rFonts w:ascii="Times New Roman"/>
          <w:b w:val="false"/>
          <w:i w:val="false"/>
          <w:color w:val="000000"/>
          <w:sz w:val="28"/>
        </w:rPr>
        <w:t xml:space="preserve">
      23. «Шаруашылықтың жеке меншігі болып табылатын мал (бас)» </w:t>
      </w:r>
      <w:r>
        <w:br/>
      </w:r>
      <w:r>
        <w:rPr>
          <w:rFonts w:ascii="Times New Roman"/>
          <w:b w:val="false"/>
          <w:i w:val="false"/>
          <w:color w:val="000000"/>
          <w:sz w:val="28"/>
        </w:rPr>
        <w:t>
IV бөлімінде малдың, қояндардың және терісі бағалы аңдардың саны туралы деректер шаруашылық (отбасы) иесінің немесе шаруашылықтың ересек мүшелерінің қатысуымен қорадағы малдың нақты барын есептеу арқылы жазылады. Нақты бар мал басын есептеу мал қорада болған кезде жүзеге асырылады. Құс санын жазу шаруашылық (отбасы) иесінің немесе шаруашылықтың ересек мүшелерінің сауалдамаға жауап беру негізінде жазылады.</w:t>
      </w:r>
      <w:r>
        <w:br/>
      </w:r>
      <w:r>
        <w:rPr>
          <w:rFonts w:ascii="Times New Roman"/>
          <w:b w:val="false"/>
          <w:i w:val="false"/>
          <w:color w:val="000000"/>
          <w:sz w:val="28"/>
        </w:rPr>
        <w:t>
      Мемлекеттік статистика органдарының ауыл шаруашылығы санағын жүргізу жылы санаушылардың шаруашылықтарды аралау кезінде шаруа қожалықтарындағы малдың саны туралы алған деректері әр шаруашылық бойынша кітаптардың деректерімен салыстырылуы керек. Егер әр шаруашылық бойынша есепке алу кітабы мен аула бойынша тізімдегі жазбалар арасында айырмашылықтар кездессе, кенттік, ауылдық әкімшіліктің маманы санаушымен бірге осы шаруашылықта нақты бар мал басын қайтара тексеруі (қайта есептеуі) керек.</w:t>
      </w:r>
      <w:r>
        <w:br/>
      </w:r>
      <w:r>
        <w:rPr>
          <w:rFonts w:ascii="Times New Roman"/>
          <w:b w:val="false"/>
          <w:i w:val="false"/>
          <w:color w:val="000000"/>
          <w:sz w:val="28"/>
        </w:rPr>
        <w:t>
      Егер шаруашылықта келісім бойынша бордақыланып отырған мал ұсталса, онда осындай мал туралы мәліметтер әр шаруашылық бойынша есепке алу кітабына жазылмайды.</w:t>
      </w:r>
      <w:r>
        <w:br/>
      </w:r>
      <w:r>
        <w:rPr>
          <w:rFonts w:ascii="Times New Roman"/>
          <w:b w:val="false"/>
          <w:i w:val="false"/>
          <w:color w:val="000000"/>
          <w:sz w:val="28"/>
        </w:rPr>
        <w:t>
      Малдың есебін жүргізу кезінде малдар мен құстардың түрлері мен жыныс-жас топтары әр шаруашылық бойынша есепке алу кітабына сәйкес белгіленеді.</w:t>
      </w:r>
      <w:r>
        <w:br/>
      </w:r>
      <w:r>
        <w:rPr>
          <w:rFonts w:ascii="Times New Roman"/>
          <w:b w:val="false"/>
          <w:i w:val="false"/>
          <w:color w:val="000000"/>
          <w:sz w:val="28"/>
        </w:rPr>
        <w:t>
</w:t>
      </w:r>
      <w:r>
        <w:rPr>
          <w:rFonts w:ascii="Times New Roman"/>
          <w:b w:val="false"/>
          <w:i w:val="false"/>
          <w:color w:val="000000"/>
          <w:sz w:val="28"/>
        </w:rPr>
        <w:t xml:space="preserve">
      24. Мал саны туралы нақты мәліметтер алу мақсатында әр шаруашылық бойынша есепке алу кітаптарының деректерін анықтауды жүргізетін адамдар қаңтардың 1-інен </w:t>
      </w:r>
      <w:r>
        <w:br/>
      </w:r>
      <w:r>
        <w:rPr>
          <w:rFonts w:ascii="Times New Roman"/>
          <w:b w:val="false"/>
          <w:i w:val="false"/>
          <w:color w:val="000000"/>
          <w:sz w:val="28"/>
        </w:rPr>
        <w:t>
15-іне дейінге кезеңде оларға тапсырылған учаскедегі барлық шаруашылықтарды, осы шаруашылықтарда малдың бар не жоқ екендігіне қарамастан аралап шығуы керек, және де көрші учаскемен (елді мекенмен) шектелетін аулалардың қалып қалмауына аса көп назар аударулары керек.</w:t>
      </w:r>
      <w:r>
        <w:br/>
      </w:r>
      <w:r>
        <w:rPr>
          <w:rFonts w:ascii="Times New Roman"/>
          <w:b w:val="false"/>
          <w:i w:val="false"/>
          <w:color w:val="000000"/>
          <w:sz w:val="28"/>
        </w:rPr>
        <w:t>
      Жайылымдарда немесе басқа шаруашылықта уақытша болуына қарамастан, әр шаруашылық бойынша есепке алу кітабына шаруашылыққа тиісті барлық мал көрсетіледі,.</w:t>
      </w:r>
      <w:r>
        <w:br/>
      </w:r>
      <w:r>
        <w:rPr>
          <w:rFonts w:ascii="Times New Roman"/>
          <w:b w:val="false"/>
          <w:i w:val="false"/>
          <w:color w:val="000000"/>
          <w:sz w:val="28"/>
        </w:rPr>
        <w:t>
      Басқа шаруашылықтардан ұзақ ұстауға қабылданған малдардың есепке алынбай немесе өткізіп алмауды болдырмау үшін, есеп барлық жағдайда малдың тұрған жері бойынша жүргізіледі. Сонымен қатар бұл малдың нақты кімдікі екендігі тыңғылықты тексеріледі.</w:t>
      </w:r>
      <w:r>
        <w:br/>
      </w:r>
      <w:r>
        <w:rPr>
          <w:rFonts w:ascii="Times New Roman"/>
          <w:b w:val="false"/>
          <w:i w:val="false"/>
          <w:color w:val="000000"/>
          <w:sz w:val="28"/>
        </w:rPr>
        <w:t>
      Осы малдың басқа шаруашылыққа қарайтындығы туралы тексерілген қолда бар деректер болса, ұзақ ұстауға қабылданған малға жазылады, одан бөлек шаруашылықтың айрықша тізіміне қай малдың ұзақ ұстауда жүргендігі, сондай-ақ мал иесінің (шаруа қожалығының басшысы) аты-жөні және нақты мекен-жайы қоса жазылады. Бұл тізімді малды тексеріп және енгізу үшін оның иесінің тұрғылықты жері бойынша ауылдық округтың бас маманы пайдаланады. Мына жағдайда, егер мал иесі басқа кенттік, ауылдық округте тұратын болса, онда осы тізімнің деректері малды қосу үшін мал иесі тұратын сол селолық округке жіберіледі.</w:t>
      </w:r>
      <w:r>
        <w:br/>
      </w:r>
      <w:r>
        <w:rPr>
          <w:rFonts w:ascii="Times New Roman"/>
          <w:b w:val="false"/>
          <w:i w:val="false"/>
          <w:color w:val="000000"/>
          <w:sz w:val="28"/>
        </w:rPr>
        <w:t>
      Жекелеген елді мекенде малды есепке алу аяқталған соң әр шаруашылық бойынша кітаптардағы деректерді анықтауды жүргізетін адамдар қорытындыларын есептеуге тиісті. Мал саны қорытындыларын есептеу тікелей әр шаруашылық бойынша есепке алу кітаптары бойынша жүргізіледі.</w:t>
      </w:r>
      <w:r>
        <w:br/>
      </w:r>
      <w:r>
        <w:rPr>
          <w:rFonts w:ascii="Times New Roman"/>
          <w:b w:val="false"/>
          <w:i w:val="false"/>
          <w:color w:val="000000"/>
          <w:sz w:val="28"/>
        </w:rPr>
        <w:t>
</w:t>
      </w:r>
      <w:r>
        <w:rPr>
          <w:rFonts w:ascii="Times New Roman"/>
          <w:b w:val="false"/>
          <w:i w:val="false"/>
          <w:color w:val="000000"/>
          <w:sz w:val="28"/>
        </w:rPr>
        <w:t>
      25. V бөлім «1 қаңтардағы ауыл шаруашылығы өнімдерін қайта өңдеуге арналған ауыл шаруашылығы техникалары мен жабдықтарының бары туралы мәліметтер».</w:t>
      </w:r>
      <w:r>
        <w:br/>
      </w:r>
      <w:r>
        <w:rPr>
          <w:rFonts w:ascii="Times New Roman"/>
          <w:b w:val="false"/>
          <w:i w:val="false"/>
          <w:color w:val="000000"/>
          <w:sz w:val="28"/>
        </w:rPr>
        <w:t>
      Ауылшаруашылығы техникаларының түрлері бойынша жол бойынша бос жолдарда мыналар көрсетіледі;</w:t>
      </w:r>
      <w:r>
        <w:br/>
      </w:r>
      <w:r>
        <w:rPr>
          <w:rFonts w:ascii="Times New Roman"/>
          <w:b w:val="false"/>
          <w:i w:val="false"/>
          <w:color w:val="000000"/>
          <w:sz w:val="28"/>
        </w:rPr>
        <w:t>
      қолда бар барлық маркалы тракторлар (шынжыр табанды және доңғалақты), соның ішінде машина құрастырылған тракторларды қоса,;</w:t>
      </w:r>
      <w:r>
        <w:br/>
      </w:r>
      <w:r>
        <w:rPr>
          <w:rFonts w:ascii="Times New Roman"/>
          <w:b w:val="false"/>
          <w:i w:val="false"/>
          <w:color w:val="000000"/>
          <w:sz w:val="28"/>
        </w:rPr>
        <w:t>
      жүк көтергіштігіне қарамастан трактор тіркемелерінің болуы;</w:t>
      </w:r>
      <w:r>
        <w:br/>
      </w:r>
      <w:r>
        <w:rPr>
          <w:rFonts w:ascii="Times New Roman"/>
          <w:b w:val="false"/>
          <w:i w:val="false"/>
          <w:color w:val="000000"/>
          <w:sz w:val="28"/>
        </w:rPr>
        <w:t>
      жүк автомобильдерінің болуы;</w:t>
      </w:r>
      <w:r>
        <w:br/>
      </w:r>
      <w:r>
        <w:rPr>
          <w:rFonts w:ascii="Times New Roman"/>
          <w:b w:val="false"/>
          <w:i w:val="false"/>
          <w:color w:val="000000"/>
          <w:sz w:val="28"/>
        </w:rPr>
        <w:t>
      жеңіл автомобильдердің болуы;</w:t>
      </w:r>
      <w:r>
        <w:br/>
      </w:r>
      <w:r>
        <w:rPr>
          <w:rFonts w:ascii="Times New Roman"/>
          <w:b w:val="false"/>
          <w:i w:val="false"/>
          <w:color w:val="000000"/>
          <w:sz w:val="28"/>
        </w:rPr>
        <w:t>
      автобустардың болуы;</w:t>
      </w:r>
      <w:r>
        <w:br/>
      </w:r>
      <w:r>
        <w:rPr>
          <w:rFonts w:ascii="Times New Roman"/>
          <w:b w:val="false"/>
          <w:i w:val="false"/>
          <w:color w:val="000000"/>
          <w:sz w:val="28"/>
        </w:rPr>
        <w:t>
      арнайы автомобильдердің болуы;</w:t>
      </w:r>
      <w:r>
        <w:br/>
      </w:r>
      <w:r>
        <w:rPr>
          <w:rFonts w:ascii="Times New Roman"/>
          <w:b w:val="false"/>
          <w:i w:val="false"/>
          <w:color w:val="000000"/>
          <w:sz w:val="28"/>
        </w:rPr>
        <w:t>
      астық жинайтын комбайндардың барлық маркалары мен түрлерінің бары, күріш жинайтындарды қоса;</w:t>
      </w:r>
      <w:r>
        <w:br/>
      </w:r>
      <w:r>
        <w:rPr>
          <w:rFonts w:ascii="Times New Roman"/>
          <w:b w:val="false"/>
          <w:i w:val="false"/>
          <w:color w:val="000000"/>
          <w:sz w:val="28"/>
        </w:rPr>
        <w:t>
      тракторлық тұқым сепкіштердің барлық түрлері мен маркаларының болуы;</w:t>
      </w:r>
      <w:r>
        <w:br/>
      </w:r>
      <w:r>
        <w:rPr>
          <w:rFonts w:ascii="Times New Roman"/>
          <w:b w:val="false"/>
          <w:i w:val="false"/>
          <w:color w:val="000000"/>
          <w:sz w:val="28"/>
        </w:rPr>
        <w:t>
      арнаулы және жалпы мақсаттағы тракторлық соқалардың, жалпақкескіш-терең қопсытқыштардың бары;</w:t>
      </w:r>
      <w:r>
        <w:br/>
      </w:r>
      <w:r>
        <w:rPr>
          <w:rFonts w:ascii="Times New Roman"/>
          <w:b w:val="false"/>
          <w:i w:val="false"/>
          <w:color w:val="000000"/>
          <w:sz w:val="28"/>
        </w:rPr>
        <w:t>
      тракторлық культиваторлардың барлық түрлері мен маркілерінің қолда бары (жалпақкескіш-терең қопсытқыштарсыз);</w:t>
      </w:r>
      <w:r>
        <w:br/>
      </w:r>
      <w:r>
        <w:rPr>
          <w:rFonts w:ascii="Times New Roman"/>
          <w:b w:val="false"/>
          <w:i w:val="false"/>
          <w:color w:val="000000"/>
          <w:sz w:val="28"/>
        </w:rPr>
        <w:t>
      шөптерді, жүгеріні, күнбағысты және басқа да пішендік өсімдіктерді, көк азық пен сүрлемдерді оруға арналған аспалы және жартылай аспалы тракторға тіркелген шалғылар мен орақтар көрсетіледі;</w:t>
      </w:r>
      <w:r>
        <w:br/>
      </w:r>
      <w:r>
        <w:rPr>
          <w:rFonts w:ascii="Times New Roman"/>
          <w:b w:val="false"/>
          <w:i w:val="false"/>
          <w:color w:val="000000"/>
          <w:sz w:val="28"/>
        </w:rPr>
        <w:t>
      құрғатылған тырмалауға немесе жаңа орылған шөпті дестелеуге, орылған шөптерді қопсыту және тезірек кептіру үшін дестелерді айналдыруға, сондай-ақ астықты жинағаннан кейін сабандарды тырмалауға арналған тіркемелі және аспалы трактор тырмаларының бары;</w:t>
      </w:r>
      <w:r>
        <w:br/>
      </w:r>
      <w:r>
        <w:rPr>
          <w:rFonts w:ascii="Times New Roman"/>
          <w:b w:val="false"/>
          <w:i w:val="false"/>
          <w:color w:val="000000"/>
          <w:sz w:val="28"/>
        </w:rPr>
        <w:t>
      сауын құрылғыларының болуы – бұл сиырлар мен басқа да ауыл шаруашылығы малдарын саууға және сүтті бастапқы өңдеуге арналған бір-біріне байланысты машиналар мен аппараттардың кешені;</w:t>
      </w:r>
      <w:r>
        <w:br/>
      </w:r>
      <w:r>
        <w:rPr>
          <w:rFonts w:ascii="Times New Roman"/>
          <w:b w:val="false"/>
          <w:i w:val="false"/>
          <w:color w:val="000000"/>
          <w:sz w:val="28"/>
        </w:rPr>
        <w:t>
      қойды, ешкіні, түйені және басқа да малдарды қырқуға арналған электрмен қырқатын агрегаттардың қолда бары көрсетіледі;</w:t>
      </w:r>
      <w:r>
        <w:br/>
      </w:r>
      <w:r>
        <w:rPr>
          <w:rFonts w:ascii="Times New Roman"/>
          <w:b w:val="false"/>
          <w:i w:val="false"/>
          <w:color w:val="000000"/>
          <w:sz w:val="28"/>
        </w:rPr>
        <w:t>
      Егер шаруашылықта бөлімде көрсетілмеген ауыл шаруашылығы техникасы бар болса, онда сол техниканы да бос жолдарға жазу керек.</w:t>
      </w:r>
      <w:r>
        <w:br/>
      </w:r>
      <w:r>
        <w:rPr>
          <w:rFonts w:ascii="Times New Roman"/>
          <w:b w:val="false"/>
          <w:i w:val="false"/>
          <w:color w:val="000000"/>
          <w:sz w:val="28"/>
        </w:rPr>
        <w:t>
      «Өнімдерді өңдеуге арналған жабдықтар» жолы бойынша бос жолдарда астық, мал және құс еті, сүт, көкөністер мен майлы дақылдарды өндіру және ұн өндіру бойынша (диірмен) жабдықтардың нақты барын көрсетіледі.</w:t>
      </w:r>
      <w:r>
        <w:br/>
      </w:r>
      <w:r>
        <w:rPr>
          <w:rFonts w:ascii="Times New Roman"/>
          <w:b w:val="false"/>
          <w:i w:val="false"/>
          <w:color w:val="000000"/>
          <w:sz w:val="28"/>
        </w:rPr>
        <w:t>
      Егер қандай да болмасын шаруашылықтың бөлімде көрсетілмеген ауыл шаруашылығы өнімдерін өңдейтін басқа да жабдықтары болған жағдайда, оны да сол бос жолдарға жазу керек.</w:t>
      </w:r>
      <w:r>
        <w:br/>
      </w:r>
      <w:r>
        <w:rPr>
          <w:rFonts w:ascii="Times New Roman"/>
          <w:b w:val="false"/>
          <w:i w:val="false"/>
          <w:color w:val="000000"/>
          <w:sz w:val="28"/>
        </w:rPr>
        <w:t>
</w:t>
      </w:r>
      <w:r>
        <w:rPr>
          <w:rFonts w:ascii="Times New Roman"/>
          <w:b w:val="false"/>
          <w:i w:val="false"/>
          <w:color w:val="000000"/>
          <w:sz w:val="28"/>
        </w:rPr>
        <w:t>
      26. VI бөлім «1 қаңтардағы ауыл шаруашылығы өнімдерін сақтауға және мал ұстауға арналған құрылыстар, басқа да құрылыстар».</w:t>
      </w:r>
      <w:r>
        <w:br/>
      </w:r>
      <w:r>
        <w:rPr>
          <w:rFonts w:ascii="Times New Roman"/>
          <w:b w:val="false"/>
          <w:i w:val="false"/>
          <w:color w:val="000000"/>
          <w:sz w:val="28"/>
        </w:rPr>
        <w:t>
      «Ауыл шаруашылығы өнімдерін сақтауға арналған құрылыстар» жолы бойынша сақтау орындарының түрі көрсетіледі: дәнді дақылдарға, картопқа арналған, бірлескен сақтау орындары және басқа түрлеріне арналғандары.</w:t>
      </w:r>
      <w:r>
        <w:br/>
      </w:r>
      <w:r>
        <w:rPr>
          <w:rFonts w:ascii="Times New Roman"/>
          <w:b w:val="false"/>
          <w:i w:val="false"/>
          <w:color w:val="000000"/>
          <w:sz w:val="28"/>
        </w:rPr>
        <w:t>
      Ауыл шаруашылығы өнімдерін сақтауға арналған құрылыстар мен имараттардың сыйымдылығы сақтау орнының, қойманың немесе имараттың тиімді көлемін өнімнің 1 текше метрінің орташа салмағына көбейту арқылы есептеледі.</w:t>
      </w:r>
      <w:r>
        <w:br/>
      </w:r>
      <w:r>
        <w:rPr>
          <w:rFonts w:ascii="Times New Roman"/>
          <w:b w:val="false"/>
          <w:i w:val="false"/>
          <w:color w:val="000000"/>
          <w:sz w:val="28"/>
        </w:rPr>
        <w:t>
      «Ауыл шаруашылығы малдарын ұстауға арналған құрылыстар» жолы бойынша бос жолдарда құрылыстың түрлері көрсетіледі: ірі қара мал, шошқа, қой мен ешкі, жылқы, өзге де малдар, құс ұстауға және малдарды бірге ұстауға, басқа да түрлеріне арналған, сондай-ақ мал орындарының жалпы саны көрсетіледі.</w:t>
      </w:r>
      <w:r>
        <w:br/>
      </w:r>
      <w:r>
        <w:rPr>
          <w:rFonts w:ascii="Times New Roman"/>
          <w:b w:val="false"/>
          <w:i w:val="false"/>
          <w:color w:val="000000"/>
          <w:sz w:val="28"/>
        </w:rPr>
        <w:t>
      «Өсіруге арналған жылыжайлар» жолдар бойынша көкөністер немесе гүлдер өсіруге арналған алаңдар бойынша деректер жазылады. Алаң шаршы метрмен көрсетіледі.</w:t>
      </w:r>
      <w:r>
        <w:br/>
      </w:r>
      <w:r>
        <w:rPr>
          <w:rFonts w:ascii="Times New Roman"/>
          <w:b w:val="false"/>
          <w:i w:val="false"/>
          <w:color w:val="000000"/>
          <w:sz w:val="28"/>
        </w:rPr>
        <w:t>
</w:t>
      </w:r>
      <w:r>
        <w:rPr>
          <w:rFonts w:ascii="Times New Roman"/>
          <w:b w:val="false"/>
          <w:i w:val="false"/>
          <w:color w:val="000000"/>
          <w:sz w:val="28"/>
        </w:rPr>
        <w:t>
      27. «1 қаңтардағы сауда нүктелерінің болуы» VII бөлімде үй шаруашылығына тиесілі сауда нүктелерінің нақты бары туралы деректер жазылады. Оған жататындар: дүкендер, дүңгіршіктер, павильондар.</w:t>
      </w:r>
      <w:r>
        <w:br/>
      </w:r>
      <w:r>
        <w:rPr>
          <w:rFonts w:ascii="Times New Roman"/>
          <w:b w:val="false"/>
          <w:i w:val="false"/>
          <w:color w:val="000000"/>
          <w:sz w:val="28"/>
        </w:rPr>
        <w:t>
</w:t>
      </w:r>
      <w:r>
        <w:rPr>
          <w:rFonts w:ascii="Times New Roman"/>
          <w:b w:val="false"/>
          <w:i w:val="false"/>
          <w:color w:val="000000"/>
          <w:sz w:val="28"/>
        </w:rPr>
        <w:t>
      28. «1 қаңтардағы сатып алу кооперативтiк бiрлестiктердің, сатып алу орталықтардың нақты бары» VIII бөлімінде көрсетіледі. Тауарлар бойынша деректер заттай түрде толтырылады.</w:t>
      </w:r>
      <w:r>
        <w:br/>
      </w:r>
      <w:r>
        <w:rPr>
          <w:rFonts w:ascii="Times New Roman"/>
          <w:b w:val="false"/>
          <w:i w:val="false"/>
          <w:color w:val="000000"/>
          <w:sz w:val="28"/>
        </w:rPr>
        <w:t>
</w:t>
      </w:r>
      <w:r>
        <w:rPr>
          <w:rFonts w:ascii="Times New Roman"/>
          <w:b w:val="false"/>
          <w:i w:val="false"/>
          <w:color w:val="000000"/>
          <w:sz w:val="28"/>
        </w:rPr>
        <w:t>
      29. «Қосымша мәліметтер» IX бөлімінде жер жалға берілген (немесе алынған) адамның ТАӘ (немесе шаруа (фермер) қожалығының атауы) жазылады. Сондай-ақ басқа да қосымша мәліметтер жазылады.</w:t>
      </w:r>
      <w:r>
        <w:br/>
      </w:r>
      <w:r>
        <w:rPr>
          <w:rFonts w:ascii="Times New Roman"/>
          <w:b w:val="false"/>
          <w:i w:val="false"/>
          <w:color w:val="000000"/>
          <w:sz w:val="28"/>
        </w:rPr>
        <w:t>
      Кенттік, ауылдық, ауылдық округтің маманы бір жыл ішінде ағымдағы тәртіппен шаруашылықтардың дербес шоттарында тиісті жазбалар жасап отыруға тиісті, соның ішінде: азаматтық хал актілері жазбасының материалдары бойынша туғандар туралы, өлгендер туралы, отбасы мүшелерінің хабарлауы бойынша уақытша жоқ шаруашылық мүшелерінің шаруашылықтан кетуі және қайтып келуі туралы, шаруашылық (отбасы) иесінің өзгеруі туралы, шаруашылықтардың бөлінуі және бірігуі туралы, шаруашылықтың барлық мүшелерінің жаңа мекен жайға көшуі және шаруашылықтан шығуы туралы.</w:t>
      </w:r>
      <w:r>
        <w:br/>
      </w:r>
      <w:r>
        <w:rPr>
          <w:rFonts w:ascii="Times New Roman"/>
          <w:b w:val="false"/>
          <w:i w:val="false"/>
          <w:color w:val="000000"/>
          <w:sz w:val="28"/>
        </w:rPr>
        <w:t>
</w:t>
      </w:r>
      <w:r>
        <w:rPr>
          <w:rFonts w:ascii="Times New Roman"/>
          <w:b w:val="false"/>
          <w:i w:val="false"/>
          <w:color w:val="000000"/>
          <w:sz w:val="28"/>
        </w:rPr>
        <w:t>
      30. Әрбір шаруашылықтың дербес шоты әр шаруашылық бойынша жаңа кітаптың бетін белгілеу кезінде, сондай-ақ бұрынырақ беті белгіленген әр шаруашылық бойынша кітаптардағы жазбаларды жаппай тексеру және нақтылау кезінде ауланы аралау барысында толтырылғаннан соң оған бірінші жазылған (шаруашылық иесі) шаруашылық мүшесі немесе ол болмаған жағдайда шаруашылықтың ересек мүшесі, сондай-ақ кенттік, ауылдық, ауылдық округтің маманы (немесе тексеру мен жазбаларды жүргізетін адам) тиісті түрде қол қоюы керек.</w:t>
      </w:r>
    </w:p>
    <w:bookmarkEnd w:id="31"/>
    <w:bookmarkStart w:name="z87" w:id="32"/>
    <w:p>
      <w:pPr>
        <w:spacing w:after="0"/>
        <w:ind w:left="0"/>
        <w:jc w:val="both"/>
      </w:pPr>
      <w:r>
        <w:rPr>
          <w:rFonts w:ascii="Times New Roman"/>
          <w:b w:val="false"/>
          <w:i w:val="false"/>
          <w:color w:val="000000"/>
          <w:sz w:val="28"/>
        </w:rPr>
        <w:t>
Әр шаруашылық бойынша есепке алуды</w:t>
      </w:r>
      <w:r>
        <w:br/>
      </w:r>
      <w:r>
        <w:rPr>
          <w:rFonts w:ascii="Times New Roman"/>
          <w:b w:val="false"/>
          <w:i w:val="false"/>
          <w:color w:val="000000"/>
          <w:sz w:val="28"/>
        </w:rPr>
        <w:t>
жүргізу және тіркеу жазбаларын жүргізуді</w:t>
      </w:r>
      <w:r>
        <w:br/>
      </w:r>
      <w:r>
        <w:rPr>
          <w:rFonts w:ascii="Times New Roman"/>
          <w:b w:val="false"/>
          <w:i w:val="false"/>
          <w:color w:val="000000"/>
          <w:sz w:val="28"/>
        </w:rPr>
        <w:t xml:space="preserve">
ұйымдастыру нысандары бойынша    </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2–қосымша                </w:t>
      </w:r>
      <w:r>
        <w:br/>
      </w: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20___ ЖЫЛЫ ____________________________________ КЕНТТЕРДІҢ,</w:t>
      </w:r>
      <w:r>
        <w:br/>
      </w:r>
      <w:r>
        <w:rPr>
          <w:rFonts w:ascii="Times New Roman"/>
          <w:b w:val="false"/>
          <w:i w:val="false"/>
          <w:color w:val="000000"/>
          <w:sz w:val="28"/>
        </w:rPr>
        <w:t>
АУЫЛДАРДЫҢ, АУЫЛДЫҚ ОКРУГТЕРДІҢ АУМАҒЫНДА УАҚЫТША ТҰРАТЫН</w:t>
      </w:r>
      <w:r>
        <w:br/>
      </w:r>
      <w:r>
        <w:rPr>
          <w:rFonts w:ascii="Times New Roman"/>
          <w:b w:val="false"/>
          <w:i w:val="false"/>
          <w:color w:val="000000"/>
          <w:sz w:val="28"/>
        </w:rPr>
        <w:t>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03"/>
        <w:gridCol w:w="2500"/>
        <w:gridCol w:w="1501"/>
        <w:gridCol w:w="1502"/>
        <w:gridCol w:w="3501"/>
      </w:tblGrid>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тегі, аты әкесінің аты (толығымен)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(ер, әйел)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Некедегі жағдайы (некеде тұрмын, еш уақытта некеде болған жоқпын, тұл еркек/жесір әйел, ажырасқан)</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8"/>
        <w:gridCol w:w="3899"/>
        <w:gridCol w:w="3304"/>
        <w:gridCol w:w="3709"/>
      </w:tblGrid>
      <w:tr>
        <w:trPr>
          <w:trHeight w:val="160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rPr>
                <w:rFonts w:ascii="Times New Roman"/>
                <w:b w:val="false"/>
                <w:i w:val="false"/>
                <w:color w:val="000000"/>
                <w:vertAlign w:val="superscript"/>
              </w:rPr>
              <w:t>)</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үшін жалпы білім беретін мекеменің түрін көрсету керек</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тұратын орны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қамтылудағы жағдайы**</w:t>
            </w:r>
            <w:r>
              <w:rPr>
                <w:rFonts w:ascii="Times New Roman"/>
                <w:b w:val="false"/>
                <w:i w:val="false"/>
                <w:color w:val="000000"/>
                <w:vertAlign w:val="superscript"/>
              </w:rPr>
              <w:t>)</w:t>
            </w:r>
          </w:p>
        </w:tc>
      </w:tr>
      <w:tr>
        <w:trPr>
          <w:trHeight w:val="16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3254"/>
        <w:gridCol w:w="3254"/>
        <w:gridCol w:w="4238"/>
      </w:tblGrid>
      <w:tr>
        <w:trPr>
          <w:trHeight w:val="60" w:hRule="atLeast"/>
        </w:trPr>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Келгені туралы белгі (қай күні, қайдан келгенін көрсету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1.01.201__, 1.07.201__ жылдардағы қолда бар мал</w:t>
            </w:r>
          </w:p>
        </w:tc>
      </w:tr>
      <w:tr>
        <w:trPr>
          <w:trHeight w:val="36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 мен топтары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мал басы</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жасқа дейінгі жас мал</w:t>
            </w:r>
          </w:p>
        </w:tc>
      </w:tr>
      <w:tr>
        <w:trPr>
          <w:trHeight w:val="15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3273"/>
        <w:gridCol w:w="7469"/>
      </w:tblGrid>
      <w:tr>
        <w:trPr>
          <w:trHeight w:val="255"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дербес есепшотының нөмірі, қайда орналасқан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бірінші жазылған мүшесінің қолы</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әкімшіліктің шегінен тыс басқа жерде тұруға кеткені немесе осы ауылдық әкімшілікке тұрғылықты тұруға ауысқаны туралы белгі (қайда және қашан кеткенін, шаруашылық жөніндегі кітапта (нысан) жазылғанын көрсету)</w:t>
            </w:r>
          </w:p>
        </w:tc>
      </w:tr>
      <w:tr>
        <w:trPr>
          <w:trHeight w:val="15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Тіркелген кезде қандай білімі барын көрсету керек (жалпы бастауыш, жалпы негізгі, жалпы орта, кәсіптік бастауыш, арнаулы орта, аяқталмаған жоғары, жоғары, сауатсыз)</w:t>
      </w:r>
      <w:r>
        <w:br/>
      </w:r>
      <w:r>
        <w:rPr>
          <w:rFonts w:ascii="Times New Roman"/>
          <w:b w:val="false"/>
          <w:i w:val="false"/>
          <w:color w:val="000000"/>
          <w:sz w:val="28"/>
        </w:rPr>
        <w:t>
**) Жұмыс түрін көрсету керек (жалдану бойынша жұмыс, жұмыс беруші, жеке негізге жұмыс істейтіндер, отбасы кәсіпорнының ақы төленбейтін қызметкері, жұмысы жоқтар)</w:t>
      </w:r>
    </w:p>
    <w:bookmarkStart w:name="z88" w:id="33"/>
    <w:p>
      <w:pPr>
        <w:spacing w:after="0"/>
        <w:ind w:left="0"/>
        <w:jc w:val="left"/>
      </w:pPr>
      <w:r>
        <w:rPr>
          <w:rFonts w:ascii="Times New Roman"/>
          <w:b/>
          <w:i w:val="false"/>
          <w:color w:val="000000"/>
        </w:rPr>
        <w:t xml:space="preserve"> 
Кенттердің, ауылдардың, ауылдық округтердің аумағында уақытша</w:t>
      </w:r>
      <w:r>
        <w:br/>
      </w:r>
      <w:r>
        <w:rPr>
          <w:rFonts w:ascii="Times New Roman"/>
          <w:b/>
          <w:i w:val="false"/>
          <w:color w:val="000000"/>
        </w:rPr>
        <w:t>
тұратын тұлғалар тізімінде жазбалар жүргізу</w:t>
      </w:r>
    </w:p>
    <w:bookmarkEnd w:id="33"/>
    <w:p>
      <w:pPr>
        <w:spacing w:after="0"/>
        <w:ind w:left="0"/>
        <w:jc w:val="both"/>
      </w:pPr>
      <w:r>
        <w:rPr>
          <w:rFonts w:ascii="Times New Roman"/>
          <w:b w:val="false"/>
          <w:i w:val="false"/>
          <w:color w:val="000000"/>
          <w:sz w:val="28"/>
        </w:rPr>
        <w:t>      Кенттің, ауылдың, ауылдық округтің әкімдері 1 қаңтардағы жағдай бойынша жыл сайын Кенттің, ауылдың, ауылдық округтің аумағында уақытша тұратын адамдардың тізімін (нысан) жасауы керек. Уақытша тұратын тұлғалардың тізіміндегі жазбалар тұрақты тұратын халықтың тізімі секілді жыл бойы жүйелі түрде жүргізіледі.</w:t>
      </w:r>
      <w:r>
        <w:br/>
      </w:r>
      <w:r>
        <w:rPr>
          <w:rFonts w:ascii="Times New Roman"/>
          <w:b w:val="false"/>
          <w:i w:val="false"/>
          <w:color w:val="000000"/>
          <w:sz w:val="28"/>
        </w:rPr>
        <w:t>
      Уақытша тұратындар санында кенттік, ауылдық, ауылдық округ аумағында 1,5 айдан астам уақытқа келген мынадай халық құрамы ескеріледі:</w:t>
      </w:r>
      <w:r>
        <w:br/>
      </w:r>
      <w:r>
        <w:rPr>
          <w:rFonts w:ascii="Times New Roman"/>
          <w:b w:val="false"/>
          <w:i w:val="false"/>
          <w:color w:val="000000"/>
          <w:sz w:val="28"/>
        </w:rPr>
        <w:t>
      оқу кезеңінде оқу мекемесінің орналасқан жері бойынша (оқу мекемелерінің жатақханаларында, мектеп жанындағы интернаттарда, жеке пәтерлерде) тұратын оқушылар;</w:t>
      </w:r>
      <w:r>
        <w:br/>
      </w:r>
      <w:r>
        <w:rPr>
          <w:rFonts w:ascii="Times New Roman"/>
          <w:b w:val="false"/>
          <w:i w:val="false"/>
          <w:color w:val="000000"/>
          <w:sz w:val="28"/>
        </w:rPr>
        <w:t>
      балалар үйлерінің тәрбиеленушілері;</w:t>
      </w:r>
      <w:r>
        <w:br/>
      </w:r>
      <w:r>
        <w:rPr>
          <w:rFonts w:ascii="Times New Roman"/>
          <w:b w:val="false"/>
          <w:i w:val="false"/>
          <w:color w:val="000000"/>
          <w:sz w:val="28"/>
        </w:rPr>
        <w:t>
      мүгедектер үйлеріндегі мүгедектер;</w:t>
      </w:r>
      <w:r>
        <w:br/>
      </w:r>
      <w:r>
        <w:rPr>
          <w:rFonts w:ascii="Times New Roman"/>
          <w:b w:val="false"/>
          <w:i w:val="false"/>
          <w:color w:val="000000"/>
          <w:sz w:val="28"/>
        </w:rPr>
        <w:t>
      аурухана мекемелерінде ұзақ уақыт емдеуде болатын науқастар;</w:t>
      </w:r>
      <w:r>
        <w:br/>
      </w:r>
      <w:r>
        <w:rPr>
          <w:rFonts w:ascii="Times New Roman"/>
          <w:b w:val="false"/>
          <w:i w:val="false"/>
          <w:color w:val="000000"/>
          <w:sz w:val="28"/>
        </w:rPr>
        <w:t>
      уақытша және маусымдық жұмысқа, сондай-ақ шарт бойынша жұмысқа келген адамдар;</w:t>
      </w:r>
      <w:r>
        <w:br/>
      </w:r>
      <w:r>
        <w:rPr>
          <w:rFonts w:ascii="Times New Roman"/>
          <w:b w:val="false"/>
          <w:i w:val="false"/>
          <w:color w:val="000000"/>
          <w:sz w:val="28"/>
        </w:rPr>
        <w:t>
      қалалық елді мекендерде тіркелген, бірақ нақты кенттік, ауылдық, ауылдық округ аумағында тұратын азаматтар;</w:t>
      </w:r>
      <w:r>
        <w:br/>
      </w:r>
      <w:r>
        <w:rPr>
          <w:rFonts w:ascii="Times New Roman"/>
          <w:b w:val="false"/>
          <w:i w:val="false"/>
          <w:color w:val="000000"/>
          <w:sz w:val="28"/>
        </w:rPr>
        <w:t>
      әскери қызметшілер қызметін атқаратын орынға келген және кенттік, ауылдық, ауылдық округ аумағында тұратын әскери қызметшілердің отбасылары.</w:t>
      </w:r>
      <w:r>
        <w:br/>
      </w:r>
      <w:r>
        <w:rPr>
          <w:rFonts w:ascii="Times New Roman"/>
          <w:b w:val="false"/>
          <w:i w:val="false"/>
          <w:color w:val="000000"/>
          <w:sz w:val="28"/>
        </w:rPr>
        <w:t>
      Уақытша тұратындар санатына кенттік, ауылдық, ауылдық округ аумағына маусымдық немесе уақытша жұмысқа келген азаматтарды, сондай-ақ бас бостандығынан айырылу орындарынан шартты түрде босатылған және кенттік, ауылдық, ауылдық округ аумағында шектеулі уақыт қана тұратын адамдар жатқызылады.</w:t>
      </w:r>
      <w:r>
        <w:br/>
      </w:r>
      <w:r>
        <w:rPr>
          <w:rFonts w:ascii="Times New Roman"/>
          <w:b w:val="false"/>
          <w:i w:val="false"/>
          <w:color w:val="000000"/>
          <w:sz w:val="28"/>
        </w:rPr>
        <w:t>
      Уақытша тұру мерзімі уақытша тұратын адамдардың санатын анықтау үшін критерий ретінде белгіленбеген және жұмыстың, емделудің, оқудың және басқаларының басталу және аяқталу уақытымен анықталады.</w:t>
      </w:r>
      <w:r>
        <w:br/>
      </w:r>
      <w:r>
        <w:rPr>
          <w:rFonts w:ascii="Times New Roman"/>
          <w:b w:val="false"/>
          <w:i w:val="false"/>
          <w:color w:val="000000"/>
          <w:sz w:val="28"/>
        </w:rPr>
        <w:t>
      Уақытша тұратындар тізімі ауруханаға, балалар үйіне, мектеп-интернатқа, мүгедектер үйіне және басқаларына осы мекемелердің басшыларымен бірге жасалады. Тізімнің бланкісінде осы мекеменің атауы және оның мекен-жайы көрсетіледі.</w:t>
      </w:r>
      <w:r>
        <w:br/>
      </w:r>
      <w:r>
        <w:rPr>
          <w:rFonts w:ascii="Times New Roman"/>
          <w:b w:val="false"/>
          <w:i w:val="false"/>
          <w:color w:val="000000"/>
          <w:sz w:val="28"/>
        </w:rPr>
        <w:t>
      Осы мекемелерге қызмет көрсететін жұмысшылар мен қызметшілер және осы жерде тұрақты тұратындар, кенттік, ауылдық, ауылдық округ аумағында уақытша тұратын № 2 нысанның тізіміне жазылмайды, олар мекен-жайы бойынша әр шаруашылық бойынша кітапта (нысан) ескеріледі.</w:t>
      </w:r>
      <w:r>
        <w:br/>
      </w:r>
      <w:r>
        <w:rPr>
          <w:rFonts w:ascii="Times New Roman"/>
          <w:b w:val="false"/>
          <w:i w:val="false"/>
          <w:color w:val="000000"/>
          <w:sz w:val="28"/>
        </w:rPr>
        <w:t>
      Қалалық елді мекенде тіркелген және сонда тұрақты тұратын, бірақ кенттік, ауылдық, ауылдық округ аумағында орналасқан тұрғын жайды жазғы маусымға жалдайтын адамдар мен саяжайлардың иелері (тұрғызушылар) әр шаруашылық бойынша есеп жүргізу құжаттарында ескерілмейді.</w:t>
      </w:r>
      <w:r>
        <w:br/>
      </w:r>
      <w:r>
        <w:rPr>
          <w:rFonts w:ascii="Times New Roman"/>
          <w:b w:val="false"/>
          <w:i w:val="false"/>
          <w:color w:val="000000"/>
          <w:sz w:val="28"/>
        </w:rPr>
        <w:t>
      Уақытша тұратындар жазбасы олардың кенттік, ауылдық, ауылдық округ аумағына келген сәтінен бастап 3 күннен кешіктірілмей жүргізіледі. Сонымен бірге тізімге шаруашылықтың барлық мүшелері жазылады.</w:t>
      </w:r>
      <w:r>
        <w:br/>
      </w:r>
      <w:r>
        <w:rPr>
          <w:rFonts w:ascii="Times New Roman"/>
          <w:b w:val="false"/>
          <w:i w:val="false"/>
          <w:color w:val="000000"/>
          <w:sz w:val="28"/>
        </w:rPr>
        <w:t>
      № 2 нысан тізіміндегі 1, 2, 3, 4, 5, 6, 7-бағандар әр шаруашылық бойынша кітаптағы (№ 1 нысан) тиісті бағандарға ұқсас толтырылады.</w:t>
      </w:r>
      <w:r>
        <w:br/>
      </w:r>
      <w:r>
        <w:rPr>
          <w:rFonts w:ascii="Times New Roman"/>
          <w:b w:val="false"/>
          <w:i w:val="false"/>
          <w:color w:val="000000"/>
          <w:sz w:val="28"/>
        </w:rPr>
        <w:t>
      8-бағанда тұрақты тұратын орны көрсетіледі.</w:t>
      </w:r>
      <w:r>
        <w:br/>
      </w:r>
      <w:r>
        <w:rPr>
          <w:rFonts w:ascii="Times New Roman"/>
          <w:b w:val="false"/>
          <w:i w:val="false"/>
          <w:color w:val="000000"/>
          <w:sz w:val="28"/>
        </w:rPr>
        <w:t>
      9-бағанда осы адамның тұрақты мекен-жайы бойынша жұмыс орны және мамандығы көрсетіледі. Асырауындағы жандар үшін бұл бағанда "басқа адамның асырауында" деп жазу керек.</w:t>
      </w:r>
      <w:r>
        <w:br/>
      </w:r>
      <w:r>
        <w:rPr>
          <w:rFonts w:ascii="Times New Roman"/>
          <w:b w:val="false"/>
          <w:i w:val="false"/>
          <w:color w:val="000000"/>
          <w:sz w:val="28"/>
        </w:rPr>
        <w:t>
      10-бағанда қашан және қайдан келгенін, сондай-ақ келу мақсатын көрсету қажет.</w:t>
      </w:r>
      <w:r>
        <w:br/>
      </w:r>
      <w:r>
        <w:rPr>
          <w:rFonts w:ascii="Times New Roman"/>
          <w:b w:val="false"/>
          <w:i w:val="false"/>
          <w:color w:val="000000"/>
          <w:sz w:val="28"/>
        </w:rPr>
        <w:t>
      № 2 нысан бойынша тізімнің 14-бағанында келген адам пәтер жалдаған шаруашылықтың дербес шоты көрсетіледі немесе оның уақытша мекен-жайы қысқаша жазылады.</w:t>
      </w:r>
      <w:r>
        <w:br/>
      </w:r>
      <w:r>
        <w:rPr>
          <w:rFonts w:ascii="Times New Roman"/>
          <w:b w:val="false"/>
          <w:i w:val="false"/>
          <w:color w:val="000000"/>
          <w:sz w:val="28"/>
        </w:rPr>
        <w:t>
      Шаруашылық (отбасы) иесі немесе жалғызбасты адамдар олар туралы жазбаларды «Шаруашылық мүшесінің қолы» 15-бағанда қол қойып растайды. Ауруханаларда, балалар үйлерінде, мектеп-интернаттарда, мүгедектер үйлерінде және басқаларында тұратын адамдар туралы жазбалардың дұрыстығын осы мекемелердің басшыларының қолымен расталады.</w:t>
      </w:r>
      <w:r>
        <w:br/>
      </w:r>
      <w:r>
        <w:rPr>
          <w:rFonts w:ascii="Times New Roman"/>
          <w:b w:val="false"/>
          <w:i w:val="false"/>
          <w:color w:val="000000"/>
          <w:sz w:val="28"/>
        </w:rPr>
        <w:t>
      16 бағанда кенттік, ауылдық, ауылдық округ аумағынан тысқары жерге қоныс аударғандар, осы әкімшілікте тұрақты мекен-жайға кеткендер, сондай-ақ өлгендер туралы – шыққан айын, жылын және себебін көрсетіп, белгі жасалады.</w:t>
      </w:r>
    </w:p>
    <w:bookmarkStart w:name="z89" w:id="34"/>
    <w:p>
      <w:pPr>
        <w:spacing w:after="0"/>
        <w:ind w:left="0"/>
        <w:jc w:val="both"/>
      </w:pPr>
      <w:r>
        <w:rPr>
          <w:rFonts w:ascii="Times New Roman"/>
          <w:b w:val="false"/>
          <w:i w:val="false"/>
          <w:color w:val="000000"/>
          <w:sz w:val="28"/>
        </w:rPr>
        <w:t>
Әр шаруашылық бойынша есепке алуды</w:t>
      </w:r>
      <w:r>
        <w:br/>
      </w:r>
      <w:r>
        <w:rPr>
          <w:rFonts w:ascii="Times New Roman"/>
          <w:b w:val="false"/>
          <w:i w:val="false"/>
          <w:color w:val="000000"/>
          <w:sz w:val="28"/>
        </w:rPr>
        <w:t xml:space="preserve">
жүргізу және тіркеу жазбаларын жүргізуді </w:t>
      </w:r>
      <w:r>
        <w:br/>
      </w:r>
      <w:r>
        <w:rPr>
          <w:rFonts w:ascii="Times New Roman"/>
          <w:b w:val="false"/>
          <w:i w:val="false"/>
          <w:color w:val="000000"/>
          <w:sz w:val="28"/>
        </w:rPr>
        <w:t xml:space="preserve">
ұйымдастыру нысандары бойынша    </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3-қосымша              </w:t>
      </w:r>
      <w:r>
        <w:br/>
      </w:r>
      <w:r>
        <w:rPr>
          <w:rFonts w:ascii="Times New Roman"/>
          <w:b w:val="false"/>
          <w:i w:val="false"/>
          <w:color w:val="000000"/>
          <w:sz w:val="28"/>
        </w:rPr>
        <w:t>
Нысан</w:t>
      </w:r>
    </w:p>
    <w:bookmarkEnd w:id="34"/>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КЕНТТЕРДІҢ, АУЫЛДАРДЫҢ, АУЫЛДЫҚ ОКРУГТЕРДІҢ</w:t>
      </w:r>
      <w:r>
        <w:br/>
      </w:r>
      <w:r>
        <w:rPr>
          <w:rFonts w:ascii="Times New Roman"/>
          <w:b/>
          <w:i w:val="false"/>
          <w:color w:val="000000"/>
        </w:rPr>
        <w:t>
2011, 2012, 2013, 2014, 2015 ЖЫЛДАРҒА АРНАЛҒАН</w:t>
      </w:r>
      <w:r>
        <w:br/>
      </w:r>
      <w:r>
        <w:rPr>
          <w:rFonts w:ascii="Times New Roman"/>
          <w:b/>
          <w:i w:val="false"/>
          <w:color w:val="000000"/>
        </w:rPr>
        <w:t>
___________ ШАРУАШЫЛЫҚТАРЫНЫҢ ӘЛІПБИЛІК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24"/>
        <w:gridCol w:w="1586"/>
        <w:gridCol w:w="1789"/>
        <w:gridCol w:w="1362"/>
        <w:gridCol w:w="3497"/>
        <w:gridCol w:w="509"/>
      </w:tblGrid>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иесінің тегі, аты және әкесінің 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дербес -шотының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бойынша есепке алу кітабының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шоттың жабылу себебі және күні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Ң</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p>
        </w:tc>
      </w:tr>
    </w:tbl>
    <w:bookmarkStart w:name="z90" w:id="35"/>
    <w:p>
      <w:pPr>
        <w:spacing w:after="0"/>
        <w:ind w:left="0"/>
        <w:jc w:val="left"/>
      </w:pPr>
      <w:r>
        <w:rPr>
          <w:rFonts w:ascii="Times New Roman"/>
          <w:b/>
          <w:i w:val="false"/>
          <w:color w:val="000000"/>
        </w:rPr>
        <w:t xml:space="preserve"> 
Әліпбилік кітапта жазба жүргізу</w:t>
      </w:r>
    </w:p>
    <w:bookmarkEnd w:id="35"/>
    <w:p>
      <w:pPr>
        <w:spacing w:after="0"/>
        <w:ind w:left="0"/>
        <w:jc w:val="both"/>
      </w:pPr>
      <w:r>
        <w:rPr>
          <w:rFonts w:ascii="Times New Roman"/>
          <w:b w:val="false"/>
          <w:i w:val="false"/>
          <w:color w:val="000000"/>
          <w:sz w:val="28"/>
        </w:rPr>
        <w:t>      Кенттердің, ауылдардың, ауылдық округтердің барлық елді мекендерінде әр шаруашылық бойынша есепке алу кітаптарының бетін белгілеуді жүргізіп болғаннан соң, жергілікті атқарушы органның маманы шаруашылықтардың әліпбилік кітабын (нысан) 10 ақпаннан кешіктірмей жасайды.</w:t>
      </w:r>
      <w:r>
        <w:br/>
      </w:r>
      <w:r>
        <w:rPr>
          <w:rFonts w:ascii="Times New Roman"/>
          <w:b w:val="false"/>
          <w:i w:val="false"/>
          <w:color w:val="000000"/>
          <w:sz w:val="28"/>
        </w:rPr>
        <w:t>
      Бұл кітапқа кенттердің, ауылдардың, ауылдық округтердің аумағында тұрақты тұратын әр шаруашылық бойынша есеп кітабына (нысан) жазылған барлық тұлғалардың шаруашылықтары енгізіледі. Кенттердің, ауылдардың, ауылдық округтердің аумағында уақытша тұратын адамдар (нысан) әр шаруашылықтардың әліпбилік кітабына жазылмайды.</w:t>
      </w:r>
      <w:r>
        <w:br/>
      </w:r>
      <w:r>
        <w:rPr>
          <w:rFonts w:ascii="Times New Roman"/>
          <w:b w:val="false"/>
          <w:i w:val="false"/>
          <w:color w:val="000000"/>
          <w:sz w:val="28"/>
        </w:rPr>
        <w:t>
      Әр жылдың 1 қаңтарындағы жағдай бойынша жергілікті атқарушы органның маманы шаруашылықтар санының есебін жүргізеді және осы есептің нәтижелерін әр шаруашылықтардың әліпбилік кітабының титулдық парағына жазады (жазба қарындашпен жасалады).</w:t>
      </w:r>
      <w:r>
        <w:br/>
      </w:r>
      <w:r>
        <w:rPr>
          <w:rFonts w:ascii="Times New Roman"/>
          <w:b w:val="false"/>
          <w:i w:val="false"/>
          <w:color w:val="000000"/>
          <w:sz w:val="28"/>
        </w:rPr>
        <w:t>
      Әліпбидің әрбір әрпіне 1-2 беттен қалдырылады, ал қалған әріптерді қиып алып тастау керек.</w:t>
      </w:r>
      <w:r>
        <w:br/>
      </w:r>
      <w:r>
        <w:rPr>
          <w:rFonts w:ascii="Times New Roman"/>
          <w:b w:val="false"/>
          <w:i w:val="false"/>
          <w:color w:val="000000"/>
          <w:sz w:val="28"/>
        </w:rPr>
        <w:t>
      Ескертпе: қалдырылатын беттер санын нақты бір әріпке басталатын шаруашылық иелері тегінің болжалды санына байланысты өзгертуге болады.</w:t>
      </w:r>
      <w:r>
        <w:br/>
      </w:r>
      <w:r>
        <w:rPr>
          <w:rFonts w:ascii="Times New Roman"/>
          <w:b w:val="false"/>
          <w:i w:val="false"/>
          <w:color w:val="000000"/>
          <w:sz w:val="28"/>
        </w:rPr>
        <w:t>
      Әр шаруашылық бойынша есепке алу кітаптарының дербес шоттарындағы шаруашылық (отбасы) иесінің, шаруашылық құрамының өзгеруіне қатысты барлық өзгерістерді жергілікті атқарушы органның маманы әр шаруашылықтардың әліпбилік кітабына жыл ішінде енгізуі тиіс.</w:t>
      </w:r>
    </w:p>
    <w:bookmarkStart w:name="z91"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2014 жылғы 3 ақпандағы    </w:t>
      </w:r>
      <w:r>
        <w:br/>
      </w:r>
      <w:r>
        <w:rPr>
          <w:rFonts w:ascii="Times New Roman"/>
          <w:b w:val="false"/>
          <w:i w:val="false"/>
          <w:color w:val="000000"/>
          <w:sz w:val="28"/>
        </w:rPr>
        <w:t xml:space="preserve">
№ 23 бұйрығымен бекітілген  </w:t>
      </w:r>
    </w:p>
    <w:bookmarkEnd w:id="36"/>
    <w:bookmarkStart w:name="z92" w:id="37"/>
    <w:p>
      <w:pPr>
        <w:spacing w:after="0"/>
        <w:ind w:left="0"/>
        <w:jc w:val="both"/>
      </w:pPr>
      <w:r>
        <w:rPr>
          <w:rFonts w:ascii="Times New Roman"/>
          <w:b w:val="false"/>
          <w:i w:val="false"/>
          <w:color w:val="000000"/>
          <w:sz w:val="28"/>
        </w:rPr>
        <w:t>
Әр шаруашылық бойынша есепке алуды</w:t>
      </w:r>
      <w:r>
        <w:br/>
      </w:r>
      <w:r>
        <w:rPr>
          <w:rFonts w:ascii="Times New Roman"/>
          <w:b w:val="false"/>
          <w:i w:val="false"/>
          <w:color w:val="000000"/>
          <w:sz w:val="28"/>
        </w:rPr>
        <w:t>
жүргізу және тіркеу жазбаларын жүргізуді</w:t>
      </w:r>
      <w:r>
        <w:br/>
      </w:r>
      <w:r>
        <w:rPr>
          <w:rFonts w:ascii="Times New Roman"/>
          <w:b w:val="false"/>
          <w:i w:val="false"/>
          <w:color w:val="000000"/>
          <w:sz w:val="28"/>
        </w:rPr>
        <w:t>
ұйымдастыру нысандары бойынша</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4-қосымша             </w:t>
      </w:r>
    </w:p>
    <w:bookmarkEnd w:id="3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 облысының Статистика департаменті» ММ</w:t>
      </w:r>
      <w:r>
        <w:br/>
      </w:r>
      <w:r>
        <w:rPr>
          <w:rFonts w:ascii="Times New Roman"/>
          <w:b w:val="false"/>
          <w:i w:val="false"/>
          <w:color w:val="000000"/>
          <w:sz w:val="28"/>
        </w:rPr>
        <w:t>
___________________________________ ауданының статистика басқармасы</w:t>
      </w:r>
    </w:p>
    <w:bookmarkStart w:name="z94" w:id="38"/>
    <w:p>
      <w:pPr>
        <w:spacing w:after="0"/>
        <w:ind w:left="0"/>
        <w:jc w:val="left"/>
      </w:pPr>
      <w:r>
        <w:rPr>
          <w:rFonts w:ascii="Times New Roman"/>
          <w:b/>
          <w:i w:val="false"/>
          <w:color w:val="000000"/>
        </w:rPr>
        <w:t xml:space="preserve"> 
Әр шаруашылық бойынша есепке алу нысандарындағы тіркеу</w:t>
      </w:r>
      <w:r>
        <w:br/>
      </w:r>
      <w:r>
        <w:rPr>
          <w:rFonts w:ascii="Times New Roman"/>
          <w:b/>
          <w:i w:val="false"/>
          <w:color w:val="000000"/>
        </w:rPr>
        <w:t>
жазбаларының сәйкессіздігі немесе сәйкестігі туралы</w:t>
      </w:r>
      <w:r>
        <w:br/>
      </w:r>
      <w:r>
        <w:rPr>
          <w:rFonts w:ascii="Times New Roman"/>
          <w:b/>
          <w:i w:val="false"/>
          <w:color w:val="000000"/>
        </w:rPr>
        <w:t>
АКТ</w:t>
      </w:r>
    </w:p>
    <w:bookmarkEnd w:id="38"/>
    <w:p>
      <w:pPr>
        <w:spacing w:after="0"/>
        <w:ind w:left="0"/>
        <w:jc w:val="both"/>
      </w:pPr>
      <w:r>
        <w:rPr>
          <w:rFonts w:ascii="Times New Roman"/>
          <w:b w:val="false"/>
          <w:i w:val="false"/>
          <w:color w:val="000000"/>
          <w:sz w:val="28"/>
        </w:rPr>
        <w:t>_______________ ауданының</w:t>
      </w:r>
      <w:r>
        <w:br/>
      </w:r>
      <w:r>
        <w:rPr>
          <w:rFonts w:ascii="Times New Roman"/>
          <w:b w:val="false"/>
          <w:i w:val="false"/>
          <w:color w:val="000000"/>
          <w:sz w:val="28"/>
        </w:rPr>
        <w:t>
____________ кенті, ауылы,            20__ жылғы « ___ » ________</w:t>
      </w:r>
      <w:r>
        <w:br/>
      </w:r>
      <w:r>
        <w:rPr>
          <w:rFonts w:ascii="Times New Roman"/>
          <w:b w:val="false"/>
          <w:i w:val="false"/>
          <w:color w:val="000000"/>
          <w:sz w:val="28"/>
        </w:rPr>
        <w:t>
            ауылдық округі</w:t>
      </w:r>
    </w:p>
    <w:p>
      <w:pPr>
        <w:spacing w:after="0"/>
        <w:ind w:left="0"/>
        <w:jc w:val="both"/>
      </w:pPr>
      <w:r>
        <w:rPr>
          <w:rFonts w:ascii="Times New Roman"/>
          <w:b w:val="false"/>
          <w:i w:val="false"/>
          <w:color w:val="000000"/>
          <w:sz w:val="28"/>
        </w:rPr>
        <w:t>      Біз, төменде қол қоюшылар, мемлекеттік статистика саласындағы уәкілетті органның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 Әкімінің қатысуымен</w:t>
      </w:r>
    </w:p>
    <w:p>
      <w:pPr>
        <w:spacing w:after="0"/>
        <w:ind w:left="0"/>
        <w:jc w:val="both"/>
      </w:pPr>
      <w:r>
        <w:rPr>
          <w:rFonts w:ascii="Times New Roman"/>
          <w:b w:val="false"/>
          <w:i w:val="false"/>
          <w:color w:val="000000"/>
          <w:sz w:val="28"/>
        </w:rPr>
        <w:t>      «Мемлекеттік статистика туралы» 2010 жылғы 19 наурыздағы ҚР Заңының </w:t>
      </w:r>
      <w:r>
        <w:rPr>
          <w:rFonts w:ascii="Times New Roman"/>
          <w:b w:val="false"/>
          <w:i w:val="false"/>
          <w:color w:val="000000"/>
          <w:sz w:val="28"/>
        </w:rPr>
        <w:t>12-бабының</w:t>
      </w:r>
      <w:r>
        <w:rPr>
          <w:rFonts w:ascii="Times New Roman"/>
          <w:b w:val="false"/>
          <w:i w:val="false"/>
          <w:color w:val="000000"/>
          <w:sz w:val="28"/>
        </w:rPr>
        <w:t>, </w:t>
      </w:r>
      <w:r>
        <w:rPr>
          <w:rFonts w:ascii="Times New Roman"/>
          <w:b w:val="false"/>
          <w:i w:val="false"/>
          <w:color w:val="000000"/>
          <w:sz w:val="28"/>
        </w:rPr>
        <w:t>16-бабының</w:t>
      </w:r>
      <w:r>
        <w:rPr>
          <w:rFonts w:ascii="Times New Roman"/>
          <w:b w:val="false"/>
          <w:i w:val="false"/>
          <w:color w:val="000000"/>
          <w:sz w:val="28"/>
        </w:rPr>
        <w:t xml:space="preserve"> және «Қазақстан Республикасында мемлекеттік бақылау және қадағалау туралы» 2011 жылғы 6 қаңтардағы ҚР Заңының 10-бабының негізінде әр шаруашылық бойынша есепке алу нысандарындағы тіркеу жазбаларының сәйкестігіне бақылау жүргіздік.</w:t>
      </w:r>
      <w:r>
        <w:br/>
      </w:r>
      <w:r>
        <w:rPr>
          <w:rFonts w:ascii="Times New Roman"/>
          <w:b w:val="false"/>
          <w:i w:val="false"/>
          <w:color w:val="000000"/>
          <w:sz w:val="28"/>
        </w:rPr>
        <w:t>
      Сәйкестендіру қорытындысы бойынша Мемлекеттік статистика саласындағы уәкілетті органға Әкімдермен «Әкімшілік құқық бұзушылық туралы ҚР Кодексінің </w:t>
      </w:r>
      <w:r>
        <w:rPr>
          <w:rFonts w:ascii="Times New Roman"/>
          <w:b w:val="false"/>
          <w:i w:val="false"/>
          <w:color w:val="000000"/>
          <w:sz w:val="28"/>
        </w:rPr>
        <w:t>381-2-бабында</w:t>
      </w:r>
      <w:r>
        <w:rPr>
          <w:rFonts w:ascii="Times New Roman"/>
          <w:b w:val="false"/>
          <w:i w:val="false"/>
          <w:color w:val="000000"/>
          <w:sz w:val="28"/>
        </w:rPr>
        <w:t xml:space="preserve"> көзделген дәйексіз әкімшілік деректерді ұсынудың мынадай фактілері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Бұзушылықтарды жою мерзімдері:осы АКТ-іге қол қойылған күннен бастап 5 (бес)жұмыс күнінің ішінде.</w:t>
      </w:r>
      <w:r>
        <w:br/>
      </w:r>
      <w:r>
        <w:rPr>
          <w:rFonts w:ascii="Times New Roman"/>
          <w:b w:val="false"/>
          <w:i w:val="false"/>
          <w:color w:val="000000"/>
          <w:sz w:val="28"/>
        </w:rPr>
        <w:t>
Ескерту (орындалғаны туралы ақпарат 5 жұмыс күнінің ішінде аумақтық статистика органына ұсынылады)</w:t>
      </w:r>
    </w:p>
    <w:p>
      <w:pPr>
        <w:spacing w:after="0"/>
        <w:ind w:left="0"/>
        <w:jc w:val="both"/>
      </w:pPr>
      <w:r>
        <w:rPr>
          <w:rFonts w:ascii="Times New Roman"/>
          <w:b w:val="false"/>
          <w:i w:val="false"/>
          <w:color w:val="000000"/>
          <w:sz w:val="28"/>
        </w:rPr>
        <w:t>Қолдары _____________________            М.О.</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Т.А.Ә. және Әкімнің қолы:_______________________________________ М.О.</w:t>
      </w:r>
    </w:p>
    <w:p>
      <w:pPr>
        <w:spacing w:after="0"/>
        <w:ind w:left="0"/>
        <w:jc w:val="both"/>
      </w:pPr>
      <w:r>
        <w:rPr>
          <w:rFonts w:ascii="Times New Roman"/>
          <w:b w:val="false"/>
          <w:i w:val="false"/>
          <w:color w:val="000000"/>
          <w:sz w:val="28"/>
        </w:rPr>
        <w:t>Ескерту(Әкім қол қоюдан бас тартқан жағдайда «Қол қоюдан бас тартты»</w:t>
      </w:r>
      <w:r>
        <w:br/>
      </w:r>
      <w:r>
        <w:rPr>
          <w:rFonts w:ascii="Times New Roman"/>
          <w:b w:val="false"/>
          <w:i w:val="false"/>
          <w:color w:val="000000"/>
          <w:sz w:val="28"/>
        </w:rPr>
        <w:t>
деген жазу жазылады және күні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