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74a40" w14:textId="5574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кредит берудің орындылығын айқындау тәртібі туралы ережелерді бекіту туралы" Қазақстан Республикасы Экономика және бюджеттік жоспарлау министрінің 2009 жылғы 16 шілдедегі № 151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2014 жылғы 14 ақпандағы № 48 бұйрығы. Қазақстан Республикасының Әділет министрлігінде 2014 жылы 13 наурызда № 9209 тіркелді</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 Бюджет кодексiнің 187-бабының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«Бюджеттік кредит берудің орындылығын айқындау тәртібі туралы ережелерді бекiту туралы» Қазақстан Республикасы Экономика және бюджеттік жоспарлау министрінің 2009 жылғы 16 шілдедегі № 151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5727 болып тіркелген, Қазақстан Республикасы орталық атқарушы және өзге де орталық мемлекеттік органдарының 2009 жылғы № 8 актілер жинағында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Бюджеттік кредиттеудің орындылығын айқындау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Бюджеттік кредиттер заңды тұлғалардың жарғылық капиталына қатысу, қарыз алушылардың шаруашылық қызметі шығындарының орнын толтыру, сенім білдірілген өкілдердің (агенттердің) қызметтеріне ақы төлеу мақсаттарына берілмейді.</w:t>
      </w:r>
      <w:r>
        <w:br/>
      </w:r>
      <w:r>
        <w:rPr>
          <w:rFonts w:ascii="Times New Roman"/>
          <w:b w:val="false"/>
          <w:i w:val="false"/>
          <w:color w:val="000000"/>
          <w:sz w:val="28"/>
        </w:rPr>
        <w:t>
</w:t>
      </w:r>
      <w:r>
        <w:rPr>
          <w:rFonts w:ascii="Times New Roman"/>
          <w:b w:val="false"/>
          <w:i w:val="false"/>
          <w:color w:val="000000"/>
          <w:sz w:val="28"/>
        </w:rPr>
        <w:t>
      Заңды тұлғаның шаруашылық қызметінің нәтижесінде пайда болған ақша нысанында көрсетілген ысырап, материалдық және ақша ресурстарын азайтуға әкеп соқтыратын шығыстардың кірістерден асып кетуі шаруашылық қызметінің шығындары деп түсініледі.»;</w:t>
      </w:r>
      <w:r>
        <w:br/>
      </w:r>
      <w:r>
        <w:rPr>
          <w:rFonts w:ascii="Times New Roman"/>
          <w:b w:val="false"/>
          <w:i w:val="false"/>
          <w:color w:val="000000"/>
          <w:sz w:val="28"/>
        </w:rPr>
        <w:t>
      мынадай мазмұндағы 10-1, 10-2, 10-3, 10-4, 10-5, 10-6 және 10-7 тармақтармен толықтырылсын:</w:t>
      </w:r>
      <w:r>
        <w:br/>
      </w:r>
      <w:r>
        <w:rPr>
          <w:rFonts w:ascii="Times New Roman"/>
          <w:b w:val="false"/>
          <w:i w:val="false"/>
          <w:color w:val="000000"/>
          <w:sz w:val="28"/>
        </w:rPr>
        <w:t>
</w:t>
      </w:r>
      <w:r>
        <w:rPr>
          <w:rFonts w:ascii="Times New Roman"/>
          <w:b w:val="false"/>
          <w:i w:val="false"/>
          <w:color w:val="000000"/>
          <w:sz w:val="28"/>
        </w:rPr>
        <w:t>
      «10-1. Мемлекеттiк жоспарлау жөнiндегi орталық уәкiлеттi органның техникалық-экономикалық негіздеме әзірлеуді талап ететін бюджеттік инвестициялық жобаларды және қаржы агенттіктерінің мемлекеттік инвестициялық саясатты іске асыруын республикалық бюджет қаражаты есебінен бюджеттiк кредиттеудiң орындылығын айқындауы Қазақстан Республикасының Үкіметі айқындайтын заңды тұлғаның экономикалық сараптамасының қорытындысы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жергілікті уәкілетті органдардың техникалық-экономикалық негіздеме әзірлеуді талап ететін бюджеттік инвестициялық жобаларды және қаржы агенттіктерінің мемлекеттік инвестициялық саясатты іске асыруын жергілікті бюджет қаражаты есебінен бюджеттiк кредиттеудiң орындылығын айқындауы жергілікті атқарушы органдар айқындайтын заңды тұлғалардың экономикалық сараптамасының қорытындысы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10-2. Осы Қағиданың </w:t>
      </w:r>
      <w:r>
        <w:rPr>
          <w:rFonts w:ascii="Times New Roman"/>
          <w:b w:val="false"/>
          <w:i w:val="false"/>
          <w:color w:val="000000"/>
          <w:sz w:val="28"/>
        </w:rPr>
        <w:t>15-тармағына</w:t>
      </w:r>
      <w:r>
        <w:rPr>
          <w:rFonts w:ascii="Times New Roman"/>
          <w:b w:val="false"/>
          <w:i w:val="false"/>
          <w:color w:val="000000"/>
          <w:sz w:val="28"/>
        </w:rPr>
        <w:t xml:space="preserve"> сәйкес бюджеттік бағдарлама әкiмшiсі құжаттарды ұсынғаннан кейін мемлекеттік жоспарлау жөніндегі орталық немесе жергілікті уәкілетті орган инвестициялық жобаның экономикалық сараптамасын жүргізуді ұйымдастырады және олар бойынша экономикалық қорытынды әзірлейді.</w:t>
      </w:r>
      <w:r>
        <w:br/>
      </w:r>
      <w:r>
        <w:rPr>
          <w:rFonts w:ascii="Times New Roman"/>
          <w:b w:val="false"/>
          <w:i w:val="false"/>
          <w:color w:val="000000"/>
          <w:sz w:val="28"/>
        </w:rPr>
        <w:t>
</w:t>
      </w:r>
      <w:r>
        <w:rPr>
          <w:rFonts w:ascii="Times New Roman"/>
          <w:b w:val="false"/>
          <w:i w:val="false"/>
          <w:color w:val="000000"/>
          <w:sz w:val="28"/>
        </w:rPr>
        <w:t>
      10-3. Бюджеттік бағдарлама әкiмшiсінен келiп түскен күннен бастап 5 (бес) жұмыс күнi iшiнде құжаттар топтамасын:</w:t>
      </w:r>
      <w:r>
        <w:br/>
      </w:r>
      <w:r>
        <w:rPr>
          <w:rFonts w:ascii="Times New Roman"/>
          <w:b w:val="false"/>
          <w:i w:val="false"/>
          <w:color w:val="000000"/>
          <w:sz w:val="28"/>
        </w:rPr>
        <w:t>
</w:t>
      </w:r>
      <w:r>
        <w:rPr>
          <w:rFonts w:ascii="Times New Roman"/>
          <w:b w:val="false"/>
          <w:i w:val="false"/>
          <w:color w:val="000000"/>
          <w:sz w:val="28"/>
        </w:rPr>
        <w:t>
      мемлекеттiк жоспарлау жөнiндегi орталық уәкiлеттi орган Қазақстан Республикасының Үкiметi айқындаған заңды тұлғаға;</w:t>
      </w:r>
      <w:r>
        <w:br/>
      </w:r>
      <w:r>
        <w:rPr>
          <w:rFonts w:ascii="Times New Roman"/>
          <w:b w:val="false"/>
          <w:i w:val="false"/>
          <w:color w:val="000000"/>
          <w:sz w:val="28"/>
        </w:rPr>
        <w:t>
</w:t>
      </w:r>
      <w:r>
        <w:rPr>
          <w:rFonts w:ascii="Times New Roman"/>
          <w:b w:val="false"/>
          <w:i w:val="false"/>
          <w:color w:val="000000"/>
          <w:sz w:val="28"/>
        </w:rPr>
        <w:t>
      мемлекеттiк жоспарлау жөнiндегi жергiлiктi уәкiлеттi органдар жергiлiктi атқарушы органдар айқындайтын заңды тұлғаларға экономикалық сараптамаға жібереді.</w:t>
      </w:r>
      <w:r>
        <w:br/>
      </w:r>
      <w:r>
        <w:rPr>
          <w:rFonts w:ascii="Times New Roman"/>
          <w:b w:val="false"/>
          <w:i w:val="false"/>
          <w:color w:val="000000"/>
          <w:sz w:val="28"/>
        </w:rPr>
        <w:t>
</w:t>
      </w:r>
      <w:r>
        <w:rPr>
          <w:rFonts w:ascii="Times New Roman"/>
          <w:b w:val="false"/>
          <w:i w:val="false"/>
          <w:color w:val="000000"/>
          <w:sz w:val="28"/>
        </w:rPr>
        <w:t>
      10-4. Экономикалық сараптама құжаттар топтамасы ұсынылғаннан кейiн отыз жұмыс күнi iшiнде жүргізіледі.</w:t>
      </w:r>
      <w:r>
        <w:br/>
      </w:r>
      <w:r>
        <w:rPr>
          <w:rFonts w:ascii="Times New Roman"/>
          <w:b w:val="false"/>
          <w:i w:val="false"/>
          <w:color w:val="000000"/>
          <w:sz w:val="28"/>
        </w:rPr>
        <w:t>
</w:t>
      </w:r>
      <w:r>
        <w:rPr>
          <w:rFonts w:ascii="Times New Roman"/>
          <w:b w:val="false"/>
          <w:i w:val="false"/>
          <w:color w:val="000000"/>
          <w:sz w:val="28"/>
        </w:rPr>
        <w:t>
      10-5. Техникалық-экономикалық негіздеменің экономикалық сараптамасының қорытындысын техникалық-экономикалық негіздеменің экономикалық сараптамасын жүзеге асыруға айқындалған тиісті заңды тұлғалар мемлекеттік жоспарлау жөніндегі орталық немесе жергілікті уәкілетті органға жібереді.</w:t>
      </w:r>
      <w:r>
        <w:br/>
      </w:r>
      <w:r>
        <w:rPr>
          <w:rFonts w:ascii="Times New Roman"/>
          <w:b w:val="false"/>
          <w:i w:val="false"/>
          <w:color w:val="000000"/>
          <w:sz w:val="28"/>
        </w:rPr>
        <w:t>
</w:t>
      </w:r>
      <w:r>
        <w:rPr>
          <w:rFonts w:ascii="Times New Roman"/>
          <w:b w:val="false"/>
          <w:i w:val="false"/>
          <w:color w:val="000000"/>
          <w:sz w:val="28"/>
        </w:rPr>
        <w:t>
      10-6. Техникалық-экономикалық негіздеменің экономикалық сараптамасының нәтижелері оң қорытынды немесе теріс қорытынды болып табылады.</w:t>
      </w:r>
      <w:r>
        <w:br/>
      </w:r>
      <w:r>
        <w:rPr>
          <w:rFonts w:ascii="Times New Roman"/>
          <w:b w:val="false"/>
          <w:i w:val="false"/>
          <w:color w:val="000000"/>
          <w:sz w:val="28"/>
        </w:rPr>
        <w:t>
</w:t>
      </w:r>
      <w:r>
        <w:rPr>
          <w:rFonts w:ascii="Times New Roman"/>
          <w:b w:val="false"/>
          <w:i w:val="false"/>
          <w:color w:val="000000"/>
          <w:sz w:val="28"/>
        </w:rPr>
        <w:t>
      Қорытынды оны дайындаған ұйымның басшысымен немесе оған уәкiлеттi тұлғамен бекiтiледi, қорытындыны дайындаған ұйымның орындаушысының қолы қойылады және мөрмен куәландырылады.</w:t>
      </w:r>
      <w:r>
        <w:br/>
      </w:r>
      <w:r>
        <w:rPr>
          <w:rFonts w:ascii="Times New Roman"/>
          <w:b w:val="false"/>
          <w:i w:val="false"/>
          <w:color w:val="000000"/>
          <w:sz w:val="28"/>
        </w:rPr>
        <w:t>
</w:t>
      </w:r>
      <w:r>
        <w:rPr>
          <w:rFonts w:ascii="Times New Roman"/>
          <w:b w:val="false"/>
          <w:i w:val="false"/>
          <w:color w:val="000000"/>
          <w:sz w:val="28"/>
        </w:rPr>
        <w:t>
      10-7. Мемлекеттік жоспарлау жөніндегі орталық немесе жергілікті уәкілетті орган осы Қағиданың </w:t>
      </w:r>
      <w:r>
        <w:rPr>
          <w:rFonts w:ascii="Times New Roman"/>
          <w:b w:val="false"/>
          <w:i w:val="false"/>
          <w:color w:val="000000"/>
          <w:sz w:val="28"/>
        </w:rPr>
        <w:t>15-тармағына</w:t>
      </w:r>
      <w:r>
        <w:rPr>
          <w:rFonts w:ascii="Times New Roman"/>
          <w:b w:val="false"/>
          <w:i w:val="false"/>
          <w:color w:val="000000"/>
          <w:sz w:val="28"/>
        </w:rPr>
        <w:t xml:space="preserve"> сәйкес ұсынылған құжаттар топтамасын экономикалық сараптаманы ескере отырып қарайды және олар бойынша экономикалық қорытындыны бюджеттік бағдарламалар әкімшісіне жібереді.</w:t>
      </w:r>
      <w:r>
        <w:br/>
      </w:r>
      <w:r>
        <w:rPr>
          <w:rFonts w:ascii="Times New Roman"/>
          <w:b w:val="false"/>
          <w:i w:val="false"/>
          <w:color w:val="000000"/>
          <w:sz w:val="28"/>
        </w:rPr>
        <w:t>
</w:t>
      </w:r>
      <w:r>
        <w:rPr>
          <w:rFonts w:ascii="Times New Roman"/>
          <w:b w:val="false"/>
          <w:i w:val="false"/>
          <w:color w:val="000000"/>
          <w:sz w:val="28"/>
        </w:rPr>
        <w:t>
      Экономикалық қорытынды экономикалық сараптама қорытындысы алынған күннен бастап 10 жұмыс күнi iшiнде дайындалады.»;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Бюджеттік комиссия бюджеттік кредиттер беруге бағытталған бюджеттік бағдарламаны тиісті бюджет жобасына енгізу бойынша ұсыныстар әзірлейді.»;</w:t>
      </w:r>
      <w:r>
        <w:br/>
      </w:r>
      <w:r>
        <w:rPr>
          <w:rFonts w:ascii="Times New Roman"/>
          <w:b w:val="false"/>
          <w:i w:val="false"/>
          <w:color w:val="000000"/>
          <w:sz w:val="28"/>
        </w:rPr>
        <w:t>
</w:t>
      </w:r>
      <w:r>
        <w:rPr>
          <w:rFonts w:ascii="Times New Roman"/>
          <w:b w:val="false"/>
          <w:i w:val="false"/>
          <w:color w:val="000000"/>
          <w:sz w:val="28"/>
        </w:rPr>
        <w:t>
      2. Инвестициялық саясат департаменті (Қ.М. Тұмабаев) осы бұйрықтың Қазақстан Республикасының Әділет министрлігінде мемлекеттік тіркелуін, оның мемлекеттік органның интернет-ресурсында, «Әділет» ақпараттық-құқықтық жүйесінде және ресми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Республикасының Әділет министрлігінде оның мемлекеттік тіркелген күнінен бастап қолданысқа енгізіледі және ресми жариялануға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Е. Досаев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