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2a02" w14:textId="3dd2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тәуекел дәрежесін бағалау критерийлерін бекіту туралы" Қазақстан Республикасы Ауыл шаруашылығы министрінің м.а. 2011 жылғы 1 қыркүйектегі № 18-03/495 және Қазақстан Республикасы Экономикалық даму және сауда министрінің м.а.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тексеру парақтарының нысандарын бекіту туралы" Қазақстан Республикасы Ауыл шаруашылығы министрінің м.а. 2011 жылғы 1 қыркүйектегі № 18-03/496 және Қазақстан Республикасы Экономикалық даму және сауда министрінің м.а. 2011 жылғы 16 қыркүйектегі № 312 бірлескен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28 қаңтардағы № 8/72 және Қазақстан Республикасы Өңірлік даму министрінің 2014 жылғы 10 ақпандағы № 29/НҚ бірлескен бұйрығы. Қазақстан Республикасының Әділет министрлігінде 2014 жылы № 9240 тіркелді. Күші жойылды - Қазақстан Республикасы Ауыл шаруашылығы министрінің 2024 жылғы 17 қазандағы № 356 және Қазақстан Республикасы Ұлттық экономика министрінің м.а. 2024 жылғы 18 қазандағы № 93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17.10.2024 </w:t>
      </w:r>
      <w:r>
        <w:rPr>
          <w:rFonts w:ascii="Times New Roman"/>
          <w:b w:val="false"/>
          <w:i w:val="false"/>
          <w:color w:val="ff0000"/>
          <w:sz w:val="28"/>
        </w:rPr>
        <w:t>№ 356</w:t>
      </w:r>
      <w:r>
        <w:rPr>
          <w:rFonts w:ascii="Times New Roman"/>
          <w:b w:val="false"/>
          <w:i w:val="false"/>
          <w:color w:val="ff0000"/>
          <w:sz w:val="28"/>
        </w:rPr>
        <w:t xml:space="preserve"> және ҚР Ұлттық экономика министрінің м.а. 18.10.2024 № 93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мемлекеттiк бақылау және қадағалау туралы" 2011 жылғы 6 қаңтардағы Қазақстан Республикасы Заңының 13-бабы </w:t>
      </w:r>
      <w:r>
        <w:rPr>
          <w:rFonts w:ascii="Times New Roman"/>
          <w:b w:val="false"/>
          <w:i w:val="false"/>
          <w:color w:val="000000"/>
          <w:sz w:val="28"/>
        </w:rPr>
        <w:t>4-тармағына</w:t>
      </w:r>
      <w:r>
        <w:rPr>
          <w:rFonts w:ascii="Times New Roman"/>
          <w:b w:val="false"/>
          <w:i w:val="false"/>
          <w:color w:val="000000"/>
          <w:sz w:val="28"/>
        </w:rPr>
        <w:t xml:space="preserve"> және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міндетін атқарушының және Қазақстан Республикасы Экономикалық даму және сауда министрінің міндетін атқарушының кейбір бірлескен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Ауыл шаруашылығы министрінің 09.07.2015 </w:t>
      </w:r>
      <w:r>
        <w:rPr>
          <w:rFonts w:ascii="Times New Roman"/>
          <w:b w:val="false"/>
          <w:i w:val="false"/>
          <w:color w:val="000000"/>
          <w:sz w:val="28"/>
        </w:rPr>
        <w:t xml:space="preserve">№ 15-04/634 </w:t>
      </w:r>
      <w:r>
        <w:rPr>
          <w:rFonts w:ascii="Times New Roman"/>
          <w:b w:val="false"/>
          <w:i w:val="false"/>
          <w:color w:val="ff0000"/>
          <w:sz w:val="28"/>
        </w:rPr>
        <w:t>және ҚР Ұлттық экономика министрінің 10.08.2015 № 601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24.08.2015 </w:t>
      </w:r>
      <w:r>
        <w:rPr>
          <w:rFonts w:ascii="Times New Roman"/>
          <w:b w:val="false"/>
          <w:i w:val="false"/>
          <w:color w:val="00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09.07.2015 </w:t>
      </w:r>
      <w:r>
        <w:rPr>
          <w:rFonts w:ascii="Times New Roman"/>
          <w:b w:val="false"/>
          <w:i w:val="false"/>
          <w:color w:val="000000"/>
          <w:sz w:val="28"/>
        </w:rPr>
        <w:t>№ 15-04/634</w:t>
      </w:r>
      <w:r>
        <w:rPr>
          <w:rFonts w:ascii="Times New Roman"/>
          <w:b w:val="false"/>
          <w:i w:val="false"/>
          <w:color w:val="ff0000"/>
          <w:sz w:val="28"/>
        </w:rPr>
        <w:t xml:space="preserve"> және ҚР Ұлттық экономика министрінің 10.08.2015 № 601; ҚР Ауыл шаруашылығы министрінің 24.08.2015 </w:t>
      </w:r>
      <w:r>
        <w:rPr>
          <w:rFonts w:ascii="Times New Roman"/>
          <w:b w:val="false"/>
          <w:i w:val="false"/>
          <w:color w:val="00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Қазақстан Республикасы Ауыл шаруашылығы министрлігінің Фитосанитариялық қауіпсіздік департаменті:</w:t>
      </w:r>
    </w:p>
    <w:bookmarkEnd w:id="2"/>
    <w:bookmarkStart w:name="z13"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күнтізбелік он күн ішінде ресми жариялануға жіберілуін;</w:t>
      </w:r>
    </w:p>
    <w:bookmarkEnd w:id="4"/>
    <w:bookmarkStart w:name="z15" w:id="5"/>
    <w:p>
      <w:pPr>
        <w:spacing w:after="0"/>
        <w:ind w:left="0"/>
        <w:jc w:val="both"/>
      </w:pP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жариялануын қамтамасыз етсін.</w:t>
      </w:r>
    </w:p>
    <w:bookmarkEnd w:id="5"/>
    <w:bookmarkStart w:name="z16"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17"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 министрі</w:t>
            </w:r>
          </w:p>
          <w:p>
            <w:pPr>
              <w:spacing w:after="20"/>
              <w:ind w:left="20"/>
              <w:jc w:val="both"/>
            </w:pPr>
            <w:r>
              <w:rPr>
                <w:rFonts w:ascii="Times New Roman"/>
                <w:b w:val="false"/>
                <w:i w:val="false"/>
                <w:color w:val="000000"/>
                <w:sz w:val="20"/>
              </w:rPr>
              <w:t>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Өңірлік даму министрі</w:t>
            </w:r>
          </w:p>
          <w:p>
            <w:pPr>
              <w:spacing w:after="20"/>
              <w:ind w:left="20"/>
              <w:jc w:val="both"/>
            </w:pPr>
            <w:r>
              <w:rPr>
                <w:rFonts w:ascii="Times New Roman"/>
                <w:b w:val="false"/>
                <w:i w:val="false"/>
                <w:color w:val="000000"/>
                <w:sz w:val="20"/>
              </w:rPr>
              <w:t>______________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28 қаңтардағы № 8/72</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10 ақпандағы</w:t>
            </w:r>
            <w:r>
              <w:br/>
            </w:r>
            <w:r>
              <w:rPr>
                <w:rFonts w:ascii="Times New Roman"/>
                <w:b w:val="false"/>
                <w:i w:val="false"/>
                <w:color w:val="000000"/>
                <w:sz w:val="20"/>
              </w:rPr>
              <w:t>№ 29/НҚ бірлескен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09.07.2015 </w:t>
      </w:r>
      <w:r>
        <w:rPr>
          <w:rFonts w:ascii="Times New Roman"/>
          <w:b w:val="false"/>
          <w:i w:val="false"/>
          <w:color w:val="ff0000"/>
          <w:sz w:val="28"/>
        </w:rPr>
        <w:t xml:space="preserve">№ 15-04/634 </w:t>
      </w:r>
      <w:r>
        <w:rPr>
          <w:rFonts w:ascii="Times New Roman"/>
          <w:b w:val="false"/>
          <w:i w:val="false"/>
          <w:color w:val="ff0000"/>
          <w:sz w:val="28"/>
        </w:rPr>
        <w:t>және ҚР Ұлттық экономика министрінің 10.08.2015 № 601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28 қаңтардағы № 8/72</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10 ақпандағы</w:t>
            </w:r>
            <w:r>
              <w:br/>
            </w:r>
            <w:r>
              <w:rPr>
                <w:rFonts w:ascii="Times New Roman"/>
                <w:b w:val="false"/>
                <w:i w:val="false"/>
                <w:color w:val="000000"/>
                <w:sz w:val="20"/>
              </w:rPr>
              <w:t>№ 29/НҚ 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24.08.2015 </w:t>
      </w:r>
      <w:r>
        <w:rPr>
          <w:rFonts w:ascii="Times New Roman"/>
          <w:b w:val="false"/>
          <w:i w:val="false"/>
          <w:color w:val="ff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28 қаңтардағы № 8/72</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10 ақпандағы</w:t>
            </w:r>
            <w:r>
              <w:br/>
            </w:r>
            <w:r>
              <w:rPr>
                <w:rFonts w:ascii="Times New Roman"/>
                <w:b w:val="false"/>
                <w:i w:val="false"/>
                <w:color w:val="000000"/>
                <w:sz w:val="20"/>
              </w:rPr>
              <w:t>№ 29/НҚ 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24.08.2015 </w:t>
      </w:r>
      <w:r>
        <w:rPr>
          <w:rFonts w:ascii="Times New Roman"/>
          <w:b w:val="false"/>
          <w:i w:val="false"/>
          <w:color w:val="ff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28 қаңтардағы № 8/72</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Өңірлік даму министрінің</w:t>
            </w:r>
            <w:r>
              <w:br/>
            </w:r>
            <w:r>
              <w:rPr>
                <w:rFonts w:ascii="Times New Roman"/>
                <w:b w:val="false"/>
                <w:i w:val="false"/>
                <w:color w:val="000000"/>
                <w:sz w:val="20"/>
              </w:rPr>
              <w:t>2014 жылғы 10 ақпандағы</w:t>
            </w:r>
            <w:r>
              <w:br/>
            </w:r>
            <w:r>
              <w:rPr>
                <w:rFonts w:ascii="Times New Roman"/>
                <w:b w:val="false"/>
                <w:i w:val="false"/>
                <w:color w:val="000000"/>
                <w:sz w:val="20"/>
              </w:rPr>
              <w:t>№ 29/НҚ 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24.08.2015 </w:t>
      </w:r>
      <w:r>
        <w:rPr>
          <w:rFonts w:ascii="Times New Roman"/>
          <w:b w:val="false"/>
          <w:i w:val="false"/>
          <w:color w:val="ff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