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23d9" w14:textId="cef2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 жөнiндегi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3 ақпандағы № 10 қаулысы. Қазақстан Республикасының Әділет министрлігінде 2014 жылы 20 наурызда № 9248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Инвестициялық портфельді басқару жөнiндегi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10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Инвестициялық портфельді басқару жөнiндегi қызметті жүзеге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both"/>
      </w:pPr>
      <w:r>
        <w:rPr>
          <w:rFonts w:ascii="Times New Roman"/>
          <w:b w:val="false"/>
          <w:i w:val="false"/>
          <w:color w:val="000000"/>
          <w:sz w:val="28"/>
        </w:rPr>
        <w:t xml:space="preserve">
      Осы Инвестициялық портфельді басқару жөнiндегi қызметті жүзеге асыру қағидалары (бұдан әрі – Қағидалар) </w:t>
      </w:r>
      <w:r>
        <w:rPr>
          <w:rFonts w:ascii="Times New Roman"/>
          <w:b w:val="false"/>
          <w:i w:val="false"/>
          <w:color w:val="000000"/>
          <w:sz w:val="28"/>
        </w:rPr>
        <w:t>Қазақстан Республикасының 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қорлар туралы заң), "</w:t>
      </w:r>
      <w:r>
        <w:rPr>
          <w:rFonts w:ascii="Times New Roman"/>
          <w:b w:val="false"/>
          <w:i w:val="false"/>
          <w:color w:val="000000"/>
          <w:sz w:val="28"/>
        </w:rPr>
        <w:t>Жобалық қаржыландыру және секьюритилендіру туралы</w:t>
      </w:r>
      <w:r>
        <w:rPr>
          <w:rFonts w:ascii="Times New Roman"/>
          <w:b w:val="false"/>
          <w:i w:val="false"/>
          <w:color w:val="000000"/>
          <w:sz w:val="28"/>
        </w:rPr>
        <w:t>" (бұдан әрі – Секьюритилендіру туралы заң) Қазақстан Республикасының заңдарына сәйкес әзірленді, Қазақстан Республикасында инвестициялық портфельді басқару жөніндегі қызметті жүзеге асыру талаптары мен тәртібін белгілейді.</w:t>
      </w:r>
    </w:p>
    <w:bookmarkEnd w:id="6"/>
    <w:p>
      <w:pPr>
        <w:spacing w:after="0"/>
        <w:ind w:left="0"/>
        <w:jc w:val="both"/>
      </w:pPr>
      <w:r>
        <w:rPr>
          <w:rFonts w:ascii="Times New Roman"/>
          <w:b w:val="false"/>
          <w:i w:val="false"/>
          <w:color w:val="000000"/>
          <w:sz w:val="28"/>
        </w:rPr>
        <w:t>
      Қағидалар:</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ерікті зейнетақы жарналарын тарту есебінен емес қалыптастырылған инвестициялық портфельді басқару жөніндегі қызметті жүзеге асырған кезде;</w:t>
      </w:r>
    </w:p>
    <w:p>
      <w:pPr>
        <w:spacing w:after="0"/>
        <w:ind w:left="0"/>
        <w:jc w:val="both"/>
      </w:pPr>
      <w:r>
        <w:rPr>
          <w:rFonts w:ascii="Times New Roman"/>
          <w:b w:val="false"/>
          <w:i w:val="false"/>
          <w:color w:val="000000"/>
          <w:sz w:val="28"/>
        </w:rPr>
        <w:t>
      "өмірді сақтандыру"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және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(шығындардың) есебінен қалыптастырылған активтерді дербес басқаруды жүзеге асыратын сақтандыру ұйымдарына (бұдан әрі – сақтандыру ұйымдары) қолданылады.</w:t>
      </w:r>
    </w:p>
    <w:p>
      <w:pPr>
        <w:spacing w:after="0"/>
        <w:ind w:left="0"/>
        <w:jc w:val="both"/>
      </w:pPr>
      <w:r>
        <w:rPr>
          <w:rFonts w:ascii="Times New Roman"/>
          <w:b w:val="false"/>
          <w:i w:val="false"/>
          <w:color w:val="000000"/>
          <w:sz w:val="28"/>
        </w:rPr>
        <w:t xml:space="preserve">
      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талабы көзделетін сақтандыру шарттары бойынша оларды инвестициялаудан алынған кірістердің (шығындардың) бір бөлігі есебінен қалыптастырылған активтерді басқару жөніндегі қызметі "Сақтандыру қызметі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(бұдан әрі – Сақтанушының инвестицияларға қатысу қағидалары) белгіленген ерекшеліктер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1. Қағидаларда мынадай ұғымдар пайдаланылады:</w:t>
      </w:r>
    </w:p>
    <w:bookmarkEnd w:id="7"/>
    <w:p>
      <w:pPr>
        <w:spacing w:after="0"/>
        <w:ind w:left="0"/>
        <w:jc w:val="both"/>
      </w:pP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Секьюритилендіру туралы заңға сәйкес құрылатын, пайдасына талап ету құқықтары берілетін заңды тұлға;</w:t>
      </w:r>
    </w:p>
    <w:p>
      <w:pPr>
        <w:spacing w:after="0"/>
        <w:ind w:left="0"/>
        <w:jc w:val="both"/>
      </w:pPr>
      <w:r>
        <w:rPr>
          <w:rFonts w:ascii="Times New Roman"/>
          <w:b w:val="false"/>
          <w:i w:val="false"/>
          <w:color w:val="000000"/>
          <w:sz w:val="28"/>
        </w:rPr>
        <w:t xml:space="preserve">
      2)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 </w:t>
      </w:r>
    </w:p>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жүзеге асыратын заңды тұлға;</w:t>
      </w:r>
    </w:p>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инвестициялық қор активтеріне қатысты инвестициялық қызметтің мақсаттарын, стратегияларын, талаптары мен шектеулерін, активтерді хеджирлеу және әртараптандыру талаптарын айқындайтын құжат;</w:t>
      </w:r>
    </w:p>
    <w:p>
      <w:pPr>
        <w:spacing w:after="0"/>
        <w:ind w:left="0"/>
        <w:jc w:val="both"/>
      </w:pPr>
      <w:r>
        <w:rPr>
          <w:rFonts w:ascii="Times New Roman"/>
          <w:b w:val="false"/>
          <w:i w:val="false"/>
          <w:color w:val="000000"/>
          <w:sz w:val="28"/>
        </w:rPr>
        <w:t>
      5) инвестициялық портфель – инвестициялық портфельді басқарушының меншігіндегі немесе басқаруындағы қаржы құралдарының алуан түрлерінің не өзге мүліктің жиынтығы;</w:t>
      </w:r>
    </w:p>
    <w:p>
      <w:pPr>
        <w:spacing w:after="0"/>
        <w:ind w:left="0"/>
        <w:jc w:val="both"/>
      </w:pPr>
      <w:r>
        <w:rPr>
          <w:rFonts w:ascii="Times New Roman"/>
          <w:b w:val="false"/>
          <w:i w:val="false"/>
          <w:color w:val="000000"/>
          <w:sz w:val="28"/>
        </w:rPr>
        <w:t>
      6) инвестициялық портфельді басқарушы – өз атынан клиенттің мүддесінде және оның есебінен азаматтық құқықтар объектілерін басқару жөніндегі қызметті жүзеге асыратын бағалы қағаздар нарығының кәсіби қатысушысы;</w:t>
      </w:r>
    </w:p>
    <w:p>
      <w:pPr>
        <w:spacing w:after="0"/>
        <w:ind w:left="0"/>
        <w:jc w:val="both"/>
      </w:pPr>
      <w:r>
        <w:rPr>
          <w:rFonts w:ascii="Times New Roman"/>
          <w:b w:val="false"/>
          <w:i w:val="false"/>
          <w:color w:val="000000"/>
          <w:sz w:val="28"/>
        </w:rPr>
        <w:t>
      7) инвестициялық портфельді басқару жөніндегі шарт – оған сәйкес клиент мүлікті инвестициялық портфельді басқарушыға инвестициялық басқаруға беретін, ал инвестициялық портфельді басқарушы осы мүлікті клиенттің мүддесі үшін басқаруды жүзеге асыруға міндеттенетін шарт;</w:t>
      </w:r>
    </w:p>
    <w:p>
      <w:pPr>
        <w:spacing w:after="0"/>
        <w:ind w:left="0"/>
        <w:jc w:val="both"/>
      </w:pPr>
      <w:r>
        <w:rPr>
          <w:rFonts w:ascii="Times New Roman"/>
          <w:b w:val="false"/>
          <w:i w:val="false"/>
          <w:color w:val="000000"/>
          <w:sz w:val="28"/>
        </w:rPr>
        <w:t>
      8) инвестициялық портфельді басқарушының есепке алу жүйесі – инвестициялық портфельді басқарушы клиенттерінің инвестициялық шоттарында қамтылған, клиент пен оның активтерін сәйкестендіруді, инвестициялық портфельдің құрылымын және белгілі бір уақыт сәтінде клиенттің активтерімен мәмілелерді қамтамасыз ететін мәліметтер жиынтығы;</w:t>
      </w:r>
    </w:p>
    <w:p>
      <w:pPr>
        <w:spacing w:after="0"/>
        <w:ind w:left="0"/>
        <w:jc w:val="both"/>
      </w:pPr>
      <w:r>
        <w:rPr>
          <w:rFonts w:ascii="Times New Roman"/>
          <w:b w:val="false"/>
          <w:i w:val="false"/>
          <w:color w:val="000000"/>
          <w:sz w:val="28"/>
        </w:rPr>
        <w:t>
      9) инвестициялық шешім – инвестициялық қордың активтерін басқару процесінде қабылданатын оның активтерімен мәміле жасасу туралы шешім;</w:t>
      </w:r>
    </w:p>
    <w:p>
      <w:pPr>
        <w:spacing w:after="0"/>
        <w:ind w:left="0"/>
        <w:jc w:val="both"/>
      </w:pPr>
      <w:r>
        <w:rPr>
          <w:rFonts w:ascii="Times New Roman"/>
          <w:b w:val="false"/>
          <w:i w:val="false"/>
          <w:color w:val="000000"/>
          <w:sz w:val="28"/>
        </w:rPr>
        <w:t>
      10) клиент – инвестициялық портфельді басқарушының қызметтерін пайдаланатын немесе пайдалануға ниет білдірген тұлға,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 сондай-ақ инвестициялық портфельді басқарушының сенімгерлік басқаруындағы зейнетақы активтеріне қатысты бірыңғай жинақтаушы зейнетақы қоры;</w:t>
      </w:r>
    </w:p>
    <w:p>
      <w:pPr>
        <w:spacing w:after="0"/>
        <w:ind w:left="0"/>
        <w:jc w:val="both"/>
      </w:pPr>
      <w:r>
        <w:rPr>
          <w:rFonts w:ascii="Times New Roman"/>
          <w:b w:val="false"/>
          <w:i w:val="false"/>
          <w:color w:val="000000"/>
          <w:sz w:val="28"/>
        </w:rPr>
        <w:t>
      11) клиенттің активтері – инвестициялық портфельді басқарушының басқаруындағы активтердің жиынтығы;</w:t>
      </w:r>
    </w:p>
    <w:p>
      <w:pPr>
        <w:spacing w:after="0"/>
        <w:ind w:left="0"/>
        <w:jc w:val="both"/>
      </w:pPr>
      <w:r>
        <w:rPr>
          <w:rFonts w:ascii="Times New Roman"/>
          <w:b w:val="false"/>
          <w:i w:val="false"/>
          <w:color w:val="000000"/>
          <w:sz w:val="28"/>
        </w:rPr>
        <w:t>
      12) құрылымдық өнім - шығару талаптары осы қаржы құралы бойынша негізгі борыш және (немесе) сыйақы сомалары төлемдерінің оны шығару талаптарында берілген көрсеткіштерге қол жеткізуге және (немесе) оқиғалардың туындауына тәуелділігін көздейтін қаржы құралы;</w:t>
      </w:r>
    </w:p>
    <w:p>
      <w:pPr>
        <w:spacing w:after="0"/>
        <w:ind w:left="0"/>
        <w:jc w:val="both"/>
      </w:pPr>
      <w:r>
        <w:rPr>
          <w:rFonts w:ascii="Times New Roman"/>
          <w:b w:val="false"/>
          <w:i w:val="false"/>
          <w:color w:val="000000"/>
          <w:sz w:val="28"/>
        </w:rPr>
        <w:t>
      13) маркет-мейкер - қор биржасы маркет-мейкер ретінде таныған және қор биржасының ішкі құжаттарына сәйкес қаржы құралдары бойынша баға белгілеуді үнемі жариялап отыруға және қолдауға өзіне міндеттеме алған қор биржасының мүшесі;</w:t>
      </w:r>
    </w:p>
    <w:p>
      <w:pPr>
        <w:spacing w:after="0"/>
        <w:ind w:left="0"/>
        <w:jc w:val="both"/>
      </w:pPr>
      <w:r>
        <w:rPr>
          <w:rFonts w:ascii="Times New Roman"/>
          <w:b w:val="false"/>
          <w:i w:val="false"/>
          <w:color w:val="000000"/>
          <w:sz w:val="28"/>
        </w:rPr>
        <w:t>
      14) мүдделер қақтығысы – инвестициялық портфельді басқарушы мен оның клиентінің (клиенттерінің) мүдделері бір-біріне сәйкес келмейтін жағдай;</w:t>
      </w:r>
    </w:p>
    <w:p>
      <w:pPr>
        <w:spacing w:after="0"/>
        <w:ind w:left="0"/>
        <w:jc w:val="both"/>
      </w:pPr>
      <w:r>
        <w:rPr>
          <w:rFonts w:ascii="Times New Roman"/>
          <w:b w:val="false"/>
          <w:i w:val="false"/>
          <w:color w:val="000000"/>
          <w:sz w:val="28"/>
        </w:rPr>
        <w:t>
      15) уәкілетті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16) үлестес тұлғалар – тізбесі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сәйкес белгіленетін, тікелей және (немесе) жанама түрде шешімдерді айқындауға және (немесе) бір-бірімен (тұлғалардың бірімен) қабылданатын шешімдерге, оның ішінде жасалған мәмілеге орай ықпал етуге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w:t>
      </w:r>
    </w:p>
    <w:p>
      <w:pPr>
        <w:spacing w:after="0"/>
        <w:ind w:left="0"/>
        <w:jc w:val="both"/>
      </w:pPr>
      <w:r>
        <w:rPr>
          <w:rFonts w:ascii="Times New Roman"/>
          <w:b w:val="false"/>
          <w:i w:val="false"/>
          <w:color w:val="000000"/>
          <w:sz w:val="28"/>
        </w:rPr>
        <w:t>
      17) хеджирлеу – хеджирлеу объектiсi бағасының немесе өзге де көрсеткiшiнiң қолайсыз өзгеруi нәтижесiнде туындайтын ықтимал залалды өтеу мақсатында жасалатын туынды қаржы құралдарымен операциялар. Активтер және (немесе) мiндеттемелер, сондай-ақ көрсетілген активтерге және (немесе) мiндеттемелерге немесе күтiлетiн мәмiлелерге байланысты ақша легi хеджирлеу объектiсi деп танылады;</w:t>
      </w:r>
    </w:p>
    <w:p>
      <w:pPr>
        <w:spacing w:after="0"/>
        <w:ind w:left="0"/>
        <w:jc w:val="both"/>
      </w:pPr>
      <w:r>
        <w:rPr>
          <w:rFonts w:ascii="Times New Roman"/>
          <w:b w:val="false"/>
          <w:i w:val="false"/>
          <w:color w:val="000000"/>
          <w:sz w:val="28"/>
        </w:rPr>
        <w:t>
      18) ішкі құжаттар – инвестициялық портфельді басқарушының, оның органдарының, құрылымдық бөлімшелерінің (филиалдарының, өкілдіктерінің), қызметкерлерінің қызметінің талаптары мен тәртібін, қызметтер көрсетуді және оларға ақы төлеу тәртібін реттейтін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Инвестициялық қызметті басқару жөніндегі Қағидалармен реттелмеген бөлігіндегі қызмет инвестициялық портфельді басқарушының ішкі құжаттарына, инвестициялық портфельді басқарушы мен оның клиенттері арасында жасалған инвестициялық портфельді басқару жөніндегі шарттарға, сақтандыру ұйымы мен сақтанушылар арасында жасалған сақтанушының инвестицияларға қатысу талабын көздейтін сақтандыру шарттарына сәйкес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9"/>
    <w:p>
      <w:pPr>
        <w:spacing w:after="0"/>
        <w:ind w:left="0"/>
        <w:jc w:val="both"/>
      </w:pPr>
      <w:r>
        <w:rPr>
          <w:rFonts w:ascii="Times New Roman"/>
          <w:b w:val="false"/>
          <w:i w:val="false"/>
          <w:color w:val="000000"/>
          <w:sz w:val="28"/>
        </w:rPr>
        <w:t>
      2-2. Қағидалардың 7, 8, 29, 38, 41, 42, 43, 45, 54 және 55-тармақтарының ережелері бірыңғай жинақтаушы зейнетақы қорының инвестициялық портфельді басқарушыға сенімгерлік басқаруға берілген зейнетақы активтерін басқару жағдайларына қолданылмайды.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3. Егер Қазақстан Республикасының заңнамалық актілерінде және (немесе) инвестициялық портфельді басқару жөнiндегi шартта өзгеше көзделмесе, инвестициялық портфельді басқарушының инвестициялық портфельді басқару жөнiндегi қызметті басқа инвестициялық портфельді басқарушыға және (немесе) инвестициялық портфельді шетелдік басқарушыға қайта сеніп тапсыруына жол берілмейді.</w:t>
      </w:r>
    </w:p>
    <w:bookmarkEnd w:id="10"/>
    <w:p>
      <w:pPr>
        <w:spacing w:after="0"/>
        <w:ind w:left="0"/>
        <w:jc w:val="both"/>
      </w:pPr>
      <w:r>
        <w:rPr>
          <w:rFonts w:ascii="Times New Roman"/>
          <w:b w:val="false"/>
          <w:i w:val="false"/>
          <w:color w:val="000000"/>
          <w:sz w:val="28"/>
        </w:rPr>
        <w:t xml:space="preserve">
      Инвестициялық портфельді басқарушының клиентпен жасасқан инвестициялық портфельді басқару жөнiндегi шартында осы клиенттің портфелін басқару жөнiндегi қызметті жүзеге асыруды басқа инвестициялық портфельді басқарушыға және (немесе) инвестициялық портфельді шетелдік басқарушыға не Қазақстан Республикасы Азаматтық кодексінің </w:t>
      </w:r>
      <w:r>
        <w:rPr>
          <w:rFonts w:ascii="Times New Roman"/>
          <w:b w:val="false"/>
          <w:i w:val="false"/>
          <w:color w:val="000000"/>
          <w:sz w:val="28"/>
        </w:rPr>
        <w:t>883-бабына</w:t>
      </w:r>
      <w:r>
        <w:rPr>
          <w:rFonts w:ascii="Times New Roman"/>
          <w:b w:val="false"/>
          <w:i w:val="false"/>
          <w:color w:val="000000"/>
          <w:sz w:val="28"/>
        </w:rPr>
        <w:t xml:space="preserve"> сәйкес мүлікті сенімгерлікпен басқару белгіленген кезде сенімгерлікпен басқарушыға қайта сеніп тапсыру мүмкіндігі көрсетілген жағдайда, инвестициялық портфельді басқару жөнiндегi шартта клиенттің алдындағы міндеттемелер бойынша клиентпен осы шартты жасасқан инвестициялық портфельді басқарушы жауап беретіні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4. Инвестициялық портфельді басқарушының ұйымдық құрылымына мынадай құрылымдық бөлімшелер кіреді:</w:t>
      </w:r>
    </w:p>
    <w:bookmarkEnd w:id="11"/>
    <w:bookmarkStart w:name="z26" w:id="12"/>
    <w:p>
      <w:pPr>
        <w:spacing w:after="0"/>
        <w:ind w:left="0"/>
        <w:jc w:val="both"/>
      </w:pPr>
      <w:r>
        <w:rPr>
          <w:rFonts w:ascii="Times New Roman"/>
          <w:b w:val="false"/>
          <w:i w:val="false"/>
          <w:color w:val="000000"/>
          <w:sz w:val="28"/>
        </w:rPr>
        <w:t>
      1) мынадай:</w:t>
      </w:r>
    </w:p>
    <w:bookmarkEnd w:id="12"/>
    <w:p>
      <w:pPr>
        <w:spacing w:after="0"/>
        <w:ind w:left="0"/>
        <w:jc w:val="both"/>
      </w:pPr>
      <w:r>
        <w:rPr>
          <w:rFonts w:ascii="Times New Roman"/>
          <w:b w:val="false"/>
          <w:i w:val="false"/>
          <w:color w:val="000000"/>
          <w:sz w:val="28"/>
        </w:rPr>
        <w:t>
      корпоративтік стратегияны, инвестициялық декларацияны және инвестициялық портфельді басқарушының меншікті активтерін инвестициялау саясатын әзірлеу, клиенттердің активтерін не инвестициялық портфельді басқарушының меншікті активтерін инвестициялау лимиттерін анықтау және қайта қарау, клиенттердің инвестициялық басқаруға қабылданған активтерінің және (немесе) инвестициялық портфельді басқарушының меншікті активтерінің есебінен мәмілелер жасау туралы шешімдерді қабылдау кезінде жасалатын ұсынымдарды (бұдан әрі – ұсынымдар) дайындау үшін қажетті ақпаратты жинау, өңдеу және талдау;</w:t>
      </w:r>
    </w:p>
    <w:p>
      <w:pPr>
        <w:spacing w:after="0"/>
        <w:ind w:left="0"/>
        <w:jc w:val="both"/>
      </w:pPr>
      <w:r>
        <w:rPr>
          <w:rFonts w:ascii="Times New Roman"/>
          <w:b w:val="false"/>
          <w:i w:val="false"/>
          <w:color w:val="000000"/>
          <w:sz w:val="28"/>
        </w:rPr>
        <w:t>
      ұсынымдар әзірлеу;</w:t>
      </w:r>
    </w:p>
    <w:p>
      <w:pPr>
        <w:spacing w:after="0"/>
        <w:ind w:left="0"/>
        <w:jc w:val="both"/>
      </w:pPr>
      <w:r>
        <w:rPr>
          <w:rFonts w:ascii="Times New Roman"/>
          <w:b w:val="false"/>
          <w:i w:val="false"/>
          <w:color w:val="000000"/>
          <w:sz w:val="28"/>
        </w:rPr>
        <w:t>
      инвестициялық портфельді басқарушының инвестициялық комитеті отырыстарының қорытындылары бойынша қабылданған инвестициялық шешімдерді және хаттамаларды ресімдеу;</w:t>
      </w:r>
    </w:p>
    <w:p>
      <w:pPr>
        <w:spacing w:after="0"/>
        <w:ind w:left="0"/>
        <w:jc w:val="both"/>
      </w:pPr>
      <w:r>
        <w:rPr>
          <w:rFonts w:ascii="Times New Roman"/>
          <w:b w:val="false"/>
          <w:i w:val="false"/>
          <w:color w:val="000000"/>
          <w:sz w:val="28"/>
        </w:rPr>
        <w:t>
      клиенттердің инвестициялық басқаруға қабылданған активтерінің есебінен сатып алынған қаржы құралдарын есепке алу;</w:t>
      </w:r>
    </w:p>
    <w:p>
      <w:pPr>
        <w:spacing w:after="0"/>
        <w:ind w:left="0"/>
        <w:jc w:val="both"/>
      </w:pPr>
      <w:r>
        <w:rPr>
          <w:rFonts w:ascii="Times New Roman"/>
          <w:b w:val="false"/>
          <w:i w:val="false"/>
          <w:color w:val="000000"/>
          <w:sz w:val="28"/>
        </w:rPr>
        <w:t>
      клиенттерге инвестициялық портфельді басқару жөнiндегi шартта көзделген тәртіпте инвестициялық портфельді басқару жөнiндегi қызметтің нәтижелері туралы есептерді дайындау;</w:t>
      </w:r>
    </w:p>
    <w:p>
      <w:pPr>
        <w:spacing w:after="0"/>
        <w:ind w:left="0"/>
        <w:jc w:val="both"/>
      </w:pPr>
      <w:r>
        <w:rPr>
          <w:rFonts w:ascii="Times New Roman"/>
          <w:b w:val="false"/>
          <w:i w:val="false"/>
          <w:color w:val="000000"/>
          <w:sz w:val="28"/>
        </w:rPr>
        <w:t>
      клиенттердің инвестициялық портфелін басқаруды жүзеге асыру барысында басқа қаржы ұйымдарымен өзара іс-әрекет жасау функцияларын қосқанда, бірақ олармен шектелместен, инвестициялық портфельді басқару жөнiндегi функцияларды жүзеге асыратын бөлімшелер;</w:t>
      </w:r>
    </w:p>
    <w:bookmarkStart w:name="z27" w:id="13"/>
    <w:p>
      <w:pPr>
        <w:spacing w:after="0"/>
        <w:ind w:left="0"/>
        <w:jc w:val="both"/>
      </w:pPr>
      <w:r>
        <w:rPr>
          <w:rFonts w:ascii="Times New Roman"/>
          <w:b w:val="false"/>
          <w:i w:val="false"/>
          <w:color w:val="000000"/>
          <w:sz w:val="28"/>
        </w:rPr>
        <w:t>
      2) тәуекелдерді басқаруды жүзеге асыратын бөлімше;</w:t>
      </w:r>
    </w:p>
    <w:bookmarkEnd w:id="13"/>
    <w:bookmarkStart w:name="z28" w:id="14"/>
    <w:p>
      <w:pPr>
        <w:spacing w:after="0"/>
        <w:ind w:left="0"/>
        <w:jc w:val="both"/>
      </w:pPr>
      <w:r>
        <w:rPr>
          <w:rFonts w:ascii="Times New Roman"/>
          <w:b w:val="false"/>
          <w:i w:val="false"/>
          <w:color w:val="000000"/>
          <w:sz w:val="28"/>
        </w:rPr>
        <w:t>
      3) ішкі аудит қызметі;</w:t>
      </w:r>
    </w:p>
    <w:bookmarkEnd w:id="14"/>
    <w:bookmarkStart w:name="z29" w:id="15"/>
    <w:p>
      <w:pPr>
        <w:spacing w:after="0"/>
        <w:ind w:left="0"/>
        <w:jc w:val="both"/>
      </w:pPr>
      <w:r>
        <w:rPr>
          <w:rFonts w:ascii="Times New Roman"/>
          <w:b w:val="false"/>
          <w:i w:val="false"/>
          <w:color w:val="000000"/>
          <w:sz w:val="28"/>
        </w:rPr>
        <w:t>
      4) инвестициялық портфельді басқарушының ішкі құжаттарында көзделген басқа да бөлімшелер.</w:t>
      </w:r>
    </w:p>
    <w:bookmarkEnd w:id="15"/>
    <w:bookmarkStart w:name="z30" w:id="16"/>
    <w:p>
      <w:pPr>
        <w:spacing w:after="0"/>
        <w:ind w:left="0"/>
        <w:jc w:val="both"/>
      </w:pPr>
      <w:r>
        <w:rPr>
          <w:rFonts w:ascii="Times New Roman"/>
          <w:b w:val="false"/>
          <w:i w:val="false"/>
          <w:color w:val="000000"/>
          <w:sz w:val="28"/>
        </w:rPr>
        <w:t xml:space="preserve">
      5.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инвестициялық портфельді басқарушының осы Ереженің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бөлімшелер қызметкерлерінің номиналды ұстаушы ретінде клиенттердің шоттарын жүргізу құқығымен бағалы қағаздар нарығындағы брокерлік және (немесе) дилерлік қызметті жүзеге асыруға тартылған бөлімшелер қызметкерлерінің функциялары мен міндеттерін жүзеге асыруына жол берілмейді.</w:t>
      </w:r>
    </w:p>
    <w:bookmarkEnd w:id="16"/>
    <w:bookmarkStart w:name="z31" w:id="17"/>
    <w:p>
      <w:pPr>
        <w:spacing w:after="0"/>
        <w:ind w:left="0"/>
        <w:jc w:val="both"/>
      </w:pPr>
      <w:r>
        <w:rPr>
          <w:rFonts w:ascii="Times New Roman"/>
          <w:b w:val="false"/>
          <w:i w:val="false"/>
          <w:color w:val="000000"/>
          <w:sz w:val="28"/>
        </w:rPr>
        <w:t xml:space="preserve">
      6. Инвестициялық портфельді басқарушының осы Ереженің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бөлімшелер қызметкерлеріне инвестициялық портфельді басқарушының басқа бөлімшелерінің функциялары мен міндеттерін жүктеуге жол берілмейді.</w:t>
      </w:r>
    </w:p>
    <w:bookmarkEnd w:id="17"/>
    <w:p>
      <w:pPr>
        <w:spacing w:after="0"/>
        <w:ind w:left="0"/>
        <w:jc w:val="both"/>
      </w:pPr>
      <w:r>
        <w:rPr>
          <w:rFonts w:ascii="Times New Roman"/>
          <w:b w:val="false"/>
          <w:i w:val="false"/>
          <w:color w:val="000000"/>
          <w:sz w:val="28"/>
        </w:rPr>
        <w:t xml:space="preserve">
      Инвестициялық портфельді басқарушы инвестициялық портфельді басқару жөніндегі қызметін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кезде осы Ереженің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бөлімшелер тәуекелдерді басқару және ішкі аудит функцияларын жүзеге асырады.</w:t>
      </w:r>
    </w:p>
    <w:bookmarkStart w:name="z145" w:id="18"/>
    <w:p>
      <w:pPr>
        <w:spacing w:after="0"/>
        <w:ind w:left="0"/>
        <w:jc w:val="both"/>
      </w:pPr>
      <w:r>
        <w:rPr>
          <w:rFonts w:ascii="Times New Roman"/>
          <w:b w:val="false"/>
          <w:i w:val="false"/>
          <w:color w:val="000000"/>
          <w:sz w:val="28"/>
        </w:rPr>
        <w:t>
      6-1. Инвестициялық портфельді басқарушының инвестициялық портфельді басқару қызметін мен бағалы қағаздар нарығындағы брокерлік және (немесе) дилерлік қызметімен үйлестіру кезінде лауазымды тұлға, бірінші басшыны қоспағанда, инвестициялық портфельді басқару және брокерлік және (немесе) дилерлік қызметті жүзеге асыратын лауазымды тұлғаға бір уақытта бақылау жүргізбейді.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9"/>
    <w:p>
      <w:pPr>
        <w:spacing w:after="0"/>
        <w:ind w:left="0"/>
        <w:jc w:val="both"/>
      </w:pPr>
      <w:r>
        <w:rPr>
          <w:rFonts w:ascii="Times New Roman"/>
          <w:b w:val="false"/>
          <w:i w:val="false"/>
          <w:color w:val="000000"/>
          <w:sz w:val="28"/>
        </w:rPr>
        <w:t xml:space="preserve">
      6-2.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6-1-тармақтары сақтандыру ұйымдарына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0"/>
    <w:p>
      <w:pPr>
        <w:spacing w:after="0"/>
        <w:ind w:left="0"/>
        <w:jc w:val="left"/>
      </w:pPr>
      <w:r>
        <w:rPr>
          <w:rFonts w:ascii="Times New Roman"/>
          <w:b/>
          <w:i w:val="false"/>
          <w:color w:val="000000"/>
        </w:rPr>
        <w:t xml:space="preserve"> 2-тарау. Инвестициялық портфельді басқару жөнiндегi шарт</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21"/>
    <w:p>
      <w:pPr>
        <w:spacing w:after="0"/>
        <w:ind w:left="0"/>
        <w:jc w:val="both"/>
      </w:pPr>
      <w:r>
        <w:rPr>
          <w:rFonts w:ascii="Times New Roman"/>
          <w:b w:val="false"/>
          <w:i w:val="false"/>
          <w:color w:val="000000"/>
          <w:sz w:val="28"/>
        </w:rPr>
        <w:t xml:space="preserve">
      7. Инвестициялық портфельді басқару жөнiндегi шарт (бұдан әрi – шарт) жазбаша нысанда жасалады. Шартқа Қазақстан Республикасының Азаматтық кодексінің </w:t>
      </w:r>
      <w:r>
        <w:rPr>
          <w:rFonts w:ascii="Times New Roman"/>
          <w:b w:val="false"/>
          <w:i w:val="false"/>
          <w:color w:val="000000"/>
          <w:sz w:val="28"/>
        </w:rPr>
        <w:t>44-тарауына</w:t>
      </w:r>
      <w:r>
        <w:rPr>
          <w:rFonts w:ascii="Times New Roman"/>
          <w:b w:val="false"/>
          <w:i w:val="false"/>
          <w:color w:val="000000"/>
          <w:sz w:val="28"/>
        </w:rPr>
        <w:t xml:space="preserve"> сәйкес мүлiктi сенімгерлікпен басқару шарты туралы нормалар қолданылады.</w:t>
      </w:r>
    </w:p>
    <w:bookmarkEnd w:id="21"/>
    <w:bookmarkStart w:name="z147" w:id="22"/>
    <w:p>
      <w:pPr>
        <w:spacing w:after="0"/>
        <w:ind w:left="0"/>
        <w:jc w:val="both"/>
      </w:pPr>
      <w:r>
        <w:rPr>
          <w:rFonts w:ascii="Times New Roman"/>
          <w:b w:val="false"/>
          <w:i w:val="false"/>
          <w:color w:val="000000"/>
          <w:sz w:val="28"/>
        </w:rPr>
        <w:t>
      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(шеккен зиян) есебінен қалыптастырылған активтерді инвестициялық басқару осындай сақтандыру шартының негізінде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23"/>
    <w:p>
      <w:pPr>
        <w:spacing w:after="0"/>
        <w:ind w:left="0"/>
        <w:jc w:val="both"/>
      </w:pPr>
      <w:r>
        <w:rPr>
          <w:rFonts w:ascii="Times New Roman"/>
          <w:b w:val="false"/>
          <w:i w:val="false"/>
          <w:color w:val="000000"/>
          <w:sz w:val="28"/>
        </w:rPr>
        <w:t>
      7-2. Зейнетақы активтерінің есебінен инвестициялық портфельді басқару бірыңғай жинақтаушы зейнетақы қоры және инвестициялық портфельді басқарушы арасында жасалған зейнетақы активтерін сенімгерлік басқару туралы шарттың (бұдан әрі – зейнетақы активтерін сенімгерлік басқару туралы шарт) негізінде жүзеге асырылады.</w:t>
      </w:r>
    </w:p>
    <w:bookmarkEnd w:id="23"/>
    <w:p>
      <w:pPr>
        <w:spacing w:after="0"/>
        <w:ind w:left="0"/>
        <w:jc w:val="both"/>
      </w:pPr>
      <w:r>
        <w:rPr>
          <w:rFonts w:ascii="Times New Roman"/>
          <w:b w:val="false"/>
          <w:i w:val="false"/>
          <w:color w:val="000000"/>
          <w:sz w:val="28"/>
        </w:rPr>
        <w:t xml:space="preserve">
      Зейнетақы активтерін сенімгерлік басқару туралы шарт Қазақстан Республикасы Әлеуметтік кодексінің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қаулыларымен.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8. Шартта мыналар көзделеді, бірақ олармен шектелмейді:</w:t>
      </w:r>
    </w:p>
    <w:bookmarkEnd w:id="24"/>
    <w:bookmarkStart w:name="z35" w:id="25"/>
    <w:p>
      <w:pPr>
        <w:spacing w:after="0"/>
        <w:ind w:left="0"/>
        <w:jc w:val="both"/>
      </w:pPr>
      <w:r>
        <w:rPr>
          <w:rFonts w:ascii="Times New Roman"/>
          <w:b w:val="false"/>
          <w:i w:val="false"/>
          <w:color w:val="000000"/>
          <w:sz w:val="28"/>
        </w:rPr>
        <w:t>
      1) шарт тараптарының құқықтары, мiндеттерi және жауапкершiлiктерi;</w:t>
      </w:r>
    </w:p>
    <w:bookmarkEnd w:id="25"/>
    <w:bookmarkStart w:name="z36" w:id="26"/>
    <w:p>
      <w:pPr>
        <w:spacing w:after="0"/>
        <w:ind w:left="0"/>
        <w:jc w:val="both"/>
      </w:pPr>
      <w:r>
        <w:rPr>
          <w:rFonts w:ascii="Times New Roman"/>
          <w:b w:val="false"/>
          <w:i w:val="false"/>
          <w:color w:val="000000"/>
          <w:sz w:val="28"/>
        </w:rPr>
        <w:t>
      2) пайда алушы немесе шарт бұзылған жағдайда клиенттің активтерін алатын тұлға туралы нұсқау;</w:t>
      </w:r>
    </w:p>
    <w:bookmarkEnd w:id="26"/>
    <w:bookmarkStart w:name="z37" w:id="27"/>
    <w:p>
      <w:pPr>
        <w:spacing w:after="0"/>
        <w:ind w:left="0"/>
        <w:jc w:val="both"/>
      </w:pPr>
      <w:r>
        <w:rPr>
          <w:rFonts w:ascii="Times New Roman"/>
          <w:b w:val="false"/>
          <w:i w:val="false"/>
          <w:color w:val="000000"/>
          <w:sz w:val="28"/>
        </w:rPr>
        <w:t>
      3) клиенттің активтерін енгізу, толықтыру және алу тәртiбi;</w:t>
      </w:r>
    </w:p>
    <w:bookmarkEnd w:id="27"/>
    <w:bookmarkStart w:name="z38" w:id="28"/>
    <w:p>
      <w:pPr>
        <w:spacing w:after="0"/>
        <w:ind w:left="0"/>
        <w:jc w:val="both"/>
      </w:pPr>
      <w:r>
        <w:rPr>
          <w:rFonts w:ascii="Times New Roman"/>
          <w:b w:val="false"/>
          <w:i w:val="false"/>
          <w:color w:val="000000"/>
          <w:sz w:val="28"/>
        </w:rPr>
        <w:t>
      4) клиент активтерiнiң ағымдағы құнын және инвестициялық портфельдің құрылымын айқындау тәртiбi мен кезеңдiлiгi;</w:t>
      </w:r>
    </w:p>
    <w:bookmarkEnd w:id="28"/>
    <w:bookmarkStart w:name="z39" w:id="29"/>
    <w:p>
      <w:pPr>
        <w:spacing w:after="0"/>
        <w:ind w:left="0"/>
        <w:jc w:val="both"/>
      </w:pPr>
      <w:r>
        <w:rPr>
          <w:rFonts w:ascii="Times New Roman"/>
          <w:b w:val="false"/>
          <w:i w:val="false"/>
          <w:color w:val="000000"/>
          <w:sz w:val="28"/>
        </w:rPr>
        <w:t>
      5) инвестициялық портфельді басқарушының сыйақы алу мөлшері және тәртiбi;</w:t>
      </w:r>
    </w:p>
    <w:bookmarkEnd w:id="29"/>
    <w:bookmarkStart w:name="z40" w:id="30"/>
    <w:p>
      <w:pPr>
        <w:spacing w:after="0"/>
        <w:ind w:left="0"/>
        <w:jc w:val="both"/>
      </w:pPr>
      <w:r>
        <w:rPr>
          <w:rFonts w:ascii="Times New Roman"/>
          <w:b w:val="false"/>
          <w:i w:val="false"/>
          <w:color w:val="000000"/>
          <w:sz w:val="28"/>
        </w:rPr>
        <w:t>
      6) инвестициялық портфельді басқарушының клиентке есептерді және осындай есептердің нысандарын беру тәртiбi мен мерзiмдерi;</w:t>
      </w:r>
    </w:p>
    <w:bookmarkEnd w:id="30"/>
    <w:bookmarkStart w:name="z41" w:id="31"/>
    <w:p>
      <w:pPr>
        <w:spacing w:after="0"/>
        <w:ind w:left="0"/>
        <w:jc w:val="both"/>
      </w:pPr>
      <w:r>
        <w:rPr>
          <w:rFonts w:ascii="Times New Roman"/>
          <w:b w:val="false"/>
          <w:i w:val="false"/>
          <w:color w:val="000000"/>
          <w:sz w:val="28"/>
        </w:rPr>
        <w:t>
      7) клиенттің активтерін есепке алуды және сақтауды жүзеге асыратын кастодиан туралы мәліметтер немесе клиенттің инвестициялық портфельді басқарушыға инвестициялық басқаруға табыс етілген бағалы қағаздарын есепке алуды жүзеге асыратын номиналды ұстаушы немесе шетелдік есеп айырысу ұйымы туралы мәліметтер;</w:t>
      </w:r>
    </w:p>
    <w:bookmarkEnd w:id="31"/>
    <w:bookmarkStart w:name="z42" w:id="32"/>
    <w:p>
      <w:pPr>
        <w:spacing w:after="0"/>
        <w:ind w:left="0"/>
        <w:jc w:val="both"/>
      </w:pPr>
      <w:r>
        <w:rPr>
          <w:rFonts w:ascii="Times New Roman"/>
          <w:b w:val="false"/>
          <w:i w:val="false"/>
          <w:color w:val="000000"/>
          <w:sz w:val="28"/>
        </w:rPr>
        <w:t>
      8) шартқа өзгерістер мен толықтырулар енгізу тәртiбi мен талаптары;</w:t>
      </w:r>
    </w:p>
    <w:bookmarkEnd w:id="32"/>
    <w:bookmarkStart w:name="z43" w:id="33"/>
    <w:p>
      <w:pPr>
        <w:spacing w:after="0"/>
        <w:ind w:left="0"/>
        <w:jc w:val="both"/>
      </w:pPr>
      <w:r>
        <w:rPr>
          <w:rFonts w:ascii="Times New Roman"/>
          <w:b w:val="false"/>
          <w:i w:val="false"/>
          <w:color w:val="000000"/>
          <w:sz w:val="28"/>
        </w:rPr>
        <w:t>
      9) шарттың қолданылу мерзiмi;</w:t>
      </w:r>
    </w:p>
    <w:bookmarkEnd w:id="33"/>
    <w:bookmarkStart w:name="z44" w:id="34"/>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тұрақсыздық айыбының мөлшері және оны төлеу тәртібі;</w:t>
      </w:r>
    </w:p>
    <w:bookmarkEnd w:id="34"/>
    <w:bookmarkStart w:name="z45" w:id="35"/>
    <w:p>
      <w:pPr>
        <w:spacing w:after="0"/>
        <w:ind w:left="0"/>
        <w:jc w:val="both"/>
      </w:pPr>
      <w:r>
        <w:rPr>
          <w:rFonts w:ascii="Times New Roman"/>
          <w:b w:val="false"/>
          <w:i w:val="false"/>
          <w:color w:val="000000"/>
          <w:sz w:val="28"/>
        </w:rPr>
        <w:t>
      11) форс-мажор жағдайлары;</w:t>
      </w:r>
    </w:p>
    <w:bookmarkEnd w:id="35"/>
    <w:bookmarkStart w:name="z46" w:id="36"/>
    <w:p>
      <w:pPr>
        <w:spacing w:after="0"/>
        <w:ind w:left="0"/>
        <w:jc w:val="both"/>
      </w:pPr>
      <w:r>
        <w:rPr>
          <w:rFonts w:ascii="Times New Roman"/>
          <w:b w:val="false"/>
          <w:i w:val="false"/>
          <w:color w:val="000000"/>
          <w:sz w:val="28"/>
        </w:rPr>
        <w:t>
      12) шарттың қолданылуын тоқтату, оның iшiнде инвестициялық портфельді басқару жөнiндегi қызметті жүзеге асыруға берілген лицензияның қолданылуы тоқтатыла тұрған немесе одан айырылған жағдайдағы тәртiбi мен талаптары және осыған байланысты активтерді клиентке қайтару не клиенттің активтерін басқа инвестициялық портфельді басқарушыға тапсыру рәсімдері.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9. Инвестициялық портфельді басқарушының акционерлік инвестициялық қормен немесе инвестициялық пай қорының инвесторымен жасасатын инвестициялық қордың активтерін сенімгерлікпен басқару шартын жасау тәртiбi Қазақстан Республикасының Азаматтық кодексінде және Инвестициялық қорлар туралы Заңда белгiленедi.</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11. Шарт жасасқан кезде клиент инвестициялық портфельді басқарушыға мынадай құжаттарды ұсынады:</w:t>
      </w:r>
    </w:p>
    <w:bookmarkEnd w:id="38"/>
    <w:p>
      <w:pPr>
        <w:spacing w:after="0"/>
        <w:ind w:left="0"/>
        <w:jc w:val="both"/>
      </w:pPr>
      <w:r>
        <w:rPr>
          <w:rFonts w:ascii="Times New Roman"/>
          <w:b w:val="false"/>
          <w:i w:val="false"/>
          <w:color w:val="000000"/>
          <w:sz w:val="28"/>
        </w:rPr>
        <w:t>
      1) клиент-жеке тұлғаның жеке басын куәландыратын құжаттың көшірмесі не цифрлық құжаттар сервисінен (идентификаттау үшін) электрондық құжат;</w:t>
      </w:r>
    </w:p>
    <w:p>
      <w:pPr>
        <w:spacing w:after="0"/>
        <w:ind w:left="0"/>
        <w:jc w:val="both"/>
      </w:pPr>
      <w:r>
        <w:rPr>
          <w:rFonts w:ascii="Times New Roman"/>
          <w:b w:val="false"/>
          <w:i w:val="false"/>
          <w:color w:val="000000"/>
          <w:sz w:val="28"/>
        </w:rPr>
        <w:t>
      2) заңды тұлға - клиенттер (Қазақстан Республикасының резиденттері) үшін:</w:t>
      </w:r>
    </w:p>
    <w:p>
      <w:pPr>
        <w:spacing w:after="0"/>
        <w:ind w:left="0"/>
        <w:jc w:val="both"/>
      </w:pPr>
      <w:r>
        <w:rPr>
          <w:rFonts w:ascii="Times New Roman"/>
          <w:b w:val="false"/>
          <w:i w:val="false"/>
          <w:color w:val="000000"/>
          <w:sz w:val="28"/>
        </w:rPr>
        <w:t>
      жарғының (бар болса), заңды тұлғаны мемлекеттік тіркеу (қайта тіркеу) туралы анықтаманың көшірмелері;</w:t>
      </w:r>
    </w:p>
    <w:p>
      <w:pPr>
        <w:spacing w:after="0"/>
        <w:ind w:left="0"/>
        <w:jc w:val="both"/>
      </w:pPr>
      <w:r>
        <w:rPr>
          <w:rFonts w:ascii="Times New Roman"/>
          <w:b w:val="false"/>
          <w:i w:val="false"/>
          <w:color w:val="000000"/>
          <w:sz w:val="28"/>
        </w:rPr>
        <w:t>
      қол қою (оның ішінде заңды тұлғаның клиенттің атынан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нотариат куәландырған құжат;</w:t>
      </w:r>
    </w:p>
    <w:p>
      <w:pPr>
        <w:spacing w:after="0"/>
        <w:ind w:left="0"/>
        <w:jc w:val="both"/>
      </w:pPr>
      <w:r>
        <w:rPr>
          <w:rFonts w:ascii="Times New Roman"/>
          <w:b w:val="false"/>
          <w:i w:val="false"/>
          <w:color w:val="000000"/>
          <w:sz w:val="28"/>
        </w:rPr>
        <w:t>
      3) заңды тұлға - клиенттер (Қазақстан Республикасының бейрезиденттері) үшін:</w:t>
      </w:r>
    </w:p>
    <w:p>
      <w:pPr>
        <w:spacing w:after="0"/>
        <w:ind w:left="0"/>
        <w:jc w:val="both"/>
      </w:pPr>
      <w:r>
        <w:rPr>
          <w:rFonts w:ascii="Times New Roman"/>
          <w:b w:val="false"/>
          <w:i w:val="false"/>
          <w:color w:val="000000"/>
          <w:sz w:val="28"/>
        </w:rPr>
        <w:t>
      жарғының көшірмесі (бар болса);</w:t>
      </w:r>
    </w:p>
    <w:p>
      <w:pPr>
        <w:spacing w:after="0"/>
        <w:ind w:left="0"/>
        <w:jc w:val="both"/>
      </w:pPr>
      <w:r>
        <w:rPr>
          <w:rFonts w:ascii="Times New Roman"/>
          <w:b w:val="false"/>
          <w:i w:val="false"/>
          <w:color w:val="000000"/>
          <w:sz w:val="28"/>
        </w:rPr>
        <w:t>
      Қазақстан Республикасының бейрезиденті мемлекетінің уәкілетті органы берген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қол қою (оның ішінде заңды тұлғаның шартқа өзгерістер мен толықтыруларға, активтерді инвестициялық басқаруға қабылдау-өткізу актілеріне және клиент пен инвестициялық портфельді басқарушының өзара іс-әрекеті барысындағы құжаттарға қол қою құқығы бар өкілдерінің) үлгілері бар құжат;</w:t>
      </w:r>
    </w:p>
    <w:p>
      <w:pPr>
        <w:spacing w:after="0"/>
        <w:ind w:left="0"/>
        <w:jc w:val="both"/>
      </w:pPr>
      <w:r>
        <w:rPr>
          <w:rFonts w:ascii="Times New Roman"/>
          <w:b w:val="false"/>
          <w:i w:val="false"/>
          <w:color w:val="000000"/>
          <w:sz w:val="28"/>
        </w:rPr>
        <w:t>
      заңды тұлғаның шарт жасасатын және (немесе) іс-әрекеттерді жүзеге асыратын өкіліне қатысты заңды тұлғаның уәкілетті органының сенімхаты немесе шешімі;</w:t>
      </w:r>
    </w:p>
    <w:p>
      <w:pPr>
        <w:spacing w:after="0"/>
        <w:ind w:left="0"/>
        <w:jc w:val="both"/>
      </w:pPr>
      <w:r>
        <w:rPr>
          <w:rFonts w:ascii="Times New Roman"/>
          <w:b w:val="false"/>
          <w:i w:val="false"/>
          <w:color w:val="000000"/>
          <w:sz w:val="28"/>
        </w:rPr>
        <w:t>
      инвестициялық портфельді басқарушының ішкі құжаттарында көзделген құжаттар.</w:t>
      </w:r>
    </w:p>
    <w:p>
      <w:pPr>
        <w:spacing w:after="0"/>
        <w:ind w:left="0"/>
        <w:jc w:val="both"/>
      </w:pPr>
      <w:r>
        <w:rPr>
          <w:rFonts w:ascii="Times New Roman"/>
          <w:b w:val="false"/>
          <w:i w:val="false"/>
          <w:color w:val="000000"/>
          <w:sz w:val="28"/>
        </w:rPr>
        <w:t>
      Клиент Қағидалардың осы тармағының 3) тармақшасында көрсетілген құжаттарды қазақ және (немесе) орыс тілдеріндегі нотариалды куәландырылған аудармасымен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39"/>
    <w:p>
      <w:pPr>
        <w:spacing w:after="0"/>
        <w:ind w:left="0"/>
        <w:jc w:val="both"/>
      </w:pPr>
      <w:r>
        <w:rPr>
          <w:rFonts w:ascii="Times New Roman"/>
          <w:b w:val="false"/>
          <w:i w:val="false"/>
          <w:color w:val="000000"/>
          <w:sz w:val="28"/>
        </w:rPr>
        <w:t>
      11-1. Инвестициялық портфельді басқарушы жеке тұлға клиентпен шартты жасасқан кезде осындай жеке тұлға клиент ұсынған мәліметтердің негізінде жеке тұлға клиенттің салық резиденттігін белгілейді.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Ұлттық Банкi Басқармасының 16.07.2014 </w:t>
      </w:r>
      <w:r>
        <w:rPr>
          <w:rFonts w:ascii="Times New Roman"/>
          <w:b w:val="false"/>
          <w:i w:val="false"/>
          <w:color w:val="000000"/>
          <w:sz w:val="28"/>
        </w:rPr>
        <w:t>N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12. Инвестициялық портфельді басқарушы клиенттің шарт жасасу мақсатында ұсынған құжаттарын осы шарт бұзылған күннен бастап бес жыл ішінде сақтауы тиіс.</w:t>
      </w:r>
    </w:p>
    <w:bookmarkEnd w:id="40"/>
    <w:bookmarkStart w:name="z58" w:id="41"/>
    <w:p>
      <w:pPr>
        <w:spacing w:after="0"/>
        <w:ind w:left="0"/>
        <w:jc w:val="both"/>
      </w:pPr>
      <w:r>
        <w:rPr>
          <w:rFonts w:ascii="Times New Roman"/>
          <w:b w:val="false"/>
          <w:i w:val="false"/>
          <w:color w:val="000000"/>
          <w:sz w:val="28"/>
        </w:rPr>
        <w:t>
      13. Инвестициялық портфельді басқарушы, егер мұндай операцияны жүзеге асыру немесе мұндай мәмілені орындау мүдделер қайшылығының туындауына әкелетін болса, клиенттердің активтерімен операцияларды немесе мәмілелерді жасамайды.</w:t>
      </w:r>
    </w:p>
    <w:bookmarkEnd w:id="41"/>
    <w:p>
      <w:pPr>
        <w:spacing w:after="0"/>
        <w:ind w:left="0"/>
        <w:jc w:val="both"/>
      </w:pPr>
      <w:r>
        <w:rPr>
          <w:rFonts w:ascii="Times New Roman"/>
          <w:b w:val="false"/>
          <w:i w:val="false"/>
          <w:color w:val="000000"/>
          <w:sz w:val="28"/>
        </w:rPr>
        <w:t>
      Қағидалардың осы тармағының бірінші бөлігінде белгіленген талапты бұзған жағдайда, инвестициялық портфельді басқарушы клиентке соңғыға осындай бұзушылық нәтижесінде келтірілген шығындарды және шартта белгіленген тұрақсыздық айыбын төлейді.</w:t>
      </w:r>
    </w:p>
    <w:bookmarkStart w:name="z59" w:id="42"/>
    <w:p>
      <w:pPr>
        <w:spacing w:after="0"/>
        <w:ind w:left="0"/>
        <w:jc w:val="both"/>
      </w:pPr>
      <w:r>
        <w:rPr>
          <w:rFonts w:ascii="Times New Roman"/>
          <w:b w:val="false"/>
          <w:i w:val="false"/>
          <w:color w:val="000000"/>
          <w:sz w:val="28"/>
        </w:rPr>
        <w:t>
      14. Шарттың қолданылу кезеңінде инвестициялық портфельді басқарушы клиентпен келісім бойынша клиентке ақпараттық, талдау және консультация беру қызметтерін көрсетеді. Инвестициялық портфельді басқарушы осы қызметтерді көрсету кезінде клиентке шартқа сәйкес қаржы құралдарымен жасалатын мәмілелер бойынша кiрiс алатынына немесе шығындардың болмайтынына кепiлдiк бермейді.</w:t>
      </w:r>
    </w:p>
    <w:bookmarkEnd w:id="42"/>
    <w:bookmarkStart w:name="z60" w:id="43"/>
    <w:p>
      <w:pPr>
        <w:spacing w:after="0"/>
        <w:ind w:left="0"/>
        <w:jc w:val="both"/>
      </w:pPr>
      <w:r>
        <w:rPr>
          <w:rFonts w:ascii="Times New Roman"/>
          <w:b w:val="false"/>
          <w:i w:val="false"/>
          <w:color w:val="000000"/>
          <w:sz w:val="28"/>
        </w:rPr>
        <w:t xml:space="preserve">
      15. Инвестициялық портфельді басқарушы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белгіленген тәртіпте өздерінің клиенттеріне осы инвестициялық портфельді басқарушымен шарттық қарым-қатынастарда болу бойынша және (немесе) осындай қатынастарды қолдау бойынша шешім қабылдау үшін қажетті ақпаратты жария етеді.</w:t>
      </w:r>
    </w:p>
    <w:bookmarkEnd w:id="43"/>
    <w:bookmarkStart w:name="z61" w:id="44"/>
    <w:p>
      <w:pPr>
        <w:spacing w:after="0"/>
        <w:ind w:left="0"/>
        <w:jc w:val="both"/>
      </w:pPr>
      <w:r>
        <w:rPr>
          <w:rFonts w:ascii="Times New Roman"/>
          <w:b w:val="false"/>
          <w:i w:val="false"/>
          <w:color w:val="000000"/>
          <w:sz w:val="28"/>
        </w:rPr>
        <w:t>
      16. Инвестициялық портфельді басқарушының бас офисі мен филиалдарының үй-жайларында клиенттер үшін оңай қолжетімді болатын орындарда:</w:t>
      </w:r>
    </w:p>
    <w:bookmarkEnd w:id="44"/>
    <w:bookmarkStart w:name="z62" w:id="45"/>
    <w:p>
      <w:pPr>
        <w:spacing w:after="0"/>
        <w:ind w:left="0"/>
        <w:jc w:val="both"/>
      </w:pPr>
      <w:r>
        <w:rPr>
          <w:rFonts w:ascii="Times New Roman"/>
          <w:b w:val="false"/>
          <w:i w:val="false"/>
          <w:color w:val="000000"/>
          <w:sz w:val="28"/>
        </w:rPr>
        <w:t>
      1) инвестициялық портфельді басқару бойынша қызметті жүзеге асыруға лицензияның нотариат куәландырған көшiрмесi;</w:t>
      </w:r>
    </w:p>
    <w:bookmarkEnd w:id="45"/>
    <w:bookmarkStart w:name="z63" w:id="46"/>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инвестициялық портфельді басқарушының клиенттің бiрiншi талап етуі бойынша оған танысу үшiн ұсынатын құжаттарының тізбесі орналастырылады.</w:t>
      </w:r>
    </w:p>
    <w:bookmarkEnd w:id="46"/>
    <w:bookmarkStart w:name="z64" w:id="47"/>
    <w:p>
      <w:pPr>
        <w:spacing w:after="0"/>
        <w:ind w:left="0"/>
        <w:jc w:val="both"/>
      </w:pPr>
      <w:r>
        <w:rPr>
          <w:rFonts w:ascii="Times New Roman"/>
          <w:b w:val="false"/>
          <w:i w:val="false"/>
          <w:color w:val="000000"/>
          <w:sz w:val="28"/>
        </w:rPr>
        <w:t>
      17. Инвестициялық портфельді басқарушы клиенттің бiрiншi талап етуі бойынша оған танысу үшiн:</w:t>
      </w:r>
    </w:p>
    <w:bookmarkEnd w:id="47"/>
    <w:bookmarkStart w:name="z65" w:id="48"/>
    <w:p>
      <w:pPr>
        <w:spacing w:after="0"/>
        <w:ind w:left="0"/>
        <w:jc w:val="both"/>
      </w:pPr>
      <w:r>
        <w:rPr>
          <w:rFonts w:ascii="Times New Roman"/>
          <w:b w:val="false"/>
          <w:i w:val="false"/>
          <w:color w:val="000000"/>
          <w:sz w:val="28"/>
        </w:rPr>
        <w:t>
      1) өзінің соңғы есепті кезеңдегі қаржылық есептілігін;</w:t>
      </w:r>
    </w:p>
    <w:bookmarkEnd w:id="48"/>
    <w:bookmarkStart w:name="z66" w:id="49"/>
    <w:p>
      <w:pPr>
        <w:spacing w:after="0"/>
        <w:ind w:left="0"/>
        <w:jc w:val="both"/>
      </w:pPr>
      <w:r>
        <w:rPr>
          <w:rFonts w:ascii="Times New Roman"/>
          <w:b w:val="false"/>
          <w:i w:val="false"/>
          <w:color w:val="000000"/>
          <w:sz w:val="28"/>
        </w:rPr>
        <w:t>
      2) инвестициялық портфельді басқарушының пруденциялық нормативтерді сақтау деңгейі туралы мәліметтерді;</w:t>
      </w:r>
    </w:p>
    <w:bookmarkEnd w:id="49"/>
    <w:bookmarkStart w:name="z67" w:id="50"/>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туралы мәліметтерді. Әкімшілік жаза бойынша осы инвестициялық портфельді басқарушыға немесе оның лауазымды тұлғаларына әкімшілік жаза қолдану туралы ақпарат беріледі;</w:t>
      </w:r>
    </w:p>
    <w:bookmarkEnd w:id="50"/>
    <w:bookmarkStart w:name="z68" w:id="51"/>
    <w:p>
      <w:pPr>
        <w:spacing w:after="0"/>
        <w:ind w:left="0"/>
        <w:jc w:val="both"/>
      </w:pPr>
      <w:r>
        <w:rPr>
          <w:rFonts w:ascii="Times New Roman"/>
          <w:b w:val="false"/>
          <w:i w:val="false"/>
          <w:color w:val="000000"/>
          <w:sz w:val="28"/>
        </w:rPr>
        <w:t>
      4) соңғы он екі ай ішінде осы инвестициялық портфельді басқарушыға не оның қызметкерлеріне қатысты қабылданған кәсіби ұйымның шешімдерін;</w:t>
      </w:r>
    </w:p>
    <w:bookmarkEnd w:id="51"/>
    <w:bookmarkStart w:name="z69" w:id="52"/>
    <w:p>
      <w:pPr>
        <w:spacing w:after="0"/>
        <w:ind w:left="0"/>
        <w:jc w:val="both"/>
      </w:pPr>
      <w:r>
        <w:rPr>
          <w:rFonts w:ascii="Times New Roman"/>
          <w:b w:val="false"/>
          <w:i w:val="false"/>
          <w:color w:val="000000"/>
          <w:sz w:val="28"/>
        </w:rPr>
        <w:t>
      5) инвестициялық портфельді басқару жөнiндегi қызметті реттейтін нормативтік құқықтық актілер, инвестициялық портфельді басқарушының ішкі құжаттарын ұсынады.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(15.05.2016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xml:space="preserve">
       18. Инвестициялық портфельді басқарушының клиентке Қағидалардың  17-тармағында көрсетілген құжаттардың көшiрмелерiн беруден бас тартуына жол берілмейді. Инвестициялық портфельді басқарушы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көшiрмелерiн клиентке бергені үшiн оларды дайындауға кеткен шығыстардың өлшемінен аспайтын мөлшерде ақы алады.</w:t>
      </w:r>
    </w:p>
    <w:bookmarkEnd w:id="53"/>
    <w:bookmarkStart w:name="z71" w:id="54"/>
    <w:p>
      <w:pPr>
        <w:spacing w:after="0"/>
        <w:ind w:left="0"/>
        <w:jc w:val="both"/>
      </w:pPr>
      <w:r>
        <w:rPr>
          <w:rFonts w:ascii="Times New Roman"/>
          <w:b w:val="false"/>
          <w:i w:val="false"/>
          <w:color w:val="000000"/>
          <w:sz w:val="28"/>
        </w:rPr>
        <w:t>
      19. Инвестициялық портфельді басқарушы шартты жасау және орындау барысында өзiнiң клиенті туралы мәлiметтердiң конфиденциалдылығын, сондай-ақ клиенттен алынған ақпараттың конфиденциалдылығын сақтайды.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20. Инвестициялық портфельді басқарушы шарттың қолданылу мерзiмi iшiнде клиентке:</w:t>
      </w:r>
    </w:p>
    <w:bookmarkEnd w:id="55"/>
    <w:bookmarkStart w:name="z73" w:id="56"/>
    <w:p>
      <w:pPr>
        <w:spacing w:after="0"/>
        <w:ind w:left="0"/>
        <w:jc w:val="both"/>
      </w:pPr>
      <w:r>
        <w:rPr>
          <w:rFonts w:ascii="Times New Roman"/>
          <w:b w:val="false"/>
          <w:i w:val="false"/>
          <w:color w:val="000000"/>
          <w:sz w:val="28"/>
        </w:rPr>
        <w:t>
      1) өзiнiң қаржылық жағдайының нашарлау фактiлерi және себептері және пруденциялық нормативтердің бұзылуы;</w:t>
      </w:r>
    </w:p>
    <w:bookmarkEnd w:id="56"/>
    <w:bookmarkStart w:name="z74" w:id="57"/>
    <w:p>
      <w:pPr>
        <w:spacing w:after="0"/>
        <w:ind w:left="0"/>
        <w:jc w:val="both"/>
      </w:pPr>
      <w:r>
        <w:rPr>
          <w:rFonts w:ascii="Times New Roman"/>
          <w:b w:val="false"/>
          <w:i w:val="false"/>
          <w:color w:val="000000"/>
          <w:sz w:val="28"/>
        </w:rPr>
        <w:t>
      2) инвестициялық портфельді басқарушының есепке алу жүйесіндегі клиенттің активтері туралы мәліметтердің клиенттің инвестициялық портфельді басқарушыға инвестициялық басқаруға тапсырылған активтерін есепке алуды жүзеге асыратын кастодианның немесе номиналды ұстаушының және шетелдік есеп айырысу ұйымының мәліметтеріне сәйкес келмеуі және осы сәйкессіздіктің пайда болу себептері;</w:t>
      </w:r>
    </w:p>
    <w:bookmarkEnd w:id="57"/>
    <w:bookmarkStart w:name="z75" w:id="58"/>
    <w:p>
      <w:pPr>
        <w:spacing w:after="0"/>
        <w:ind w:left="0"/>
        <w:jc w:val="both"/>
      </w:pPr>
      <w:r>
        <w:rPr>
          <w:rFonts w:ascii="Times New Roman"/>
          <w:b w:val="false"/>
          <w:i w:val="false"/>
          <w:color w:val="000000"/>
          <w:sz w:val="28"/>
        </w:rPr>
        <w:t>
      3) уәкілетті органның соңғы он екі ай ішінде осы инвестициялық портфельді басқарушыға қатысты қолданған қадағалап ден қою шаралары, санкциялары, әкімшілік жаза және өзге де ықпал ету шаралары. Әкімшілік жаза бойынша осы инвестициялық портфельді басқарушыға немесе оның лауазымды тұлғаларына әкімшілік жаза қолдану туралы мәліметтер ұсынылады;</w:t>
      </w:r>
    </w:p>
    <w:bookmarkEnd w:id="58"/>
    <w:bookmarkStart w:name="z77" w:id="59"/>
    <w:p>
      <w:pPr>
        <w:spacing w:after="0"/>
        <w:ind w:left="0"/>
        <w:jc w:val="both"/>
      </w:pPr>
      <w:r>
        <w:rPr>
          <w:rFonts w:ascii="Times New Roman"/>
          <w:b w:val="false"/>
          <w:i w:val="false"/>
          <w:color w:val="000000"/>
          <w:sz w:val="28"/>
        </w:rPr>
        <w:t>
      5) мүдделер қайшылығының пайда болу мүмкіндіктері және фактілері туралы хабарлайды.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(15.05.2016 бастап қолданысқа енгізіледі); 07.10.2019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хабарламалар жазбаша түрде ресiмделедi және почта байланысымен және (немесе) электронды почтамен және (немесе) факсимильдік және (немесе) телекстік және (немесе) телеграфтық хабарламамен немесе шартта немесе инвестициялық пай қорының ережесінде айқындалған байланыстың өзге де ықтимал түрлерімен клиентке жiберiледi. Сондай-ақ осы Қағидалардың 20-тармағының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хабарламалар көрсетілген жағдайлардың бірі туындаған күннен бастап үш жұмыс күні ішінде инвестициялық портфельді басқарушының интернет-ресурсында орналастырылады.</w:t>
      </w:r>
    </w:p>
    <w:bookmarkEnd w:id="60"/>
    <w:bookmarkStart w:name="z79" w:id="61"/>
    <w:p>
      <w:pPr>
        <w:spacing w:after="0"/>
        <w:ind w:left="0"/>
        <w:jc w:val="both"/>
      </w:pPr>
      <w:r>
        <w:rPr>
          <w:rFonts w:ascii="Times New Roman"/>
          <w:b w:val="false"/>
          <w:i w:val="false"/>
          <w:color w:val="000000"/>
          <w:sz w:val="28"/>
        </w:rPr>
        <w:t xml:space="preserve">
      22. Инвестициялық портфельді басқарушының жарнамалық ақпаратты таратуы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Инвестициялық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жүзеге асырылады.</w:t>
      </w:r>
    </w:p>
    <w:bookmarkEnd w:id="61"/>
    <w:p>
      <w:pPr>
        <w:spacing w:after="0"/>
        <w:ind w:left="0"/>
        <w:jc w:val="both"/>
      </w:pPr>
      <w:r>
        <w:rPr>
          <w:rFonts w:ascii="Times New Roman"/>
          <w:b w:val="false"/>
          <w:i w:val="false"/>
          <w:color w:val="000000"/>
          <w:sz w:val="28"/>
        </w:rPr>
        <w:t>
      Инвестициялық портфельді басқарушының қаржы құралдарымен жасалатын мәмілелердің параметрлері (бағасы, көлемі және басқа да ықтимал параметрлері) туралы, клиенттердің активтерін инвестициялау кезіндегі кірістілік көрсеткіштері және инвестициялық портфельді басқарушының қызметін сипаттайтын басқа да көрсеткіштер туралы дәйексіз немесе жаңылдыратын мәліметтерді бұқаралық ақпарат құралдарында жариялауына немесе өзгеше түрде таратуына жол берілмейді.</w:t>
      </w:r>
    </w:p>
    <w:p>
      <w:pPr>
        <w:spacing w:after="0"/>
        <w:ind w:left="0"/>
        <w:jc w:val="both"/>
      </w:pPr>
      <w:r>
        <w:rPr>
          <w:rFonts w:ascii="Times New Roman"/>
          <w:b w:val="false"/>
          <w:i w:val="false"/>
          <w:color w:val="000000"/>
          <w:sz w:val="28"/>
        </w:rPr>
        <w:t>
      Инвестициялық портфельді басқарушының өзінің қызметі туралы ақпаратты бұқаралық ақпарат құралдарында немесе өзгеше түрде жариялауы кезінде өзінің толық атауын, сондай-ақ инвестициялық портфельді басқару жөнiндегi қызметті жүзеге асыруға берілген лицензияның берілген күнін және нөмірін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80" w:id="62"/>
    <w:p>
      <w:pPr>
        <w:spacing w:after="0"/>
        <w:ind w:left="0"/>
        <w:jc w:val="both"/>
      </w:pPr>
      <w:r>
        <w:rPr>
          <w:rFonts w:ascii="Times New Roman"/>
          <w:b w:val="false"/>
          <w:i w:val="false"/>
          <w:color w:val="000000"/>
          <w:sz w:val="28"/>
        </w:rPr>
        <w:t>
      23. Инвестициялық пай қорының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(шеккен зиян) есебінен қалыптастырылған инвестициялық портфельдің) активтерін сенімгерлікпен басқаруды жүзеге асыратын инвестициялық портфельді басқарушы уәкілетті органның лицензияның қолданылуын тоқтата тұру немесе одан айыру туралы хабарламасын алған күннен бастап үш жұмыс күні ішінде осы қордың (инвестициялық портфельдің) активтерін есепке алуды жүзеге асыратын кастодианға кредиторлық және дебиторлық берешектің, оның ішінде кредиторлар, дебиторлар және "репо" операцияларына қатысқан тұлғалар туралы мәліметтерді қосқанда, "репо" операцияларын ашу аясында пайда болған берешектің сомалары туралы ақпаратты жібереді.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xml:space="preserve">
      24. Инвестициялық портфельді басқарушының ішкі құжаттарында осы инвестициялық портфельді басқарушының оның клиенттеріне ақпаратты жария ету жөніндегі қосымша талаптар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23-тармақтарында</w:t>
      </w:r>
      <w:r>
        <w:rPr>
          <w:rFonts w:ascii="Times New Roman"/>
          <w:b w:val="false"/>
          <w:i w:val="false"/>
          <w:color w:val="000000"/>
          <w:sz w:val="28"/>
        </w:rPr>
        <w:t xml:space="preserve"> айқындалған талаптардан басқа) белгіленеді.</w:t>
      </w:r>
    </w:p>
    <w:bookmarkEnd w:id="63"/>
    <w:bookmarkStart w:name="z148" w:id="64"/>
    <w:p>
      <w:pPr>
        <w:spacing w:after="0"/>
        <w:ind w:left="0"/>
        <w:jc w:val="both"/>
      </w:pPr>
      <w:r>
        <w:rPr>
          <w:rFonts w:ascii="Times New Roman"/>
          <w:b w:val="false"/>
          <w:i w:val="false"/>
          <w:color w:val="000000"/>
          <w:sz w:val="28"/>
        </w:rPr>
        <w:t xml:space="preserve">
      24-1.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активтерді басқару жағдайларына қолданылмайды.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65"/>
    <w:p>
      <w:pPr>
        <w:spacing w:after="0"/>
        <w:ind w:left="0"/>
        <w:jc w:val="left"/>
      </w:pPr>
      <w:r>
        <w:rPr>
          <w:rFonts w:ascii="Times New Roman"/>
          <w:b/>
          <w:i w:val="false"/>
          <w:color w:val="000000"/>
        </w:rPr>
        <w:t xml:space="preserve"> 3-тарау. Инвестициялық портфельді басқару жөнiндегi қызметті жүзеге асыру талаптары</w:t>
      </w:r>
    </w:p>
    <w:bookmarkEnd w:id="65"/>
    <w:p>
      <w:pPr>
        <w:spacing w:after="0"/>
        <w:ind w:left="0"/>
        <w:jc w:val="both"/>
      </w:pPr>
      <w:r>
        <w:rPr>
          <w:rFonts w:ascii="Times New Roman"/>
          <w:b w:val="false"/>
          <w:i w:val="false"/>
          <w:color w:val="ff0000"/>
          <w:sz w:val="28"/>
        </w:rPr>
        <w:t xml:space="preserve">
      Ескерту. 3-тараудың орыс тіліндегі тақырыбына өзгеріс енгізілді, қазақ тіліндегі мәтіні өзгермейді – ҚР Ұлттық Банкі Басқармасының 26.02.2018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3" w:id="66"/>
    <w:p>
      <w:pPr>
        <w:spacing w:after="0"/>
        <w:ind w:left="0"/>
        <w:jc w:val="both"/>
      </w:pPr>
      <w:r>
        <w:rPr>
          <w:rFonts w:ascii="Times New Roman"/>
          <w:b w:val="false"/>
          <w:i w:val="false"/>
          <w:color w:val="000000"/>
          <w:sz w:val="28"/>
        </w:rPr>
        <w:t xml:space="preserve">
      25. Клиенттің инвестициялық портфелін басқару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Бағалы қағаздар нарығы туралы заңға, Инвестициялық қорлар туралы заңға, Қағидаларға және клиенттің инвестициялық декларациясына сәйкес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26. Екінші деңгейдегі банктердің, сақтандыру ұйымдарының және өзге де қаржы ұйымдарының меншікті активтерінің есебінен қалыптастырылған инвестициялық портфельді басқару жөніндегі қызметті жүзеге асыру кезінде инвестициялық портфельді басқарушы осы Қағидаларда белгіленген талаптарға қосымша екінші деңгейдегі банктердің, сақтандыру ұйымдарының және өзге де қаржы ұйымдарының қызметін реттейтін Қазақстан Республикасының заңнамасын басшылыққа алады.</w:t>
      </w:r>
    </w:p>
    <w:bookmarkEnd w:id="67"/>
    <w:p>
      <w:pPr>
        <w:spacing w:after="0"/>
        <w:ind w:left="0"/>
        <w:jc w:val="both"/>
      </w:pPr>
      <w:r>
        <w:rPr>
          <w:rFonts w:ascii="Times New Roman"/>
          <w:b w:val="false"/>
          <w:i w:val="false"/>
          <w:color w:val="000000"/>
          <w:sz w:val="28"/>
        </w:rPr>
        <w:t>
      Қағидалардың осы тармағының бірінші бөлігінде көрсетілген клиенттердің активтерімен жасалатын мәмілелерге қатысты ерекше талаптар мен шектеулер белгіленген жағдайда, осындай клиенттің инвестициялық портфелін басқару көрсетілген шектеулер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68"/>
    <w:p>
      <w:pPr>
        <w:spacing w:after="0"/>
        <w:ind w:left="0"/>
        <w:jc w:val="both"/>
      </w:pPr>
      <w:r>
        <w:rPr>
          <w:rFonts w:ascii="Times New Roman"/>
          <w:b w:val="false"/>
          <w:i w:val="false"/>
          <w:color w:val="000000"/>
          <w:sz w:val="28"/>
        </w:rPr>
        <w:t xml:space="preserve">
      27. Клиенттің инвестициялық декларациясында Қазақстан Республикасы Ұлттық Банкі Басқармасының 2013 жылғы 27 тамыздағы № 214 қаулысымен (Нормативтік құқықтық актілерді мемлекеттік тіркеу тізілімінде № 8796 болып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қағидаларының (бұдан әрі - Тәуекелдерді басқару жүйесін қалыптастыру қағидалары) </w:t>
      </w:r>
      <w:r>
        <w:rPr>
          <w:rFonts w:ascii="Times New Roman"/>
          <w:b w:val="false"/>
          <w:i w:val="false"/>
          <w:color w:val="000000"/>
          <w:sz w:val="28"/>
        </w:rPr>
        <w:t>37-тармағында</w:t>
      </w:r>
      <w:r>
        <w:rPr>
          <w:rFonts w:ascii="Times New Roman"/>
          <w:b w:val="false"/>
          <w:i w:val="false"/>
          <w:color w:val="000000"/>
          <w:sz w:val="28"/>
        </w:rPr>
        <w:t xml:space="preserve"> көзделген мәліметтер болады.</w:t>
      </w:r>
    </w:p>
    <w:bookmarkEnd w:id="68"/>
    <w:p>
      <w:pPr>
        <w:spacing w:after="0"/>
        <w:ind w:left="0"/>
        <w:jc w:val="both"/>
      </w:pPr>
      <w:r>
        <w:rPr>
          <w:rFonts w:ascii="Times New Roman"/>
          <w:b w:val="false"/>
          <w:i w:val="false"/>
          <w:color w:val="000000"/>
          <w:sz w:val="28"/>
        </w:rPr>
        <w:t xml:space="preserve">
      Инвестициялық қорлардың инвестициялық декларациясына қойылатын талаптар Инвестициялық қорлар туралы заңның </w:t>
      </w:r>
      <w:r>
        <w:rPr>
          <w:rFonts w:ascii="Times New Roman"/>
          <w:b w:val="false"/>
          <w:i w:val="false"/>
          <w:color w:val="000000"/>
          <w:sz w:val="28"/>
        </w:rPr>
        <w:t>39-бабында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портфельдің инвестициялық декларациясына қойылатын талаптар Сақтанушының инвестицияларға қатысу қағидаларында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69"/>
    <w:p>
      <w:pPr>
        <w:spacing w:after="0"/>
        <w:ind w:left="0"/>
        <w:jc w:val="both"/>
      </w:pPr>
      <w:r>
        <w:rPr>
          <w:rFonts w:ascii="Times New Roman"/>
          <w:b w:val="false"/>
          <w:i w:val="false"/>
          <w:color w:val="000000"/>
          <w:sz w:val="28"/>
        </w:rPr>
        <w:t>
      28. Егер клиентпен жасалған шартта осы көзделген болса, инвестициялық декларацияда инвестициялық басқаруға тапсырылған активтердің инвестицияланатын мерзіміне және клиенттің шотында қалуы мүмкін ақшаның барынша көп қалдығының мөлшеріне қойылатын талаптар болады.</w:t>
      </w:r>
    </w:p>
    <w:bookmarkEnd w:id="69"/>
    <w:bookmarkStart w:name="z87" w:id="70"/>
    <w:p>
      <w:pPr>
        <w:spacing w:after="0"/>
        <w:ind w:left="0"/>
        <w:jc w:val="both"/>
      </w:pPr>
      <w:r>
        <w:rPr>
          <w:rFonts w:ascii="Times New Roman"/>
          <w:b w:val="false"/>
          <w:i w:val="false"/>
          <w:color w:val="000000"/>
          <w:sz w:val="28"/>
        </w:rPr>
        <w:t>
      29. Инвестициялық портфельді басқарушының қаржы ұйымдары болып табылатын клиенттерінің инвестициялық декларациялары осы қаржы ұйымдарының қызметін реттейтін Қазақстан Республикасының заңнамасы ескеріліп жасалады және оны қаржы ұйымының директорлар кеңесі бекітеді.</w:t>
      </w:r>
    </w:p>
    <w:bookmarkEnd w:id="70"/>
    <w:bookmarkStart w:name="z88" w:id="71"/>
    <w:p>
      <w:pPr>
        <w:spacing w:after="0"/>
        <w:ind w:left="0"/>
        <w:jc w:val="both"/>
      </w:pPr>
      <w:r>
        <w:rPr>
          <w:rFonts w:ascii="Times New Roman"/>
          <w:b w:val="false"/>
          <w:i w:val="false"/>
          <w:color w:val="000000"/>
          <w:sz w:val="28"/>
        </w:rPr>
        <w:t>
      30. Инвестициялық портфельді басқару жөнiндегi қызметті жүзеге асыру барысында клиенттің активтеріне және (немесе) инвестициялық портфельді басқарушының меншiктi активтеріне қатысты инвестициялық шешiмдердi инвестициялық портфельді басқарушының инвестициялық комитеті қабылдайды.</w:t>
      </w:r>
    </w:p>
    <w:bookmarkEnd w:id="71"/>
    <w:p>
      <w:pPr>
        <w:spacing w:after="0"/>
        <w:ind w:left="0"/>
        <w:jc w:val="both"/>
      </w:pPr>
      <w:r>
        <w:rPr>
          <w:rFonts w:ascii="Times New Roman"/>
          <w:b w:val="false"/>
          <w:i w:val="false"/>
          <w:color w:val="000000"/>
          <w:sz w:val="28"/>
        </w:rPr>
        <w:t>
      Клиенттің активтеріне және (немесе) инвестициялық портфельді басқарушының меншiктi активтеріне қатысты инвестициялық шешiмдердi қабылдау тәртібі, ұсынымның және инвестициялық шешімнің жасалу тәртібіне және мазмұнына қойылатын талаптар Тәуекелдерді басқару жүйесін қалыптастыру қағидаларында белгіленген.</w:t>
      </w:r>
    </w:p>
    <w:bookmarkStart w:name="z89" w:id="72"/>
    <w:p>
      <w:pPr>
        <w:spacing w:after="0"/>
        <w:ind w:left="0"/>
        <w:jc w:val="both"/>
      </w:pPr>
      <w:r>
        <w:rPr>
          <w:rFonts w:ascii="Times New Roman"/>
          <w:b w:val="false"/>
          <w:i w:val="false"/>
          <w:color w:val="000000"/>
          <w:sz w:val="28"/>
        </w:rPr>
        <w:t xml:space="preserve">
      31. Егер инвестициялық портфельді басқарушының іс-әрекеттеріне байланысты емес жағдайлардың нәтижесінде клиенттің инвестициялық портфелінің құрылымы Қазақстан Республикасының қаржылық заңнамасында, Қағидаларда және (немесе) клиенттің инвестициялық декларациясында белгіленген талаптарға сәйкес келуін тоқтатқан жағдайда, инвестициялық портфельді басқарушы осындай сәйкес келмеуді ушықтыратын қызметті дереу тоқтатады және бір күн ішінде осы сәйкес келмеуді жою жөніндегі іс-шаралар жоспарын қоса бере отырып, осы сәйкессіздік фактісі және себептері туралы уәкілетті органға және клиентке хабарлайды. </w:t>
      </w:r>
    </w:p>
    <w:bookmarkEnd w:id="72"/>
    <w:p>
      <w:pPr>
        <w:spacing w:after="0"/>
        <w:ind w:left="0"/>
        <w:jc w:val="both"/>
      </w:pPr>
      <w:r>
        <w:rPr>
          <w:rFonts w:ascii="Times New Roman"/>
          <w:b w:val="false"/>
          <w:i w:val="false"/>
          <w:color w:val="000000"/>
          <w:sz w:val="28"/>
        </w:rPr>
        <w:t>
      Инвестициялық портфельді басқарушы клиенттің инвестициялық портфелінің құрылымын Қағидалардың осы тармағының бірінші бөлігінде көрсетілген, уәкілетті органмен келісілген іс-шаралар жоспарында белгіленген мерзімдерде, не осы іс-шаралар жоспарын қарау нәтижелері бойынша уәкілетті орган белгілеген мерзімдерде Қазақстан Республикасының қаржылық заңнамасының, Қағидалардың және (немесе) клиенттің инвестициялық декларациясының талаптарына сәйкес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32. Инвестициялық портфельді басқарушы инвестициялық шешiмдi бағалы қағаздар нарығында брокерлік және (немесе) дилерлік қызметті жүзеге асыруға қолданылып жүрген лицензиясы болған кезде дербес орындайды.</w:t>
      </w:r>
    </w:p>
    <w:bookmarkEnd w:id="73"/>
    <w:bookmarkStart w:name="z91" w:id="74"/>
    <w:p>
      <w:pPr>
        <w:spacing w:after="0"/>
        <w:ind w:left="0"/>
        <w:jc w:val="both"/>
      </w:pPr>
      <w:r>
        <w:rPr>
          <w:rFonts w:ascii="Times New Roman"/>
          <w:b w:val="false"/>
          <w:i w:val="false"/>
          <w:color w:val="000000"/>
          <w:sz w:val="28"/>
        </w:rPr>
        <w:t>
      33. Инвестициялық портфельді басқарушы мыналар бойынша мәмілелер жасасу жөнінде шешім қабылдамайды және мәмілелерді жүзеге асырмайды:</w:t>
      </w:r>
    </w:p>
    <w:bookmarkEnd w:id="74"/>
    <w:p>
      <w:pPr>
        <w:spacing w:after="0"/>
        <w:ind w:left="0"/>
        <w:jc w:val="both"/>
      </w:pPr>
      <w:r>
        <w:rPr>
          <w:rFonts w:ascii="Times New Roman"/>
          <w:b w:val="false"/>
          <w:i w:val="false"/>
          <w:color w:val="000000"/>
          <w:sz w:val="28"/>
        </w:rPr>
        <w:t>
      1) клиенттің инвестициялық басқаруға берілген активтері есебінен инвестициялық портфельді басқарушының меншігіндегі қаржы құралдарын және өзге де мүлікті сатып алу бойынша;</w:t>
      </w:r>
    </w:p>
    <w:p>
      <w:pPr>
        <w:spacing w:after="0"/>
        <w:ind w:left="0"/>
        <w:jc w:val="both"/>
      </w:pPr>
      <w:r>
        <w:rPr>
          <w:rFonts w:ascii="Times New Roman"/>
          <w:b w:val="false"/>
          <w:i w:val="false"/>
          <w:color w:val="000000"/>
          <w:sz w:val="28"/>
        </w:rPr>
        <w:t>
      2) клиенттің активтерін өз меншігіне иеліктен шығару бойынша;</w:t>
      </w:r>
    </w:p>
    <w:p>
      <w:pPr>
        <w:spacing w:after="0"/>
        <w:ind w:left="0"/>
        <w:jc w:val="both"/>
      </w:pPr>
      <w:r>
        <w:rPr>
          <w:rFonts w:ascii="Times New Roman"/>
          <w:b w:val="false"/>
          <w:i w:val="false"/>
          <w:color w:val="000000"/>
          <w:sz w:val="28"/>
        </w:rPr>
        <w:t>
      3) қор биржасында ашық сауда-саттық әдісімен жасалған мәмілелерді қоспағанда, инвестициялық портфельді басқарушы бір мезгілде өз клиентінің мүдделерін және оның клиенті болып табылмайтын үшінші тұлғаның мүдделерін білдіргенде;</w:t>
      </w:r>
    </w:p>
    <w:p>
      <w:pPr>
        <w:spacing w:after="0"/>
        <w:ind w:left="0"/>
        <w:jc w:val="both"/>
      </w:pPr>
      <w:r>
        <w:rPr>
          <w:rFonts w:ascii="Times New Roman"/>
          <w:b w:val="false"/>
          <w:i w:val="false"/>
          <w:color w:val="000000"/>
          <w:sz w:val="28"/>
        </w:rPr>
        <w:t>
      4) инвестициялық портфельді басқарушы шығарған қаржы құралдарын және (немесе) осы инвестициялық портфельді басқарушының инвестициялық басқаруындағы инвестициялық қорлардың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5) тарату процесіндегі эмитенттердің бағалы қағаздарын клиенттің активтері есебінен сатып алу бойынша;</w:t>
      </w:r>
    </w:p>
    <w:p>
      <w:pPr>
        <w:spacing w:after="0"/>
        <w:ind w:left="0"/>
        <w:jc w:val="both"/>
      </w:pPr>
      <w:r>
        <w:rPr>
          <w:rFonts w:ascii="Times New Roman"/>
          <w:b w:val="false"/>
          <w:i w:val="false"/>
          <w:color w:val="000000"/>
          <w:sz w:val="28"/>
        </w:rPr>
        <w:t>
      6) эмитент дефолты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 эмитенттің бағалы қағаздарын қор биржасының ресми тізімінің "буферлік санат" санатына ауыстыру, қор биржасы осы бағалы қағаздармен сауда-саттықты тоқтата тұру күнінен бастап клиенттің активтері есебінен бағалы қағаздарды сатып алу бойынша;</w:t>
      </w:r>
    </w:p>
    <w:p>
      <w:pPr>
        <w:spacing w:after="0"/>
        <w:ind w:left="0"/>
        <w:jc w:val="both"/>
      </w:pPr>
      <w:r>
        <w:rPr>
          <w:rFonts w:ascii="Times New Roman"/>
          <w:b w:val="false"/>
          <w:i w:val="false"/>
          <w:color w:val="000000"/>
          <w:sz w:val="28"/>
        </w:rPr>
        <w:t>
      7) клиенттің инвестициялық басқаруға қабылданған активтеріне қатысты мәміле жасау кезінде төлемді күнтізбелік отыз күннен астам мерзімге кейінге қалдыруды немесе бөліп төлеуді көздейтін;</w:t>
      </w:r>
    </w:p>
    <w:p>
      <w:pPr>
        <w:spacing w:after="0"/>
        <w:ind w:left="0"/>
        <w:jc w:val="both"/>
      </w:pPr>
      <w:r>
        <w:rPr>
          <w:rFonts w:ascii="Times New Roman"/>
          <w:b w:val="false"/>
          <w:i w:val="false"/>
          <w:color w:val="000000"/>
          <w:sz w:val="28"/>
        </w:rPr>
        <w:t>
      8) инвестициялық басқаруға қабылданған клиенттің активтерін өзінің жеке міндеттемелерін немесе осы клиенттің инвестициялық портфелін басқару жөніндегі қызметке байланысты емес үшінші тұлғалардың міндеттемелерін орындауды қамтамасыз ету үшін пайдалануды көздейтін;</w:t>
      </w:r>
    </w:p>
    <w:p>
      <w:pPr>
        <w:spacing w:after="0"/>
        <w:ind w:left="0"/>
        <w:jc w:val="both"/>
      </w:pPr>
      <w:r>
        <w:rPr>
          <w:rFonts w:ascii="Times New Roman"/>
          <w:b w:val="false"/>
          <w:i w:val="false"/>
          <w:color w:val="000000"/>
          <w:sz w:val="28"/>
        </w:rPr>
        <w:t>
      9) клиенттің активтерін өтеусіз иеліктен шығару бойынша;</w:t>
      </w:r>
    </w:p>
    <w:p>
      <w:pPr>
        <w:spacing w:after="0"/>
        <w:ind w:left="0"/>
        <w:jc w:val="both"/>
      </w:pPr>
      <w:r>
        <w:rPr>
          <w:rFonts w:ascii="Times New Roman"/>
          <w:b w:val="false"/>
          <w:i w:val="false"/>
          <w:color w:val="000000"/>
          <w:sz w:val="28"/>
        </w:rPr>
        <w:t xml:space="preserve">
      10) қор биржасының сауда жүйесінде ашық сауда-саттық әдістерімен жасалған мәмілелерді қоспағанда, осы инвестициялық портфельді басқарушының инвестициялық басқаруындағы инвестициялық қорлардың активтерін инвестициялық қор болып табылмайтын клиенттің активтерінің құрамына сатып алу бойынша; </w:t>
      </w:r>
    </w:p>
    <w:p>
      <w:pPr>
        <w:spacing w:after="0"/>
        <w:ind w:left="0"/>
        <w:jc w:val="both"/>
      </w:pPr>
      <w:r>
        <w:rPr>
          <w:rFonts w:ascii="Times New Roman"/>
          <w:b w:val="false"/>
          <w:i w:val="false"/>
          <w:color w:val="000000"/>
          <w:sz w:val="28"/>
        </w:rPr>
        <w:t>
      11) нәтижесінде Қазақстан Республикасының қаржы заңнамасында және (немесе) клиенттің инвестициялық декларациясында белгіленген талаптар бұзылатын.</w:t>
      </w:r>
    </w:p>
    <w:p>
      <w:pPr>
        <w:spacing w:after="0"/>
        <w:ind w:left="0"/>
        <w:jc w:val="both"/>
      </w:pPr>
      <w:r>
        <w:rPr>
          <w:rFonts w:ascii="Times New Roman"/>
          <w:b w:val="false"/>
          <w:i w:val="false"/>
          <w:color w:val="000000"/>
          <w:sz w:val="28"/>
        </w:rPr>
        <w:t>
      Қағидалардың осы тармағының бірінші бөлігі 4) тармақшасының күші жабық инвестициялық пай қоры болып табылмайтын инвестициялық пай қорының пайларын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(залалдардың) бір бөлігі есебінен қалыптастырылған инвестициялық портфельге сатып алу жағдайларына қолданылмайды.</w:t>
      </w:r>
    </w:p>
    <w:p>
      <w:pPr>
        <w:spacing w:after="0"/>
        <w:ind w:left="0"/>
        <w:jc w:val="both"/>
      </w:pPr>
      <w:r>
        <w:rPr>
          <w:rFonts w:ascii="Times New Roman"/>
          <w:b w:val="false"/>
          <w:i w:val="false"/>
          <w:color w:val="000000"/>
          <w:sz w:val="28"/>
        </w:rPr>
        <w:t>
      Инвестициялық қорлар активтерінің, сақтанушылардан инвестициялау мақсаттары үшін алынған сақтандыру сыйлықақыларының (сақтандыру жарналарының) және сақтанушының инвестицияларға қатысу талабын көздейтін сақтандыру шарттары бойынша оларды инвестициялаудан алынған кірістердің (залалдардың) бір бөлігі есебінен қалыптастырылған инвестициялық портфельдер активтерінің, инвестициялық портфельді басқарушының (сақтандыру ұйымының) басқаруындағы зейнетақы активтерінің және инвестициялық портфельді басқарушының (сақтандыру ұйымының) меншікті активтерінің қаржы нарығы лицензиаттарының дауыс беретін акцияларына инвестицияларының жиынтық көлемі инвестициялық портфельді басқарушының (сақтандыру ұйымының) оларды сатып алуға уәкілетті органның келісімін алуды талап ететін мөлшерден аз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44" w:id="75"/>
    <w:p>
      <w:pPr>
        <w:spacing w:after="0"/>
        <w:ind w:left="0"/>
        <w:jc w:val="both"/>
      </w:pPr>
      <w:r>
        <w:rPr>
          <w:rFonts w:ascii="Times New Roman"/>
          <w:b w:val="false"/>
          <w:i w:val="false"/>
          <w:color w:val="000000"/>
          <w:sz w:val="28"/>
        </w:rPr>
        <w:t>
      33-1.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инвестициялық портфельді басқарушы жүзеге асыратын мәміленің нысанасы болып табылмайды және олардың басқаруына қабылданбайды.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76"/>
    <w:p>
      <w:pPr>
        <w:spacing w:after="0"/>
        <w:ind w:left="0"/>
        <w:jc w:val="both"/>
      </w:pPr>
      <w:r>
        <w:rPr>
          <w:rFonts w:ascii="Times New Roman"/>
          <w:b w:val="false"/>
          <w:i w:val="false"/>
          <w:color w:val="000000"/>
          <w:sz w:val="28"/>
        </w:rPr>
        <w:t>
      33-2. Қайталама нарықта бағалы қағаздармен, сондай-ақ туынды қаржы құралдарымен зейнетақы активтері есебінен мәмілелер, мынадай жағдайларды қоспағанда, қор биржасында ғана жасалады:</w:t>
      </w:r>
    </w:p>
    <w:bookmarkEnd w:id="76"/>
    <w:p>
      <w:pPr>
        <w:spacing w:after="0"/>
        <w:ind w:left="0"/>
        <w:jc w:val="both"/>
      </w:pPr>
      <w:r>
        <w:rPr>
          <w:rFonts w:ascii="Times New Roman"/>
          <w:b w:val="false"/>
          <w:i w:val="false"/>
          <w:color w:val="000000"/>
          <w:sz w:val="28"/>
        </w:rPr>
        <w:t>
      1) эмитенттің инвестициялық портфельдегі облигацияларды акцияларға конвертациялауы;</w:t>
      </w:r>
    </w:p>
    <w:p>
      <w:pPr>
        <w:spacing w:after="0"/>
        <w:ind w:left="0"/>
        <w:jc w:val="both"/>
      </w:pPr>
      <w:r>
        <w:rPr>
          <w:rFonts w:ascii="Times New Roman"/>
          <w:b w:val="false"/>
          <w:i w:val="false"/>
          <w:color w:val="000000"/>
          <w:sz w:val="28"/>
        </w:rPr>
        <w:t>
      2) артықшылық берілген сатып алу құқығын іске асыру;</w:t>
      </w:r>
    </w:p>
    <w:p>
      <w:pPr>
        <w:spacing w:after="0"/>
        <w:ind w:left="0"/>
        <w:jc w:val="both"/>
      </w:pPr>
      <w:r>
        <w:rPr>
          <w:rFonts w:ascii="Times New Roman"/>
          <w:b w:val="false"/>
          <w:i w:val="false"/>
          <w:color w:val="000000"/>
          <w:sz w:val="28"/>
        </w:rPr>
        <w:t>
      3) эмитенттің инвестициялық портфельдегі акцияларды сатып алу талабы;</w:t>
      </w:r>
    </w:p>
    <w:p>
      <w:pPr>
        <w:spacing w:after="0"/>
        <w:ind w:left="0"/>
        <w:jc w:val="both"/>
      </w:pPr>
      <w:r>
        <w:rPr>
          <w:rFonts w:ascii="Times New Roman"/>
          <w:b w:val="false"/>
          <w:i w:val="false"/>
          <w:color w:val="000000"/>
          <w:sz w:val="28"/>
        </w:rPr>
        <w:t>
      4) қор биржасы делистингке ұшыратқан бағалы қағаздарды өткізу;</w:t>
      </w:r>
    </w:p>
    <w:p>
      <w:pPr>
        <w:spacing w:after="0"/>
        <w:ind w:left="0"/>
        <w:jc w:val="both"/>
      </w:pPr>
      <w:r>
        <w:rPr>
          <w:rFonts w:ascii="Times New Roman"/>
          <w:b w:val="false"/>
          <w:i w:val="false"/>
          <w:color w:val="000000"/>
          <w:sz w:val="28"/>
        </w:rPr>
        <w:t>
      5) эмитенттің бағалы қағаздарын және өзге де міндеттемелерін эмитенттің міндеттемелерін қайта құрылымдау мақсатында шығарған осы эмитенттің басқа бағалы қағаздарына айырбастау;</w:t>
      </w:r>
    </w:p>
    <w:p>
      <w:pPr>
        <w:spacing w:after="0"/>
        <w:ind w:left="0"/>
        <w:jc w:val="both"/>
      </w:pPr>
      <w:r>
        <w:rPr>
          <w:rFonts w:ascii="Times New Roman"/>
          <w:b w:val="false"/>
          <w:i w:val="false"/>
          <w:color w:val="000000"/>
          <w:sz w:val="28"/>
        </w:rPr>
        <w:t>
      6) қор биржасы мәміле жасау кезінде сауда-саттық ашылмаған бағалы қағаздарды өткізу;</w:t>
      </w:r>
    </w:p>
    <w:p>
      <w:pPr>
        <w:spacing w:after="0"/>
        <w:ind w:left="0"/>
        <w:jc w:val="both"/>
      </w:pPr>
      <w:r>
        <w:rPr>
          <w:rFonts w:ascii="Times New Roman"/>
          <w:b w:val="false"/>
          <w:i w:val="false"/>
          <w:color w:val="000000"/>
          <w:sz w:val="28"/>
        </w:rPr>
        <w:t>
      7) эмитенттің меншікті бағалы қағаздарды сатып алуын жүзеге асыруы;</w:t>
      </w:r>
    </w:p>
    <w:p>
      <w:pPr>
        <w:spacing w:after="0"/>
        <w:ind w:left="0"/>
        <w:jc w:val="both"/>
      </w:pPr>
      <w:r>
        <w:rPr>
          <w:rFonts w:ascii="Times New Roman"/>
          <w:b w:val="false"/>
          <w:i w:val="false"/>
          <w:color w:val="000000"/>
          <w:sz w:val="28"/>
        </w:rPr>
        <w:t>
      8) халықаралық (шетелдік) нарықтарда Қазақстан Республикасының резидент эмитенттері және Қазақстан Республикасының бейрезидент-эмитенттері шығарған (ұсынған), халықаралық (шетелдік) қаржы нарықтарында сауда-саттыққа түсетін қаржы құралдарын сатып алу-сату бойынша мәмілелер жасау;</w:t>
      </w:r>
    </w:p>
    <w:p>
      <w:pPr>
        <w:spacing w:after="0"/>
        <w:ind w:left="0"/>
        <w:jc w:val="both"/>
      </w:pPr>
      <w:r>
        <w:rPr>
          <w:rFonts w:ascii="Times New Roman"/>
          <w:b w:val="false"/>
          <w:i w:val="false"/>
          <w:color w:val="000000"/>
          <w:sz w:val="28"/>
        </w:rPr>
        <w:t>
      9) "Астана" халықаралық қаржы орталығының аумағында жұмыс істейтін қор биржасында мәмілелер жасау;</w:t>
      </w:r>
    </w:p>
    <w:p>
      <w:pPr>
        <w:spacing w:after="0"/>
        <w:ind w:left="0"/>
        <w:jc w:val="both"/>
      </w:pPr>
      <w:r>
        <w:rPr>
          <w:rFonts w:ascii="Times New Roman"/>
          <w:b w:val="false"/>
          <w:i w:val="false"/>
          <w:color w:val="000000"/>
          <w:sz w:val="28"/>
        </w:rPr>
        <w:t>
      10) Қағидалардың 33-4 және 33-7-тармақтарында көзделген талаптарды ескере отырып жасалған туынды қаржы құралдарымен мәмілелер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33-2-тармақпен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33-3. Қор биржасында жасалатын бағалы қағаздарды сатып алу-сату мәмілелері бағалы қағаздарды бастапқы орналастыру кезінде оларды сатып алу бойынша мәмілелерді қоспағанда, ашық сауда-саттық тәсілімен жасалады.</w:t>
      </w:r>
    </w:p>
    <w:p>
      <w:pPr>
        <w:spacing w:after="0"/>
        <w:ind w:left="0"/>
        <w:jc w:val="both"/>
      </w:pPr>
      <w:r>
        <w:rPr>
          <w:rFonts w:ascii="Times New Roman"/>
          <w:b w:val="false"/>
          <w:i w:val="false"/>
          <w:color w:val="000000"/>
          <w:sz w:val="28"/>
        </w:rPr>
        <w:t>
      "Кері репо" операциялары зейнетақы активтері есебінен қор биржасында орталық контрагенттің қызметін қолдана отырып, "автоматты" тәсілмен 90 (тоқсан) күнтізбелік күннен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33-3-тармақпен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33-4. Зейнетақы активтері есебінен мәмілелер бағалы қағаздардың халықаралық (шетелдік) нарықтарында қаржы құралдарымен мәмілелер бойынша есеп айырысулар "төлемге қарсы жеткізу" қағидаты бойынша шетелдік есеп айырысу ұйымы арқылы жүзеге асырылған кезде жасалады, мұнда тараптың қаржы құралдарын жеткізу бойынша міндеттемелерді орындауы өзге қаржы құралдарын алу бойынша немесе орталық контрагенттің қызметтерін қолдана отырып оның қарсы талаптарын орындаусыз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33-4-тармақпен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33-5. Зейнетақы активтері есебінен қаржы құралдарымен мәмілелер мыналармен жасалмайды:</w:t>
      </w:r>
    </w:p>
    <w:p>
      <w:pPr>
        <w:spacing w:after="0"/>
        <w:ind w:left="0"/>
        <w:jc w:val="both"/>
      </w:pPr>
      <w:r>
        <w:rPr>
          <w:rFonts w:ascii="Times New Roman"/>
          <w:b w:val="false"/>
          <w:i w:val="false"/>
          <w:color w:val="000000"/>
          <w:sz w:val="28"/>
        </w:rPr>
        <w:t>
      1) инвестициялық портфельді басқарушының үлестес тұлғалары;</w:t>
      </w:r>
    </w:p>
    <w:p>
      <w:pPr>
        <w:spacing w:after="0"/>
        <w:ind w:left="0"/>
        <w:jc w:val="both"/>
      </w:pPr>
      <w:r>
        <w:rPr>
          <w:rFonts w:ascii="Times New Roman"/>
          <w:b w:val="false"/>
          <w:i w:val="false"/>
          <w:color w:val="000000"/>
          <w:sz w:val="28"/>
        </w:rPr>
        <w:t>
      2) осы инвестициялық портфельді басқарушының ірі акционерлеріне қатысты инвестициялық портфельді басқарушының акцияларын сенімгерлік басқарушылар;</w:t>
      </w:r>
    </w:p>
    <w:p>
      <w:pPr>
        <w:spacing w:after="0"/>
        <w:ind w:left="0"/>
        <w:jc w:val="both"/>
      </w:pPr>
      <w:r>
        <w:rPr>
          <w:rFonts w:ascii="Times New Roman"/>
          <w:b w:val="false"/>
          <w:i w:val="false"/>
          <w:color w:val="000000"/>
          <w:sz w:val="28"/>
        </w:rPr>
        <w:t>
      3) инвестициялық портфельді басқарушының ірі акционерлері шығарған акцияларды және (немесе) инвестициялық портфельді басқарушының ірі акционерлерінің жарғылық капиталына қатысу үлестерін сенімгерлік басқарушылар;</w:t>
      </w:r>
    </w:p>
    <w:p>
      <w:pPr>
        <w:spacing w:after="0"/>
        <w:ind w:left="0"/>
        <w:jc w:val="both"/>
      </w:pPr>
      <w:r>
        <w:rPr>
          <w:rFonts w:ascii="Times New Roman"/>
          <w:b w:val="false"/>
          <w:i w:val="false"/>
          <w:color w:val="000000"/>
          <w:sz w:val="28"/>
        </w:rPr>
        <w:t>
      4) Қағидалардың осы тармағының бірінші бөлігінің 2) және 3) тармақшаларында көрсетілген сенімгерлік басқарушылардың үлестес тұлғалары.</w:t>
      </w:r>
    </w:p>
    <w:p>
      <w:pPr>
        <w:spacing w:after="0"/>
        <w:ind w:left="0"/>
        <w:jc w:val="both"/>
      </w:pPr>
      <w:r>
        <w:rPr>
          <w:rFonts w:ascii="Times New Roman"/>
          <w:b w:val="false"/>
          <w:i w:val="false"/>
          <w:color w:val="000000"/>
          <w:sz w:val="28"/>
        </w:rPr>
        <w:t>
      Қағидалардың осы тармағының бірінші бөлігінің нормалары ұйымдасқан нарықта ашық сауда-саттық әдісімен жасалған мәмілелерге, сондай-ақ Қағидалардың 33-2-тармағының 1), 2), 3), 4) және 5) тармақшаларында көзделген жағдайларға қолданылмайды.</w:t>
      </w:r>
    </w:p>
    <w:p>
      <w:pPr>
        <w:spacing w:after="0"/>
        <w:ind w:left="0"/>
        <w:jc w:val="both"/>
      </w:pPr>
      <w:r>
        <w:rPr>
          <w:rFonts w:ascii="Times New Roman"/>
          <w:b w:val="false"/>
          <w:i w:val="false"/>
          <w:color w:val="000000"/>
          <w:sz w:val="28"/>
        </w:rPr>
        <w:t>
      Инвестициялық портфельді басқарушы Қағидалардың осы тармағының бірінші бөлігінде көрсетілген тұлғалар шығарған (ұсынған) үлестік қаржы құралдарын, көрсетілген үлестік қаржы құралдарына конвертацияланатын борыштық қаржы құралдарын, сондай-ақ құрылымдық өнімдерді зейнетақы активтері есебінен сатып алу жөнінде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33-5-тармақпен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33-6. Бір тұлға және оның үлестес тұлғалары шығарған (ұсынған) қаржы құралдарына зейнетақы активтері есебінен инвестициялардың жиынтық мөлшері инвестициялық портфельді басқарушының сенімгерлік басқаруындағы зейнетақы активтері құнынан 10 (он) пайыздан аспауға тиіс.</w:t>
      </w:r>
    </w:p>
    <w:p>
      <w:pPr>
        <w:spacing w:after="0"/>
        <w:ind w:left="0"/>
        <w:jc w:val="both"/>
      </w:pPr>
      <w:r>
        <w:rPr>
          <w:rFonts w:ascii="Times New Roman"/>
          <w:b w:val="false"/>
          <w:i w:val="false"/>
          <w:color w:val="000000"/>
          <w:sz w:val="28"/>
        </w:rPr>
        <w:t>
      Қағидалардың осы тармағының бірінші бөлігінде бір-біріне қатысты үлестес тұлғалар шығарған (ұсынған) инвестициялардың жиынтық мөлшері бөлігінде белгіленген нормалар дауыс беретін акцияларынан 50 (елу) пайыздан астамы мемлекетке немесе ұлттық басқарушы холдингке немесе Қазақстан Республикасынң Ұлттық Банкіне тиесілі, бір-біріне қатысты үлестес тұлғалар шығарған (ұсынған) қаржы құралдарына қатысты қолданылмайды</w:t>
      </w:r>
    </w:p>
    <w:p>
      <w:pPr>
        <w:spacing w:after="0"/>
        <w:ind w:left="0"/>
        <w:jc w:val="both"/>
      </w:pPr>
      <w:r>
        <w:rPr>
          <w:rFonts w:ascii="Times New Roman"/>
          <w:b w:val="false"/>
          <w:i w:val="false"/>
          <w:color w:val="000000"/>
          <w:sz w:val="28"/>
        </w:rPr>
        <w:t>
      Қағидалардың осы тармағының бірінші бөлігінде белгіленген нормалар Қазақстан Республикасы Ұлттық Банкінің еншілес ұйымдары шығарған мемлекеттік бағалы қағаздар мен қаржы құралдарына, сондай-ақ орталық контрагенттің қатысуымен жасалған "кері репо" операциясының нысанасы болып табылатын қаржы құралдарына қатысты қолданылмайды.</w:t>
      </w:r>
    </w:p>
    <w:p>
      <w:pPr>
        <w:spacing w:after="0"/>
        <w:ind w:left="0"/>
        <w:jc w:val="both"/>
      </w:pPr>
      <w:r>
        <w:rPr>
          <w:rFonts w:ascii="Times New Roman"/>
          <w:b w:val="false"/>
          <w:i w:val="false"/>
          <w:color w:val="000000"/>
          <w:sz w:val="28"/>
        </w:rPr>
        <w:t>
      Зейнетақы активтері есебінен инвестициялардың осы зейнетақы активтерін есепке алуды және сақтауды жүзеге асыратын кастодианның банк шоттарындағы шетел валютасындағы қалдықтарды қоса алғанда, шетел валютасында номиналданған қаржы құралдарына жиынтық мөлшері инвестициялық портфельді басқарушының сенімгерлік басқаруындағы зейнетақы активтері құнынан 50 (елу) пайыздан кем болады.</w:t>
      </w:r>
    </w:p>
    <w:p>
      <w:pPr>
        <w:spacing w:after="0"/>
        <w:ind w:left="0"/>
        <w:jc w:val="both"/>
      </w:pPr>
      <w:r>
        <w:rPr>
          <w:rFonts w:ascii="Times New Roman"/>
          <w:b w:val="false"/>
          <w:i w:val="false"/>
          <w:color w:val="000000"/>
          <w:sz w:val="28"/>
        </w:rPr>
        <w:t>
      Зейнетақы активтері есебінен эмитенттің бір шығарылымының борыштық бағалы қағаздарына инвестициялардың жиынтық мөлшері эмитенттің осы шығарылымының орналастырылған борыштық бағалы қағаздарының жалпы санынан 50 (елу) пайыздан кем болады.</w:t>
      </w:r>
    </w:p>
    <w:p>
      <w:pPr>
        <w:spacing w:after="0"/>
        <w:ind w:left="0"/>
        <w:jc w:val="both"/>
      </w:pPr>
      <w:r>
        <w:rPr>
          <w:rFonts w:ascii="Times New Roman"/>
          <w:b w:val="false"/>
          <w:i w:val="false"/>
          <w:color w:val="000000"/>
          <w:sz w:val="28"/>
        </w:rPr>
        <w:t>
      Қазақстан Республикасының ұйымы шығарған акцияларға, оның ішінде депозитарлық қолхаттардың базалық активі болып табылатын акцияларға зейнетақы активтері есебінен инвестициялардың жиынтық мөлшері осы эмитенттің дауыс беретін акцияларының жалпы санынан 10 (он) пайыздан кем болады.</w:t>
      </w:r>
    </w:p>
    <w:p>
      <w:pPr>
        <w:spacing w:after="0"/>
        <w:ind w:left="0"/>
        <w:jc w:val="both"/>
      </w:pPr>
      <w:r>
        <w:rPr>
          <w:rFonts w:ascii="Times New Roman"/>
          <w:b w:val="false"/>
          <w:i w:val="false"/>
          <w:color w:val="000000"/>
          <w:sz w:val="28"/>
        </w:rPr>
        <w:t>
      Қазақстан Республикасы Ұлттық Банкінің сенімгерлік басқаруындағы және инвестициялық портфельді басқарушылардың бірыңғай жинақтаушы зейнетақы қорының зейнетақы активтері есебінен инвестициялардың жиынтық мөлшері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мәліметтерге сәйкес осы эмитенттің дауыс беретін акцияларының жалпы санынан 10 (он) пайыздан асқан жағдайда, инвестициялық портфельді басқарушы зейнетақы активтері есебінен Қазақстан Республикасының ұйымы шығарған акцияларды, оның ішінде депозитарлық қолхаттардың базалық активі болып табылатын акцияларды сатып алу жөнінде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33-6-тармақпен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02.06.2023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33-7. Егер туынды қаржы құралдарының базалық активі зейнетақы активтерінің құрамына кіретін жағдайда, зейнетақы активтері есебінен туынды қаржы құралдарымен мәмілелер хеджирлеу мақсатында ғана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33-7-тармақпен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33-8. Зейнетақы активтерін Қазақстан Республикасының екінші деңгейдегі банкіндегі депозиттерге (салымдарға) орналастыру мерзімі 36 (отыз алты) айдан, шетелдік банктерде – 12 (он екі)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33-8-тармақпен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04" w:id="77"/>
    <w:p>
      <w:pPr>
        <w:spacing w:after="0"/>
        <w:ind w:left="0"/>
        <w:jc w:val="both"/>
      </w:pPr>
      <w:r>
        <w:rPr>
          <w:rFonts w:ascii="Times New Roman"/>
          <w:b w:val="false"/>
          <w:i w:val="false"/>
          <w:color w:val="000000"/>
          <w:sz w:val="28"/>
        </w:rPr>
        <w:t xml:space="preserve">
      34. Инвестициялық портфельді басқарушы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белгіленген талаптармен қатар, Инвестициялық қорлар туралы Заңда көзделген ерекшеліктерді ескере отырып, Инвестициялық қорлар туралы Заңның </w:t>
      </w:r>
      <w:r>
        <w:rPr>
          <w:rFonts w:ascii="Times New Roman"/>
          <w:b w:val="false"/>
          <w:i w:val="false"/>
          <w:color w:val="000000"/>
          <w:sz w:val="28"/>
        </w:rPr>
        <w:t>41-бабында</w:t>
      </w:r>
      <w:r>
        <w:rPr>
          <w:rFonts w:ascii="Times New Roman"/>
          <w:b w:val="false"/>
          <w:i w:val="false"/>
          <w:color w:val="000000"/>
          <w:sz w:val="28"/>
        </w:rPr>
        <w:t xml:space="preserve"> көзделген инвестициялық қордың активтерін басқару жөніндегі қызметті жүзеге асыруға байланысты тыйым салуларды сақтайды.</w:t>
      </w:r>
    </w:p>
    <w:bookmarkEnd w:id="77"/>
    <w:bookmarkStart w:name="z105" w:id="78"/>
    <w:p>
      <w:pPr>
        <w:spacing w:after="0"/>
        <w:ind w:left="0"/>
        <w:jc w:val="both"/>
      </w:pPr>
      <w:r>
        <w:rPr>
          <w:rFonts w:ascii="Times New Roman"/>
          <w:b w:val="false"/>
          <w:i w:val="false"/>
          <w:color w:val="000000"/>
          <w:sz w:val="28"/>
        </w:rPr>
        <w:t>
      35. Инвестициялық пай қорының пайларын орналастыру және сатып алу жөнiндегi бұйрықтарға инвестициялық қордың активтерін есепке алуды қамтамасыз ететін кастодиан бөлiмшесiнiң басшысы қол қояды және кастодиан орталық депозитарийге (номиналды ұстаушыға) өзінің инвестициялық портфельді басқарушының бұйрығын жазбаша растауын жіберу арқылы растайды.</w:t>
      </w:r>
    </w:p>
    <w:bookmarkEnd w:id="78"/>
    <w:p>
      <w:pPr>
        <w:spacing w:after="0"/>
        <w:ind w:left="0"/>
        <w:jc w:val="both"/>
      </w:pPr>
      <w:r>
        <w:rPr>
          <w:rFonts w:ascii="Times New Roman"/>
          <w:b w:val="false"/>
          <w:i w:val="false"/>
          <w:color w:val="000000"/>
          <w:sz w:val="28"/>
        </w:rPr>
        <w:t>
      Егер бұл кастодиандық қызмет көрсету және бағалы қағаздарды ұстаушылардың тiзiлiмі жүйесін жүргізу жөніндегі шарттардың талаптарында көзделсе, инвестициялық пай қорының пайларын орналастыру және сатып алу барысында мәмiленi инвестициялық пай қорының пайларын ұстаушылар тiзiлiмiнде тіркеген сәттен бастап үш жұмыс күнінен кешіктірмейтін мерзімде кастодианның пайларды есептен шығару (есепке алу) бойынша мәмілелер жасауға келісімiн растайтын, қағаз тасымалдауыштағы құжаттардың түпнұсқаларын мiндеттi түрде беру шартымен факсимильді байланыс құралдарын пайдалануға жол берiледi.</w:t>
      </w:r>
    </w:p>
    <w:p>
      <w:pPr>
        <w:spacing w:after="0"/>
        <w:ind w:left="0"/>
        <w:jc w:val="both"/>
      </w:pPr>
      <w:r>
        <w:rPr>
          <w:rFonts w:ascii="Times New Roman"/>
          <w:b w:val="false"/>
          <w:i w:val="false"/>
          <w:color w:val="000000"/>
          <w:sz w:val="28"/>
        </w:rPr>
        <w:t xml:space="preserve">
      Егер бұл кастодиандық шартта және бағалы қағаздарды ұстаушылардың тiзiлiмі жүйесін жүргізу жөніндегі шартта көзделсе,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пай қорының пайларын орналастыру және сатып алу жөніндегі бұйрықты электрондық құжат айналымы жүйесін пайдалана отырып, электронды түрде жасауға және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61" w:id="79"/>
    <w:p>
      <w:pPr>
        <w:spacing w:after="0"/>
        <w:ind w:left="0"/>
        <w:jc w:val="both"/>
      </w:pPr>
      <w:r>
        <w:rPr>
          <w:rFonts w:ascii="Times New Roman"/>
          <w:b w:val="false"/>
          <w:i w:val="false"/>
          <w:color w:val="000000"/>
          <w:sz w:val="28"/>
        </w:rPr>
        <w:t>
      35-1. Инвестициялық портфельді басқарушы биржалық ивестициялық пай қорларының (Exchange Traded Fund) (ETF) (Эксчейндж Трэйдэд Фандс) пайларына күн сайын сұраныстар мен ұсыныстар қалыптастыру мақсаттары үшін әрбір биржалық ивестициялық пай қоры бойынша (Exchange Traded Fund) (ETF) (Эксчейндж Трэйдэд Фандс) маркет-мейкердің болуын қамтамасыз етеді.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06" w:id="80"/>
    <w:p>
      <w:pPr>
        <w:spacing w:after="0"/>
        <w:ind w:left="0"/>
        <w:jc w:val="both"/>
      </w:pPr>
      <w:r>
        <w:rPr>
          <w:rFonts w:ascii="Times New Roman"/>
          <w:b w:val="false"/>
          <w:i w:val="false"/>
          <w:color w:val="000000"/>
          <w:sz w:val="28"/>
        </w:rPr>
        <w:t xml:space="preserve">
      36. Инвестициялық портфельді басқарушы туынды қаржы құралдарымен ұйымдастырылмаған нарықта брокердің қызметін пайдаланбастан дербес жасалған мәмілелерді жүргізуді орталық депозитарий жүзеге асыратын тізілімге (бұдан әрі – тізілім) енгізу үшін есепті аптадан кейінгі аптаның бірінші жұмыс күнінің Астана қаласының уақыты бойынша сағат 14-00-ден кешіктірмей орталық депозитарийге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қаулысымен бекітілген Орталық депозитарий қызметін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және орталық депозитарийдің ішкі құжаттарына сәйкес ақпарат ұсынады.</w:t>
      </w:r>
    </w:p>
    <w:bookmarkEnd w:id="80"/>
    <w:p>
      <w:pPr>
        <w:spacing w:after="0"/>
        <w:ind w:left="0"/>
        <w:jc w:val="both"/>
      </w:pPr>
      <w:r>
        <w:rPr>
          <w:rFonts w:ascii="Times New Roman"/>
          <w:b w:val="false"/>
          <w:i w:val="false"/>
          <w:color w:val="000000"/>
          <w:sz w:val="28"/>
        </w:rPr>
        <w:t>
      Ақпарат ақпаратты беру күніндегі барлық қолданыстағы ұйымдастырылған және ұйымдастырылмаған нарықта туынды қаржы құралдарымен жасалған мәмілелер бойынша, сондай-ақ есепті кезеңде жасалған және орындалған мәмілелер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26.05.2023 </w:t>
      </w:r>
      <w:r>
        <w:rPr>
          <w:rFonts w:ascii="Times New Roman"/>
          <w:b w:val="false"/>
          <w:i w:val="false"/>
          <w:color w:val="ff0000"/>
          <w:sz w:val="28"/>
        </w:rPr>
        <w:t>№ 29</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107" w:id="81"/>
    <w:p>
      <w:pPr>
        <w:spacing w:after="0"/>
        <w:ind w:left="0"/>
        <w:jc w:val="both"/>
      </w:pPr>
      <w:r>
        <w:rPr>
          <w:rFonts w:ascii="Times New Roman"/>
          <w:b w:val="false"/>
          <w:i w:val="false"/>
          <w:color w:val="000000"/>
          <w:sz w:val="28"/>
        </w:rPr>
        <w:t xml:space="preserve">
       37.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тізілімге өзгерістер және (немесе) толықтырулар енгізу қажет болған жағдайда, Инвестициялық портфельді басқарушы орталық депозитарийге жаңартылған ақпаратты және тізілімге өзгерістер және (немесе) толықтырулар енгізу қажеттігінің себептерін көрсете отырып, жазбаша түсіндірмені ұсынады.</w:t>
      </w:r>
    </w:p>
    <w:bookmarkEnd w:id="81"/>
    <w:bookmarkStart w:name="z143" w:id="82"/>
    <w:p>
      <w:pPr>
        <w:spacing w:after="0"/>
        <w:ind w:left="0"/>
        <w:jc w:val="both"/>
      </w:pPr>
      <w:r>
        <w:rPr>
          <w:rFonts w:ascii="Times New Roman"/>
          <w:b w:val="false"/>
          <w:i w:val="false"/>
          <w:color w:val="000000"/>
          <w:sz w:val="28"/>
        </w:rPr>
        <w:t>
      37-1. Инвестициялық пай қорының пайларын бастапқы орналастыруды аяқтағаннан кейін 3 (үш) жұмыс күні ішінде осы инвестициялық пай қорының активтерін басқаруды жүзеге асыратын инвестициялық портфельді басқарушы мына мәліметтерді:</w:t>
      </w:r>
    </w:p>
    <w:bookmarkEnd w:id="82"/>
    <w:p>
      <w:pPr>
        <w:spacing w:after="0"/>
        <w:ind w:left="0"/>
        <w:jc w:val="both"/>
      </w:pPr>
      <w:r>
        <w:rPr>
          <w:rFonts w:ascii="Times New Roman"/>
          <w:b w:val="false"/>
          <w:i w:val="false"/>
          <w:color w:val="000000"/>
          <w:sz w:val="28"/>
        </w:rPr>
        <w:t>
      инвестициялық пай қорының атауын;</w:t>
      </w:r>
    </w:p>
    <w:p>
      <w:pPr>
        <w:spacing w:after="0"/>
        <w:ind w:left="0"/>
        <w:jc w:val="both"/>
      </w:pPr>
      <w:r>
        <w:rPr>
          <w:rFonts w:ascii="Times New Roman"/>
          <w:b w:val="false"/>
          <w:i w:val="false"/>
          <w:color w:val="000000"/>
          <w:sz w:val="28"/>
        </w:rPr>
        <w:t>
      инвестициялық пай қоры кастодианының атауын;</w:t>
      </w:r>
    </w:p>
    <w:p>
      <w:pPr>
        <w:spacing w:after="0"/>
        <w:ind w:left="0"/>
        <w:jc w:val="both"/>
      </w:pPr>
      <w:r>
        <w:rPr>
          <w:rFonts w:ascii="Times New Roman"/>
          <w:b w:val="false"/>
          <w:i w:val="false"/>
          <w:color w:val="000000"/>
          <w:sz w:val="28"/>
        </w:rPr>
        <w:t>
      инвестициялық пай қорының пайларын бастапқы орналастыру кезеңі басталған және аяқталған күнін (егер инвестициялық пай қорының пайларын бастапқы орналастыру мерзімін ұзарту туралы шешім қабылданған болса, онда осы тармақта уәкілетті органның қордың пайларын бастапқы орналастыру мерзімін ұзарту туралы хатының күні мен нөмірі көрсетіледі);</w:t>
      </w:r>
    </w:p>
    <w:p>
      <w:pPr>
        <w:spacing w:after="0"/>
        <w:ind w:left="0"/>
        <w:jc w:val="both"/>
      </w:pPr>
      <w:r>
        <w:rPr>
          <w:rFonts w:ascii="Times New Roman"/>
          <w:b w:val="false"/>
          <w:i w:val="false"/>
          <w:color w:val="000000"/>
          <w:sz w:val="28"/>
        </w:rPr>
        <w:t>
      пайларды бастапқы орналастыру кезінде инвестициялық пай қоры пайының номиналды құнын;</w:t>
      </w:r>
    </w:p>
    <w:p>
      <w:pPr>
        <w:spacing w:after="0"/>
        <w:ind w:left="0"/>
        <w:jc w:val="both"/>
      </w:pPr>
      <w:r>
        <w:rPr>
          <w:rFonts w:ascii="Times New Roman"/>
          <w:b w:val="false"/>
          <w:i w:val="false"/>
          <w:color w:val="000000"/>
          <w:sz w:val="28"/>
        </w:rPr>
        <w:t>
      пайларды бастапқы орналастыруды аяқтау күнгі жағдай бойынша орналастырылған инвестициялық пай қорының пайларының санын көрсете отырып, уәкілетті органға еркін нысанда жасалған инвестициялық пай қорының пайларын бастапқы орналастыру нәтижелері туралы есепті қазақ және орыс тілдерінде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37-1-тармақпен толықтырылды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9" w:id="83"/>
    <w:p>
      <w:pPr>
        <w:spacing w:after="0"/>
        <w:ind w:left="0"/>
        <w:jc w:val="both"/>
      </w:pPr>
      <w:r>
        <w:rPr>
          <w:rFonts w:ascii="Times New Roman"/>
          <w:b w:val="false"/>
          <w:i w:val="false"/>
          <w:color w:val="000000"/>
          <w:sz w:val="28"/>
        </w:rPr>
        <w:t xml:space="preserve">
      37-2.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 және </w:t>
      </w:r>
      <w:r>
        <w:rPr>
          <w:rFonts w:ascii="Times New Roman"/>
          <w:b w:val="false"/>
          <w:i w:val="false"/>
          <w:color w:val="000000"/>
          <w:sz w:val="28"/>
        </w:rPr>
        <w:t>32-тармағы</w:t>
      </w:r>
      <w:r>
        <w:rPr>
          <w:rFonts w:ascii="Times New Roman"/>
          <w:b w:val="false"/>
          <w:i w:val="false"/>
          <w:color w:val="000000"/>
          <w:sz w:val="28"/>
        </w:rPr>
        <w:t xml:space="preserve">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басқару жағдайларына қолданылмайды.</w:t>
      </w:r>
    </w:p>
    <w:bookmarkEnd w:id="8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32-тармағы</w:t>
      </w:r>
      <w:r>
        <w:rPr>
          <w:rFonts w:ascii="Times New Roman"/>
          <w:b w:val="false"/>
          <w:i w:val="false"/>
          <w:color w:val="000000"/>
          <w:sz w:val="28"/>
        </w:rPr>
        <w:t xml:space="preserve"> сақтандыру ұйымдарына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84"/>
    <w:p>
      <w:pPr>
        <w:spacing w:after="0"/>
        <w:ind w:left="0"/>
        <w:jc w:val="both"/>
      </w:pPr>
      <w:r>
        <w:rPr>
          <w:rFonts w:ascii="Times New Roman"/>
          <w:b w:val="false"/>
          <w:i w:val="false"/>
          <w:color w:val="000000"/>
          <w:sz w:val="28"/>
        </w:rPr>
        <w:t>
      37-3. Қағидалардың осы тарауының талаптары сақтандыру ұйымы болып табылатын инвестициялық портфельді басқарушының меншікті активтеріне қатысты қолданылмайды.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85"/>
    <w:p>
      <w:pPr>
        <w:spacing w:after="0"/>
        <w:ind w:left="0"/>
        <w:jc w:val="left"/>
      </w:pPr>
      <w:r>
        <w:rPr>
          <w:rFonts w:ascii="Times New Roman"/>
          <w:b/>
          <w:i w:val="false"/>
          <w:color w:val="000000"/>
        </w:rPr>
        <w:t xml:space="preserve"> 4-тарау. Есепке алуды ұйымдастыру тәртібі</w:t>
      </w:r>
    </w:p>
    <w:bookmarkEnd w:id="85"/>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86"/>
    <w:p>
      <w:pPr>
        <w:spacing w:after="0"/>
        <w:ind w:left="0"/>
        <w:jc w:val="both"/>
      </w:pPr>
      <w:r>
        <w:rPr>
          <w:rFonts w:ascii="Times New Roman"/>
          <w:b w:val="false"/>
          <w:i w:val="false"/>
          <w:color w:val="000000"/>
          <w:sz w:val="28"/>
        </w:rPr>
        <w:t>
      38. Ерікті жинақтаушы зейнетақы қорларының, сақтандыру ұйымдарының меншікті активтері есебінен, инвестициялау мақсаттары үшін сақтанушылардан алынған сақтандыру сыйлықақылары (сақтандыру жарналары) және сақтанушының инвестицияларға қатысу талабын көздейтін сақтандыру шарттары бойынша оларды инвестициялаудан алынған кірістер (зияндар) бөлігінің есебінен қалыптастырылған инвестициялық портфельді құрайтын активтерді есепке алуды және сақтауды, сондай-ақ инвестициялық қорлардың активтерін және арнайы қаржы компаниясының активтерін есепке алуды және сақтауды кастодиан мен инвестициялық портфельді басқарушы арасында жасалған кастодиандық шарт негізінде кастодиан жүзеге асырады.</w:t>
      </w:r>
    </w:p>
    <w:bookmarkEnd w:id="86"/>
    <w:p>
      <w:pPr>
        <w:spacing w:after="0"/>
        <w:ind w:left="0"/>
        <w:jc w:val="both"/>
      </w:pPr>
      <w:r>
        <w:rPr>
          <w:rFonts w:ascii="Times New Roman"/>
          <w:b w:val="false"/>
          <w:i w:val="false"/>
          <w:color w:val="000000"/>
          <w:sz w:val="28"/>
        </w:rPr>
        <w:t>
      Қағидалардың осы тармағының бірінші бөлігінде көрсетілген инвестициялық портфельді басқарушының клиенттерін қоспағанда, клиенттердің бағалы қағаздарын есепке алуды инвестициялық портфельді басқарушы мен нақтылы ұстаушы арасында жасалған нақтылы ұстау туралы шарттың негізінде бағалы қағаздарды нақтылы ұстау бойынша қызметтер көрсететін шетелдік есеп айырысу ұйымы немесе бағалы қағаздар нарығының кәсіби қатысушысы (бұдан әрі - нақтылы ұстаушы) жүзеге асырады.</w:t>
      </w:r>
    </w:p>
    <w:p>
      <w:pPr>
        <w:spacing w:after="0"/>
        <w:ind w:left="0"/>
        <w:jc w:val="both"/>
      </w:pPr>
      <w:r>
        <w:rPr>
          <w:rFonts w:ascii="Times New Roman"/>
          <w:b w:val="false"/>
          <w:i w:val="false"/>
          <w:color w:val="000000"/>
          <w:sz w:val="28"/>
        </w:rPr>
        <w:t>
      Клиенттердің бағалы қағаздардан басқа, өзге де активтерін есепке алуды және сақтауды кастодиан жүзеге асырады.</w:t>
      </w:r>
    </w:p>
    <w:p>
      <w:pPr>
        <w:spacing w:after="0"/>
        <w:ind w:left="0"/>
        <w:jc w:val="both"/>
      </w:pPr>
      <w:r>
        <w:rPr>
          <w:rFonts w:ascii="Times New Roman"/>
          <w:b w:val="false"/>
          <w:i w:val="false"/>
          <w:color w:val="000000"/>
          <w:sz w:val="28"/>
        </w:rPr>
        <w:t>
      Қағидалардың мақсаттары үшін шетелдік есеп айырысу ұйымы деп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Қазақстан Республикасының бейрезидент-банкі;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бейрезидент-бас банктің еншілес банкі болып табылатын Қазақстан Республикасының бейрезидент банкі;</w:t>
      </w:r>
    </w:p>
    <w:p>
      <w:pPr>
        <w:spacing w:after="0"/>
        <w:ind w:left="0"/>
        <w:jc w:val="both"/>
      </w:pPr>
      <w:r>
        <w:rPr>
          <w:rFonts w:ascii="Times New Roman"/>
          <w:b w:val="false"/>
          <w:i w:val="false"/>
          <w:color w:val="000000"/>
          <w:sz w:val="28"/>
        </w:rPr>
        <w:t xml:space="preserve">
      Standard &amp; Poor's (Стандард энд Пурс) агенттігінің халықаралық шкаласы бойынша "ВВВ" төмен емес ұзақ мерзімді кредиттік рейтингі немесе Moody's Investors Service (Мудис Инвесторс Сервис) немесе Fitch (Фич) агенттіктерінің осындай деңгейдегі рейтингі бар,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шетелдік ұйым;</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заңды тұлғаның шыққан елінде бағалы қағаздар нарығын реттеу, бақылау және (немесе) қадағалау функцияларын жүзеге асыратын уәкілетті орган (бұдан әрі – шетелдік қадағалаушы орган) берген бағалы қағаздар нарығында қызметті жүзеге асыруға лицензиясы (рұқсаты) бар;</w:t>
      </w:r>
    </w:p>
    <w:p>
      <w:pPr>
        <w:spacing w:after="0"/>
        <w:ind w:left="0"/>
        <w:jc w:val="both"/>
      </w:pPr>
      <w:r>
        <w:rPr>
          <w:rFonts w:ascii="Times New Roman"/>
          <w:b w:val="false"/>
          <w:i w:val="false"/>
          <w:color w:val="000000"/>
          <w:sz w:val="28"/>
        </w:rPr>
        <w:t>
      заңды тұлғаның шыққан елінің шетелдік қадағалаушы органы Бағалы қағаздар жөніндегі халықаралық комиссияның консультациялар, ынтымақтастық және ақпарат алмасу жөніндегі өзара түсіністік туралы көпжақты меморандумына қол қойған;</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 төмен емес рейтинг бағасы немесе Moody's Investors Service (Мудис Инвесторс Сервис) немесе Fitch (Фич) агенттіктерінің осындай деңгейдегі рейтинг бағасы бар елде тіркелген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0" w:id="87"/>
    <w:p>
      <w:pPr>
        <w:spacing w:after="0"/>
        <w:ind w:left="0"/>
        <w:jc w:val="both"/>
      </w:pPr>
      <w:r>
        <w:rPr>
          <w:rFonts w:ascii="Times New Roman"/>
          <w:b w:val="false"/>
          <w:i w:val="false"/>
          <w:color w:val="000000"/>
          <w:sz w:val="28"/>
        </w:rPr>
        <w:t>
      39. Инвестициялық портфельді басқарушының ішкі есепке алу жүйесінде клиенттің активтері инвестициялық портфельді басқарушының меншiктi активтерінен оларды инвестициялық портфельді басқарушының баланстан тыс шоттарына есепке алу арқылы оқшауланады және олар инвестициялық портфельді басқарушының мiндеттемелерi бойынша өндiрiп алынбайды.</w:t>
      </w:r>
    </w:p>
    <w:bookmarkEnd w:id="87"/>
    <w:bookmarkStart w:name="z111" w:id="88"/>
    <w:p>
      <w:pPr>
        <w:spacing w:after="0"/>
        <w:ind w:left="0"/>
        <w:jc w:val="both"/>
      </w:pPr>
      <w:r>
        <w:rPr>
          <w:rFonts w:ascii="Times New Roman"/>
          <w:b w:val="false"/>
          <w:i w:val="false"/>
          <w:color w:val="000000"/>
          <w:sz w:val="28"/>
        </w:rPr>
        <w:t>
      Баланстан тыс шот Қазақстан Республикасының бухгалтерлік есеп және қаржылық есептілік туралы заңнамасына сәйкес инвестициялық портфельді басқарушының әрбір клиентіне инвестициялық портфельді басқарушының ішкі есепке алу жүйесінде ашылады.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40. Инвестициялық портфельді басқарушының ішкі есепке алу жүйесін жүргізу, клиентке ішкі есепке алу жүйесінде шот ашу және ішкі есепке алу жүйесін актуалды жағдайда ұстап тұру тәртібі инвестициялық портфельді басқарушының iшкi құжаттарында белгiленедi.</w:t>
      </w:r>
    </w:p>
    <w:bookmarkEnd w:id="89"/>
    <w:bookmarkStart w:name="z157" w:id="90"/>
    <w:p>
      <w:pPr>
        <w:spacing w:after="0"/>
        <w:ind w:left="0"/>
        <w:jc w:val="both"/>
      </w:pPr>
      <w:r>
        <w:rPr>
          <w:rFonts w:ascii="Times New Roman"/>
          <w:b w:val="false"/>
          <w:i w:val="false"/>
          <w:color w:val="000000"/>
          <w:sz w:val="28"/>
        </w:rPr>
        <w:t xml:space="preserve">
      40-1. Инвестициялық портфельді басқарушы зейнетақы активтеріне инвестициялайтын зейнетақы активтерін есепке алу және қаржы құралдарын бағалау тәртібі Нормативтік құқықтық актілерді мемлекеттік тіркеу тізілімінде № 32997 болып тіркелген, Қазақстан Республикасының Қаржы нарығын реттеу және дамыту агенттігі Басқармасының 2023 жылғы 26 маусымдағы № 58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активтерін есепке алу мен бағалауды жүзеге асыру қағидаларына сәйкес жүзеге асырылады.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40-1-тармақпен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13" w:id="91"/>
    <w:p>
      <w:pPr>
        <w:spacing w:after="0"/>
        <w:ind w:left="0"/>
        <w:jc w:val="both"/>
      </w:pPr>
      <w:r>
        <w:rPr>
          <w:rFonts w:ascii="Times New Roman"/>
          <w:b w:val="false"/>
          <w:i w:val="false"/>
          <w:color w:val="000000"/>
          <w:sz w:val="28"/>
        </w:rPr>
        <w:t xml:space="preserve">
      41. Қазақстан Республикасы Ұлттық Банкінің алтын-валюта активтерін және Қазақстан Республикасы Ұлттық қорының инвестициялық басқаруға берілген активтерін есепке алу мен сақтауды қоспағанда, инвестициялық портфельді басқарушының клиенттеріне тиесілі ақшаны есепке алу және сақтау инвестициялық портфельді басқарушы өзімен үлестес емес, бағалы қағаздар нарығында кастодиандық қызметті жүзеге асыруға лицензиясы бар банктерде ашқан банк шоттарында немесе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жағдайларда шетелдік қадағалау органы берген осыған ұқсас лицензиясы бар шетелдік есеп айырысу ұйымдарында жүзеге асырылады.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06.02.2024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8" w:id="92"/>
    <w:p>
      <w:pPr>
        <w:spacing w:after="0"/>
        <w:ind w:left="0"/>
        <w:jc w:val="both"/>
      </w:pPr>
      <w:r>
        <w:rPr>
          <w:rFonts w:ascii="Times New Roman"/>
          <w:b w:val="false"/>
          <w:i w:val="false"/>
          <w:color w:val="000000"/>
          <w:sz w:val="28"/>
        </w:rPr>
        <w:t>
      41-1. Зейнетақы активтерін сенімгерлік басқару туралы шарт бойынша инвестициялық портфельді басқарушыға берілген зейнетақы активтері есебінен қалыптастырылған инвестициялық портфельді құрайтын активтерді есепке алуды және сақтауды кастодиан, инвестициялық портфельді басқарушы және бірыңғай жинақтаушы зейнетақы қоры арасында жасалған кастодиандық шарт (бұдан әрі - үшжақты кастодиандық шарт) негізінде жүзеге асырады.</w:t>
      </w:r>
    </w:p>
    <w:bookmarkEnd w:id="92"/>
    <w:p>
      <w:pPr>
        <w:spacing w:after="0"/>
        <w:ind w:left="0"/>
        <w:jc w:val="both"/>
      </w:pPr>
      <w:r>
        <w:rPr>
          <w:rFonts w:ascii="Times New Roman"/>
          <w:b w:val="false"/>
          <w:i w:val="false"/>
          <w:color w:val="000000"/>
          <w:sz w:val="28"/>
        </w:rPr>
        <w:t xml:space="preserve">
      Инвестициялық портфельді басқарушы өзінің ішкі есепке алу жүйесінің деректерін олардың зейнетақы активтерін есепке алуды және сақтауды жүзеге асыратын кастодианның және бірыңғай жинақтаушы зейнетақы қорының деректеріне сәйкестігін үшжақты кастодиандық шартта белгіленген тәртіппен, мерзімдерде және кезеңділікпен салыстырып тексеруді жүргізеді. </w:t>
      </w:r>
    </w:p>
    <w:p>
      <w:pPr>
        <w:spacing w:after="0"/>
        <w:ind w:left="0"/>
        <w:jc w:val="both"/>
      </w:pPr>
      <w:r>
        <w:rPr>
          <w:rFonts w:ascii="Times New Roman"/>
          <w:b w:val="false"/>
          <w:i w:val="false"/>
          <w:color w:val="000000"/>
          <w:sz w:val="28"/>
        </w:rPr>
        <w:t>
      Инвестициялық портфельді басқарушы салыстырып тексеру жүргізілген күннен бастап 5 (бес) жыл ішінде олардың негізінде салыстырып тексеру жүргізілген құжаттарды сақтауға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4" w:id="93"/>
    <w:p>
      <w:pPr>
        <w:spacing w:after="0"/>
        <w:ind w:left="0"/>
        <w:jc w:val="both"/>
      </w:pPr>
      <w:r>
        <w:rPr>
          <w:rFonts w:ascii="Times New Roman"/>
          <w:b w:val="false"/>
          <w:i w:val="false"/>
          <w:color w:val="000000"/>
          <w:sz w:val="28"/>
        </w:rPr>
        <w:t>
      42. Ерікті жинақтаушы зейнетақы қорларының, сақтандыру ұйымдарының меншікті активтері есебінен,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 құрайтын активтерді, сондай-ақ инвестициялық қорлардың активтері мен арнайы қаржы компаниясының активтерін қоспағанда, клиенттердің шетелдік қаржы құралдарын есепке алуды және сақтауды шетелдік есеп айырысу ұйымы жүзеге асыра 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4"/>
    <w:p>
      <w:pPr>
        <w:spacing w:after="0"/>
        <w:ind w:left="0"/>
        <w:jc w:val="both"/>
      </w:pPr>
      <w:r>
        <w:rPr>
          <w:rFonts w:ascii="Times New Roman"/>
          <w:b w:val="false"/>
          <w:i w:val="false"/>
          <w:color w:val="000000"/>
          <w:sz w:val="28"/>
        </w:rPr>
        <w:t>
      43. Инвестициялық портфельді басқарушы айына кемінде бір рет өзiнiң ішкі есепке алу жүйесiнiң деректерін олардың клиенттердің активтерін есепке алуды және сақтауды жүзеге асыратын кастодиандардың деректеріне және (немесе) инвестициялық портфельді басқарушының клиенттерінің бағалы қағаздарын есепке алуды жүзеге асыратын номиналды ұстаушының деректеріне сәйкес келуін салыстырып тексереді.</w:t>
      </w:r>
    </w:p>
    <w:bookmarkEnd w:id="94"/>
    <w:bookmarkStart w:name="z116" w:id="95"/>
    <w:p>
      <w:pPr>
        <w:spacing w:after="0"/>
        <w:ind w:left="0"/>
        <w:jc w:val="both"/>
      </w:pPr>
      <w:r>
        <w:rPr>
          <w:rFonts w:ascii="Times New Roman"/>
          <w:b w:val="false"/>
          <w:i w:val="false"/>
          <w:color w:val="000000"/>
          <w:sz w:val="28"/>
        </w:rPr>
        <w:t>
      Осы тармақтың бірінші бөлігінде көрсетілген деректер бойынша салыстырып тексеру нәтижелері мынадай мәліметтер қамтылатын салыстырып тексеру актісімен ресімделеді:</w:t>
      </w:r>
    </w:p>
    <w:bookmarkEnd w:id="95"/>
    <w:p>
      <w:pPr>
        <w:spacing w:after="0"/>
        <w:ind w:left="0"/>
        <w:jc w:val="both"/>
      </w:pPr>
      <w:r>
        <w:rPr>
          <w:rFonts w:ascii="Times New Roman"/>
          <w:b w:val="false"/>
          <w:i w:val="false"/>
          <w:color w:val="000000"/>
          <w:sz w:val="28"/>
        </w:rPr>
        <w:t>
      салыстырып тексеру актісінің жасалу күні;</w:t>
      </w:r>
    </w:p>
    <w:p>
      <w:pPr>
        <w:spacing w:after="0"/>
        <w:ind w:left="0"/>
        <w:jc w:val="both"/>
      </w:pPr>
      <w:r>
        <w:rPr>
          <w:rFonts w:ascii="Times New Roman"/>
          <w:b w:val="false"/>
          <w:i w:val="false"/>
          <w:color w:val="000000"/>
          <w:sz w:val="28"/>
        </w:rPr>
        <w:t>
      салыстырып тексеру жүзеге асырылатын кезең;</w:t>
      </w:r>
    </w:p>
    <w:p>
      <w:pPr>
        <w:spacing w:after="0"/>
        <w:ind w:left="0"/>
        <w:jc w:val="both"/>
      </w:pPr>
      <w:r>
        <w:rPr>
          <w:rFonts w:ascii="Times New Roman"/>
          <w:b w:val="false"/>
          <w:i w:val="false"/>
          <w:color w:val="000000"/>
          <w:sz w:val="28"/>
        </w:rPr>
        <w:t>
      салыстырып тексеру актісінің жасалу күніндегі шоттардағы (қосалқы шоттардағы) активтердің қалдығы туралы ақпарат;</w:t>
      </w:r>
    </w:p>
    <w:p>
      <w:pPr>
        <w:spacing w:after="0"/>
        <w:ind w:left="0"/>
        <w:jc w:val="both"/>
      </w:pPr>
      <w:r>
        <w:rPr>
          <w:rFonts w:ascii="Times New Roman"/>
          <w:b w:val="false"/>
          <w:i w:val="false"/>
          <w:color w:val="000000"/>
          <w:sz w:val="28"/>
        </w:rPr>
        <w:t>
      салыстырып тексеру жүзеге асырылатын кезеңдегі активтердің, шоттардағы (қосалқы шоттардағы) активтердің қозғалысы туралы ақпарат.</w:t>
      </w:r>
    </w:p>
    <w:p>
      <w:pPr>
        <w:spacing w:after="0"/>
        <w:ind w:left="0"/>
        <w:jc w:val="both"/>
      </w:pPr>
      <w:r>
        <w:rPr>
          <w:rFonts w:ascii="Times New Roman"/>
          <w:b w:val="false"/>
          <w:i w:val="false"/>
          <w:color w:val="000000"/>
          <w:sz w:val="28"/>
        </w:rPr>
        <w:t>
      Салыстырып тексеру актісі екі данада жасалады, оған салыстырып тексеруді жүзеге асыратын тараптардың өкілдері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Ұлттық Банкі Басқармасының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96"/>
    <w:p>
      <w:pPr>
        <w:spacing w:after="0"/>
        <w:ind w:left="0"/>
        <w:jc w:val="both"/>
      </w:pPr>
      <w:r>
        <w:rPr>
          <w:rFonts w:ascii="Times New Roman"/>
          <w:b w:val="false"/>
          <w:i w:val="false"/>
          <w:color w:val="000000"/>
          <w:sz w:val="28"/>
        </w:rPr>
        <w:t>
      44. Инвестициялық портфельді басқарушының ішкі есепке алу жүйесінің деректерін шетелдік есеп айырысу ұйымының деректерімен салыстырып тексеру SWIFT (СВИФТ) - хабарламалар алмасу арқылы ақпарат берудің және төлемдер жасаудың халықаралық банкаралық жүйесі арқылы не шетелдік есеп айырысу ұйымымен жасалған шартта көзделген басқа да байланыс құралдары арқылы жүзеге асырылады және клиенттерге тиесілі және шетелдік есеп айырысу ұйымының шоттарындағы қаржы құралдарының қалдықтарын инвестициялық портфельді басқарушының ішкі есепке алу жүйесінің деректерімен салыстырып тексеруді жүргізу күніне салыстырып тексеру болып табылады.</w:t>
      </w:r>
    </w:p>
    <w:bookmarkEnd w:id="96"/>
    <w:p>
      <w:pPr>
        <w:spacing w:after="0"/>
        <w:ind w:left="0"/>
        <w:jc w:val="both"/>
      </w:pPr>
      <w:r>
        <w:rPr>
          <w:rFonts w:ascii="Times New Roman"/>
          <w:b w:val="false"/>
          <w:i w:val="false"/>
          <w:color w:val="000000"/>
          <w:sz w:val="28"/>
        </w:rPr>
        <w:t>
      Олардың негізінде салыстырып тексеру жүргізілген құжаттар, оның ішінде SWIFT (СВИФТ) - хабарламалар салыстырып тексеру жүргізілген күннен бастап бес жыл бойы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xml:space="preserve">
      45. Егер Қағидалардың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жүзеге асырылатын салыстырып тексерудің нәтижелері бойынша айырмашылықтар болған жағдайда, салыстырып тексеруді жүзеге асырған тараптар оларды жою бойынша шараларды қабылдайды.</w:t>
      </w:r>
    </w:p>
    <w:bookmarkEnd w:id="97"/>
    <w:bookmarkStart w:name="z119" w:id="98"/>
    <w:p>
      <w:pPr>
        <w:spacing w:after="0"/>
        <w:ind w:left="0"/>
        <w:jc w:val="both"/>
      </w:pPr>
      <w:r>
        <w:rPr>
          <w:rFonts w:ascii="Times New Roman"/>
          <w:b w:val="false"/>
          <w:i w:val="false"/>
          <w:color w:val="000000"/>
          <w:sz w:val="28"/>
        </w:rPr>
        <w:t>
      46. Инвестициялық портфельді басқарушы мыналар:</w:t>
      </w:r>
    </w:p>
    <w:bookmarkEnd w:id="98"/>
    <w:p>
      <w:pPr>
        <w:spacing w:after="0"/>
        <w:ind w:left="0"/>
        <w:jc w:val="both"/>
      </w:pPr>
      <w:r>
        <w:rPr>
          <w:rFonts w:ascii="Times New Roman"/>
          <w:b w:val="false"/>
          <w:i w:val="false"/>
          <w:color w:val="000000"/>
          <w:sz w:val="28"/>
        </w:rPr>
        <w:t>
      1) жасалған шарттар және оларға енгізілген барлық өзгерістер мен толықтырулар;</w:t>
      </w:r>
    </w:p>
    <w:p>
      <w:pPr>
        <w:spacing w:after="0"/>
        <w:ind w:left="0"/>
        <w:jc w:val="both"/>
      </w:pPr>
      <w:r>
        <w:rPr>
          <w:rFonts w:ascii="Times New Roman"/>
          <w:b w:val="false"/>
          <w:i w:val="false"/>
          <w:color w:val="000000"/>
          <w:sz w:val="28"/>
        </w:rPr>
        <w:t>
      2) жасалған ұсынымдар;</w:t>
      </w:r>
    </w:p>
    <w:p>
      <w:pPr>
        <w:spacing w:after="0"/>
        <w:ind w:left="0"/>
        <w:jc w:val="both"/>
      </w:pPr>
      <w:r>
        <w:rPr>
          <w:rFonts w:ascii="Times New Roman"/>
          <w:b w:val="false"/>
          <w:i w:val="false"/>
          <w:color w:val="000000"/>
          <w:sz w:val="28"/>
        </w:rPr>
        <w:t>
      3) инвестициялық шешімдер, олардың орындалуы (орындалмауы);</w:t>
      </w:r>
    </w:p>
    <w:p>
      <w:pPr>
        <w:spacing w:after="0"/>
        <w:ind w:left="0"/>
        <w:jc w:val="both"/>
      </w:pPr>
      <w:r>
        <w:rPr>
          <w:rFonts w:ascii="Times New Roman"/>
          <w:b w:val="false"/>
          <w:i w:val="false"/>
          <w:color w:val="000000"/>
          <w:sz w:val="28"/>
        </w:rPr>
        <w:t>
      4) клиенттердің активтерімен және (немесе) инвестициялық портфельді басқарушының меншiктi активтерімен жасалған мәмілелер, олардың орындалуы (орындалмауы);</w:t>
      </w:r>
    </w:p>
    <w:p>
      <w:pPr>
        <w:spacing w:after="0"/>
        <w:ind w:left="0"/>
        <w:jc w:val="both"/>
      </w:pPr>
      <w:r>
        <w:rPr>
          <w:rFonts w:ascii="Times New Roman"/>
          <w:b w:val="false"/>
          <w:i w:val="false"/>
          <w:color w:val="000000"/>
          <w:sz w:val="28"/>
        </w:rPr>
        <w:t>
      5) инвестициялық шешiмдердi орындау мақсатында брокерге берілген құжаттар не инвестициялық портфельді басқару жөнiндегi қызметті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жағдайда сауда бөлімшесіне жіберілген өкімдер;</w:t>
      </w:r>
    </w:p>
    <w:p>
      <w:pPr>
        <w:spacing w:after="0"/>
        <w:ind w:left="0"/>
        <w:jc w:val="both"/>
      </w:pPr>
      <w:r>
        <w:rPr>
          <w:rFonts w:ascii="Times New Roman"/>
          <w:b w:val="false"/>
          <w:i w:val="false"/>
          <w:color w:val="000000"/>
          <w:sz w:val="28"/>
        </w:rPr>
        <w:t>
      6) клиенттердің қаржы құралдары және олардың саны өзгеруі;</w:t>
      </w:r>
    </w:p>
    <w:p>
      <w:pPr>
        <w:spacing w:after="0"/>
        <w:ind w:left="0"/>
        <w:jc w:val="both"/>
      </w:pPr>
      <w:r>
        <w:rPr>
          <w:rFonts w:ascii="Times New Roman"/>
          <w:b w:val="false"/>
          <w:i w:val="false"/>
          <w:color w:val="000000"/>
          <w:sz w:val="28"/>
        </w:rPr>
        <w:t>
      7) бағалы қағаздар бойынша кiрiстердiң түсуі және бөлiнуi;</w:t>
      </w:r>
    </w:p>
    <w:p>
      <w:pPr>
        <w:spacing w:after="0"/>
        <w:ind w:left="0"/>
        <w:jc w:val="both"/>
      </w:pPr>
      <w:r>
        <w:rPr>
          <w:rFonts w:ascii="Times New Roman"/>
          <w:b w:val="false"/>
          <w:i w:val="false"/>
          <w:color w:val="000000"/>
          <w:sz w:val="28"/>
        </w:rPr>
        <w:t>
      8) клиенттерге берілген есептер;</w:t>
      </w:r>
    </w:p>
    <w:p>
      <w:pPr>
        <w:spacing w:after="0"/>
        <w:ind w:left="0"/>
        <w:jc w:val="both"/>
      </w:pPr>
      <w:r>
        <w:rPr>
          <w:rFonts w:ascii="Times New Roman"/>
          <w:b w:val="false"/>
          <w:i w:val="false"/>
          <w:color w:val="000000"/>
          <w:sz w:val="28"/>
        </w:rPr>
        <w:t>
      9) ішкі есеп жүйесін олардың кастодиандардың және (немесе) номиналды ұстаушылардың және (немесе) шетелдік есеп айырысу ұйымдарының деректеріне сәйкес келуін салыстырып тексерулер;</w:t>
      </w:r>
    </w:p>
    <w:p>
      <w:pPr>
        <w:spacing w:after="0"/>
        <w:ind w:left="0"/>
        <w:jc w:val="both"/>
      </w:pPr>
      <w:r>
        <w:rPr>
          <w:rFonts w:ascii="Times New Roman"/>
          <w:b w:val="false"/>
          <w:i w:val="false"/>
          <w:color w:val="000000"/>
          <w:sz w:val="28"/>
        </w:rPr>
        <w:t>
      10) клиенттердің инвестициялық портфельді басқарушыға шағымдары бар өтiнiштерi және оларды жою жөнiндегi іс-шаралар;</w:t>
      </w:r>
    </w:p>
    <w:p>
      <w:pPr>
        <w:spacing w:after="0"/>
        <w:ind w:left="0"/>
        <w:jc w:val="both"/>
      </w:pPr>
      <w:r>
        <w:rPr>
          <w:rFonts w:ascii="Times New Roman"/>
          <w:b w:val="false"/>
          <w:i w:val="false"/>
          <w:color w:val="000000"/>
          <w:sz w:val="28"/>
        </w:rPr>
        <w:t>
      11) инвестициялық портфельді басқарушының инсайдерлері жасаған мәмілелері туралы (жөнiндегi) мәліметтер қамтылған журналдарды жүргізу арқылы өзінің қызметіне қатысты барлық құжаттардың дәйекті және нақты есебін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нарығын реттеу және дамыту агенттігі Басқармасының 28.12.2023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47. Ұсынымдар олардың негiзiнде берілген құжаттармен (материалдармен) бірге, инвестициялық шешімдер және инвестициялық портфельді басқару жөнiндегi қызметке қатысты құжаттар хронологиялық тәртіпте жеке тiркеу файлдарында сақталуға жатады.</w:t>
      </w:r>
    </w:p>
    <w:bookmarkEnd w:id="99"/>
    <w:bookmarkStart w:name="z151" w:id="100"/>
    <w:p>
      <w:pPr>
        <w:spacing w:after="0"/>
        <w:ind w:left="0"/>
        <w:jc w:val="both"/>
      </w:pPr>
      <w:r>
        <w:rPr>
          <w:rFonts w:ascii="Times New Roman"/>
          <w:b w:val="false"/>
          <w:i w:val="false"/>
          <w:color w:val="000000"/>
          <w:sz w:val="28"/>
        </w:rPr>
        <w:t>
      47-1.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есепке алу ерекшеліктері Сақтанушының инвестицияларға қатысу қағидаларында белгіленген.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101"/>
    <w:p>
      <w:pPr>
        <w:spacing w:after="0"/>
        <w:ind w:left="0"/>
        <w:jc w:val="left"/>
      </w:pPr>
      <w:r>
        <w:rPr>
          <w:rFonts w:ascii="Times New Roman"/>
          <w:b/>
          <w:i w:val="false"/>
          <w:color w:val="000000"/>
        </w:rPr>
        <w:t xml:space="preserve"> 5-тарау. Арнайы қаржы компаниясының жаңа инвестициялық портфельді басқарушыға өткізілетін активтерін салыстырып тексеру рәсiмiн жүргізу тәртiбi</w:t>
      </w:r>
    </w:p>
    <w:bookmarkEnd w:id="10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2" w:id="102"/>
    <w:p>
      <w:pPr>
        <w:spacing w:after="0"/>
        <w:ind w:left="0"/>
        <w:jc w:val="both"/>
      </w:pPr>
      <w:r>
        <w:rPr>
          <w:rFonts w:ascii="Times New Roman"/>
          <w:b w:val="false"/>
          <w:i w:val="false"/>
          <w:color w:val="000000"/>
          <w:sz w:val="28"/>
        </w:rPr>
        <w:t>
      48. Арнайы қаржы компаниясының жаңа инвестициялық портфельді басқарушыға өткізілетін активтерін салыстырып тексеруді кастодианның, инвестициялық портфельді басқарушының және арнайы қаржы компаниясының уәкiлеттi өкiлдерi жүзеге асырады.</w:t>
      </w:r>
    </w:p>
    <w:bookmarkEnd w:id="102"/>
    <w:bookmarkStart w:name="z123" w:id="103"/>
    <w:p>
      <w:pPr>
        <w:spacing w:after="0"/>
        <w:ind w:left="0"/>
        <w:jc w:val="both"/>
      </w:pPr>
      <w:r>
        <w:rPr>
          <w:rFonts w:ascii="Times New Roman"/>
          <w:b w:val="false"/>
          <w:i w:val="false"/>
          <w:color w:val="000000"/>
          <w:sz w:val="28"/>
        </w:rPr>
        <w:t>
      49. Жаңа инвестициялық портфельді басқарушыға өткізілетін активтерді салыстырып тексеру үшiн:</w:t>
      </w:r>
    </w:p>
    <w:bookmarkEnd w:id="103"/>
    <w:p>
      <w:pPr>
        <w:spacing w:after="0"/>
        <w:ind w:left="0"/>
        <w:jc w:val="both"/>
      </w:pPr>
      <w:r>
        <w:rPr>
          <w:rFonts w:ascii="Times New Roman"/>
          <w:b w:val="false"/>
          <w:i w:val="false"/>
          <w:color w:val="000000"/>
          <w:sz w:val="28"/>
        </w:rPr>
        <w:t>
      1) өткізілетін активтердің тiзбесi;</w:t>
      </w:r>
    </w:p>
    <w:p>
      <w:pPr>
        <w:spacing w:after="0"/>
        <w:ind w:left="0"/>
        <w:jc w:val="both"/>
      </w:pPr>
      <w:r>
        <w:rPr>
          <w:rFonts w:ascii="Times New Roman"/>
          <w:b w:val="false"/>
          <w:i w:val="false"/>
          <w:color w:val="000000"/>
          <w:sz w:val="28"/>
        </w:rPr>
        <w:t>
      2) өткізілетін құжаттардың тiзбесi;</w:t>
      </w:r>
    </w:p>
    <w:p>
      <w:pPr>
        <w:spacing w:after="0"/>
        <w:ind w:left="0"/>
        <w:jc w:val="both"/>
      </w:pPr>
      <w:r>
        <w:rPr>
          <w:rFonts w:ascii="Times New Roman"/>
          <w:b w:val="false"/>
          <w:i w:val="false"/>
          <w:color w:val="000000"/>
          <w:sz w:val="28"/>
        </w:rPr>
        <w:t>
      3) салыстырып тексеру актiсi жасалады.</w:t>
      </w:r>
    </w:p>
    <w:p>
      <w:pPr>
        <w:spacing w:after="0"/>
        <w:ind w:left="0"/>
        <w:jc w:val="both"/>
      </w:pPr>
      <w:r>
        <w:rPr>
          <w:rFonts w:ascii="Times New Roman"/>
          <w:b w:val="false"/>
          <w:i w:val="false"/>
          <w:color w:val="000000"/>
          <w:sz w:val="28"/>
        </w:rPr>
        <w:t>
      Өткізілетін активтерге салыстырып тексеру кезінде басқаруда болған активтер кiредi.</w:t>
      </w:r>
    </w:p>
    <w:bookmarkStart w:name="z124" w:id="104"/>
    <w:p>
      <w:pPr>
        <w:spacing w:after="0"/>
        <w:ind w:left="0"/>
        <w:jc w:val="both"/>
      </w:pPr>
      <w:r>
        <w:rPr>
          <w:rFonts w:ascii="Times New Roman"/>
          <w:b w:val="false"/>
          <w:i w:val="false"/>
          <w:color w:val="000000"/>
          <w:sz w:val="28"/>
        </w:rPr>
        <w:t>
      50. Жаңа басқарушы агентке өткізілетін активтерді салыстырып тексеру кезінде инвестициялық басқарудың барлық кезеңіндегі:</w:t>
      </w:r>
    </w:p>
    <w:bookmarkEnd w:id="104"/>
    <w:p>
      <w:pPr>
        <w:spacing w:after="0"/>
        <w:ind w:left="0"/>
        <w:jc w:val="both"/>
      </w:pPr>
      <w:r>
        <w:rPr>
          <w:rFonts w:ascii="Times New Roman"/>
          <w:b w:val="false"/>
          <w:i w:val="false"/>
          <w:color w:val="000000"/>
          <w:sz w:val="28"/>
        </w:rPr>
        <w:t>
      1) инвестициялық портфельді басқарушының бағалы қағаздар нарығында брокерлік және (немесе) дилерлік қызметті жүзеге асыратын (жүзеге асырған) ұйымдарға арнайы қаржы компаниясының активтері есебінен қаржы құралдарымен мәмілелер жасасуға берген тапсырмаларының көшiрмелерi;</w:t>
      </w:r>
    </w:p>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жүзеге асыратын (жүзеге асырған) ұйымдардың арнайы қаржы компаниясының активтері есебінен қаржы құралдарымен мәмілелерді жасасуға инвестициялық портфельді басқарушының тапсырмаларын орындағаны туралы есептерiнiң көшiрмелерi;</w:t>
      </w:r>
    </w:p>
    <w:p>
      <w:pPr>
        <w:spacing w:after="0"/>
        <w:ind w:left="0"/>
        <w:jc w:val="both"/>
      </w:pPr>
      <w:r>
        <w:rPr>
          <w:rFonts w:ascii="Times New Roman"/>
          <w:b w:val="false"/>
          <w:i w:val="false"/>
          <w:color w:val="000000"/>
          <w:sz w:val="28"/>
        </w:rPr>
        <w:t>
      3) инвестициялық портфельді басқарушы арнайы қаржы компаниясының активтері есебінен қаржы құралдарымен өз бетімен мәмілелер жасасқан кезде - мұндай мәмiлелердiң жасалуын растайтын құжаттардың көшiрмелерi;</w:t>
      </w:r>
    </w:p>
    <w:p>
      <w:pPr>
        <w:spacing w:after="0"/>
        <w:ind w:left="0"/>
        <w:jc w:val="both"/>
      </w:pPr>
      <w:r>
        <w:rPr>
          <w:rFonts w:ascii="Times New Roman"/>
          <w:b w:val="false"/>
          <w:i w:val="false"/>
          <w:color w:val="000000"/>
          <w:sz w:val="28"/>
        </w:rPr>
        <w:t>
      4) кастодиан инвестициялық шоттан берген үзiндi жазбалардың көшiрмелерi;</w:t>
      </w:r>
    </w:p>
    <w:p>
      <w:pPr>
        <w:spacing w:after="0"/>
        <w:ind w:left="0"/>
        <w:jc w:val="both"/>
      </w:pPr>
      <w:r>
        <w:rPr>
          <w:rFonts w:ascii="Times New Roman"/>
          <w:b w:val="false"/>
          <w:i w:val="false"/>
          <w:color w:val="000000"/>
          <w:sz w:val="28"/>
        </w:rPr>
        <w:t>
      5) "Бағалы қағаздардың орталық депозитарийi" АҚ кастодианның жеке шоты шегінде ашылған арнайы қаржы компаниясының қосалқы шотынан берген үзiндi жазбалардың көшiрмелерi;</w:t>
      </w:r>
    </w:p>
    <w:p>
      <w:pPr>
        <w:spacing w:after="0"/>
        <w:ind w:left="0"/>
        <w:jc w:val="both"/>
      </w:pPr>
      <w:r>
        <w:rPr>
          <w:rFonts w:ascii="Times New Roman"/>
          <w:b w:val="false"/>
          <w:i w:val="false"/>
          <w:color w:val="000000"/>
          <w:sz w:val="28"/>
        </w:rPr>
        <w:t>
      6) арнайы қаржы компаниясының өткізілетін активтерін салыстырып тексеру күнінде арнайы қаржы компаниясының активтері есебінен екiншi деңгейдегі банктермен жасалған қолданыстағы банктік салым шарттарының түпнұсқалары;</w:t>
      </w:r>
    </w:p>
    <w:p>
      <w:pPr>
        <w:spacing w:after="0"/>
        <w:ind w:left="0"/>
        <w:jc w:val="both"/>
      </w:pPr>
      <w:r>
        <w:rPr>
          <w:rFonts w:ascii="Times New Roman"/>
          <w:b w:val="false"/>
          <w:i w:val="false"/>
          <w:color w:val="000000"/>
          <w:sz w:val="28"/>
        </w:rPr>
        <w:t>
      7) арнайы қаржы компаниясының өткізілетін активтерін салыстырып тексеру күнінде мерзiмi өтіп кеткен арнайы қаржы компаниясының активтері есебінен екiншi деңгейдегі банктермен жасалған банктік салым шарттарының көшiрмелерi;</w:t>
      </w:r>
    </w:p>
    <w:p>
      <w:pPr>
        <w:spacing w:after="0"/>
        <w:ind w:left="0"/>
        <w:jc w:val="both"/>
      </w:pPr>
      <w:r>
        <w:rPr>
          <w:rFonts w:ascii="Times New Roman"/>
          <w:b w:val="false"/>
          <w:i w:val="false"/>
          <w:color w:val="000000"/>
          <w:sz w:val="28"/>
        </w:rPr>
        <w:t>
      8) инвестициялық портфельді басқарушы арнайы қаржы компаниясының активтері есебінен қалыптастырған инвестициялық портфельді басқаруға қатысты өзге де құжаттар өткізіледі.</w:t>
      </w:r>
    </w:p>
    <w:bookmarkStart w:name="z125" w:id="105"/>
    <w:p>
      <w:pPr>
        <w:spacing w:after="0"/>
        <w:ind w:left="0"/>
        <w:jc w:val="both"/>
      </w:pPr>
      <w:r>
        <w:rPr>
          <w:rFonts w:ascii="Times New Roman"/>
          <w:b w:val="false"/>
          <w:i w:val="false"/>
          <w:color w:val="000000"/>
          <w:sz w:val="28"/>
        </w:rPr>
        <w:t>
      51. Салыстырып тексеру қорытындылары бойынша салыстырып тексеру актiсi жасалады, оның ішінде мыналар:</w:t>
      </w:r>
    </w:p>
    <w:bookmarkEnd w:id="105"/>
    <w:p>
      <w:pPr>
        <w:spacing w:after="0"/>
        <w:ind w:left="0"/>
        <w:jc w:val="both"/>
      </w:pPr>
      <w:r>
        <w:rPr>
          <w:rFonts w:ascii="Times New Roman"/>
          <w:b w:val="false"/>
          <w:i w:val="false"/>
          <w:color w:val="000000"/>
          <w:sz w:val="28"/>
        </w:rPr>
        <w:t>
      1) бағалы қағаздардың ұлттық сәйкестендіру нөмiрлерiн көрсете отырып, олардың саны (данамен);</w:t>
      </w:r>
    </w:p>
    <w:p>
      <w:pPr>
        <w:spacing w:after="0"/>
        <w:ind w:left="0"/>
        <w:jc w:val="both"/>
      </w:pPr>
      <w:r>
        <w:rPr>
          <w:rFonts w:ascii="Times New Roman"/>
          <w:b w:val="false"/>
          <w:i w:val="false"/>
          <w:color w:val="000000"/>
          <w:sz w:val="28"/>
        </w:rPr>
        <w:t>
      2) депонент-банктердiң атауы, салым сомалары, банктік салым шартының жасалу күні мен оның нөмiрi, салым мерзiмi, сыйақы мөлшерлемелері көрсетіле отырып екiншi деңгейдегі банктердегі салымдар;</w:t>
      </w:r>
    </w:p>
    <w:p>
      <w:pPr>
        <w:spacing w:after="0"/>
        <w:ind w:left="0"/>
        <w:jc w:val="both"/>
      </w:pPr>
      <w:r>
        <w:rPr>
          <w:rFonts w:ascii="Times New Roman"/>
          <w:b w:val="false"/>
          <w:i w:val="false"/>
          <w:color w:val="000000"/>
          <w:sz w:val="28"/>
        </w:rPr>
        <w:t>
      3) инвестициялық шоттардағы теңгемен және шетел валютасымен ақша қозғалысы;</w:t>
      </w:r>
    </w:p>
    <w:p>
      <w:pPr>
        <w:spacing w:after="0"/>
        <w:ind w:left="0"/>
        <w:jc w:val="both"/>
      </w:pPr>
      <w:r>
        <w:rPr>
          <w:rFonts w:ascii="Times New Roman"/>
          <w:b w:val="false"/>
          <w:i w:val="false"/>
          <w:color w:val="000000"/>
          <w:sz w:val="28"/>
        </w:rPr>
        <w:t>
      4) қаржы құралдарының сатып алу құны;</w:t>
      </w:r>
    </w:p>
    <w:p>
      <w:pPr>
        <w:spacing w:after="0"/>
        <w:ind w:left="0"/>
        <w:jc w:val="both"/>
      </w:pPr>
      <w:r>
        <w:rPr>
          <w:rFonts w:ascii="Times New Roman"/>
          <w:b w:val="false"/>
          <w:i w:val="false"/>
          <w:color w:val="000000"/>
          <w:sz w:val="28"/>
        </w:rPr>
        <w:t>
      5) инвестициялардың ағымдағы құны;</w:t>
      </w:r>
    </w:p>
    <w:p>
      <w:pPr>
        <w:spacing w:after="0"/>
        <w:ind w:left="0"/>
        <w:jc w:val="both"/>
      </w:pPr>
      <w:r>
        <w:rPr>
          <w:rFonts w:ascii="Times New Roman"/>
          <w:b w:val="false"/>
          <w:i w:val="false"/>
          <w:color w:val="000000"/>
          <w:sz w:val="28"/>
        </w:rPr>
        <w:t>
      6) әрбір қаржы құралы бойынша есептелген және алынған инвестициялық кiрiстiң сомасы;</w:t>
      </w:r>
    </w:p>
    <w:p>
      <w:pPr>
        <w:spacing w:after="0"/>
        <w:ind w:left="0"/>
        <w:jc w:val="both"/>
      </w:pPr>
      <w:r>
        <w:rPr>
          <w:rFonts w:ascii="Times New Roman"/>
          <w:b w:val="false"/>
          <w:i w:val="false"/>
          <w:color w:val="000000"/>
          <w:sz w:val="28"/>
        </w:rPr>
        <w:t>
      7) комиссиялық сыйақы сомасы;</w:t>
      </w:r>
    </w:p>
    <w:p>
      <w:pPr>
        <w:spacing w:after="0"/>
        <w:ind w:left="0"/>
        <w:jc w:val="both"/>
      </w:pPr>
      <w:r>
        <w:rPr>
          <w:rFonts w:ascii="Times New Roman"/>
          <w:b w:val="false"/>
          <w:i w:val="false"/>
          <w:color w:val="000000"/>
          <w:sz w:val="28"/>
        </w:rPr>
        <w:t>
      8) инвестициялық шоттардағы ақша қалдығы;</w:t>
      </w:r>
    </w:p>
    <w:p>
      <w:pPr>
        <w:spacing w:after="0"/>
        <w:ind w:left="0"/>
        <w:jc w:val="both"/>
      </w:pPr>
      <w:r>
        <w:rPr>
          <w:rFonts w:ascii="Times New Roman"/>
          <w:b w:val="false"/>
          <w:i w:val="false"/>
          <w:color w:val="000000"/>
          <w:sz w:val="28"/>
        </w:rPr>
        <w:t>
      9) инвестициялық қызметке қатысты өткізілетін құжаттардың түпнұсқалары;</w:t>
      </w:r>
    </w:p>
    <w:p>
      <w:pPr>
        <w:spacing w:after="0"/>
        <w:ind w:left="0"/>
        <w:jc w:val="both"/>
      </w:pPr>
      <w:r>
        <w:rPr>
          <w:rFonts w:ascii="Times New Roman"/>
          <w:b w:val="false"/>
          <w:i w:val="false"/>
          <w:color w:val="000000"/>
          <w:sz w:val="28"/>
        </w:rPr>
        <w:t>
      10) инвестициялық қызметке қатысты өзге де мәліметтер туралы (жөніндегі) ақпарат қамтылады.</w:t>
      </w:r>
    </w:p>
    <w:bookmarkStart w:name="z126" w:id="106"/>
    <w:p>
      <w:pPr>
        <w:spacing w:after="0"/>
        <w:ind w:left="0"/>
        <w:jc w:val="both"/>
      </w:pPr>
      <w:r>
        <w:rPr>
          <w:rFonts w:ascii="Times New Roman"/>
          <w:b w:val="false"/>
          <w:i w:val="false"/>
          <w:color w:val="000000"/>
          <w:sz w:val="28"/>
        </w:rPr>
        <w:t>
      52. Салыстырып тексеру актісі:</w:t>
      </w:r>
    </w:p>
    <w:bookmarkEnd w:id="106"/>
    <w:p>
      <w:pPr>
        <w:spacing w:after="0"/>
        <w:ind w:left="0"/>
        <w:jc w:val="both"/>
      </w:pPr>
      <w:r>
        <w:rPr>
          <w:rFonts w:ascii="Times New Roman"/>
          <w:b w:val="false"/>
          <w:i w:val="false"/>
          <w:color w:val="000000"/>
          <w:sz w:val="28"/>
        </w:rPr>
        <w:t>
      1) инвестициялық портфельді басқару жөніндегі шартты бұзу күні арнайы қаржы компаниясына, инвестициялық портфельдің жаңа басқарушысына, инвестициялық портфельді басқарушыға, кастодианға, уәкілетті органға бір данадан бес данада жасалады;</w:t>
      </w:r>
    </w:p>
    <w:p>
      <w:pPr>
        <w:spacing w:after="0"/>
        <w:ind w:left="0"/>
        <w:jc w:val="both"/>
      </w:pPr>
      <w:r>
        <w:rPr>
          <w:rFonts w:ascii="Times New Roman"/>
          <w:b w:val="false"/>
          <w:i w:val="false"/>
          <w:color w:val="000000"/>
          <w:sz w:val="28"/>
        </w:rPr>
        <w:t>
      2) арнайы қаржы компаниясының, инвестициялық портфельді басқарушының және инвестициялық портфельдің жаңа басқарушысының бірінші басшылары мен бас бухгалтерлері қол қояды;</w:t>
      </w:r>
    </w:p>
    <w:p>
      <w:pPr>
        <w:spacing w:after="0"/>
        <w:ind w:left="0"/>
        <w:jc w:val="both"/>
      </w:pPr>
      <w:r>
        <w:rPr>
          <w:rFonts w:ascii="Times New Roman"/>
          <w:b w:val="false"/>
          <w:i w:val="false"/>
          <w:color w:val="000000"/>
          <w:sz w:val="28"/>
        </w:rPr>
        <w:t>
      3) кастодианның бірінші басшысының немесе арнайы қаржы компаниясының активтеріне кастодиандық қызметті көрсетуді жүзеге асыратын бөлімшеге жетекшілік ететін оның басшы қызметкерінің қолымен бекітілген, кастодианның салыстырып тексеру актісі деректерінің дәйектілігі туралы белгісі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27.08.2018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52-тармақтарының</w:t>
      </w:r>
      <w:r>
        <w:rPr>
          <w:rFonts w:ascii="Times New Roman"/>
          <w:b w:val="false"/>
          <w:i w:val="false"/>
          <w:color w:val="000000"/>
          <w:sz w:val="28"/>
        </w:rPr>
        <w:t xml:space="preserve"> талаптарына сәйкес ресімделген салыстырып тексеру актiсiнiң данасы оған қол қойылған күннен бастап үш жұмыс күні iшiнде уәкiлеттi органға ұсынылады.</w:t>
      </w:r>
    </w:p>
    <w:bookmarkEnd w:id="107"/>
    <w:bookmarkStart w:name="z152" w:id="108"/>
    <w:p>
      <w:pPr>
        <w:spacing w:after="0"/>
        <w:ind w:left="0"/>
        <w:jc w:val="both"/>
      </w:pPr>
      <w:r>
        <w:rPr>
          <w:rFonts w:ascii="Times New Roman"/>
          <w:b w:val="false"/>
          <w:i w:val="false"/>
          <w:color w:val="000000"/>
          <w:sz w:val="28"/>
        </w:rPr>
        <w:t>
      53-1. Қағидалардың осы тарауы сақтандыру ұйымдарына қолданылмайды.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109"/>
    <w:p>
      <w:pPr>
        <w:spacing w:after="0"/>
        <w:ind w:left="0"/>
        <w:jc w:val="left"/>
      </w:pPr>
      <w:r>
        <w:rPr>
          <w:rFonts w:ascii="Times New Roman"/>
          <w:b/>
          <w:i w:val="false"/>
          <w:color w:val="000000"/>
        </w:rPr>
        <w:t xml:space="preserve"> 6-тарау. Инвестициялық портфельді басқарушының инвестициялық портфельді басқару жөнiндегi қызметті жүзеге асыруға берілген лицензияның қолданылуын тоқтата тұрған немесе одан айырған жағдайдағы іс-әрекетінің тәртібі</w:t>
      </w:r>
    </w:p>
    <w:bookmarkEnd w:id="109"/>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27.08.2018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 w:id="110"/>
    <w:p>
      <w:pPr>
        <w:spacing w:after="0"/>
        <w:ind w:left="0"/>
        <w:jc w:val="both"/>
      </w:pPr>
      <w:r>
        <w:rPr>
          <w:rFonts w:ascii="Times New Roman"/>
          <w:b w:val="false"/>
          <w:i w:val="false"/>
          <w:color w:val="000000"/>
          <w:sz w:val="28"/>
        </w:rPr>
        <w:t>
      54. Инвестициялық портфельді басқарушы лицензияның қолданылуын тоқтата тұрған немесе одан айырған жағдайда уәкiлеттi органның тиісті хабарламасын алған күннен бастап екі жұмыс күні iшiнде бұл туралы:</w:t>
      </w:r>
    </w:p>
    <w:bookmarkEnd w:id="110"/>
    <w:p>
      <w:pPr>
        <w:spacing w:after="0"/>
        <w:ind w:left="0"/>
        <w:jc w:val="both"/>
      </w:pPr>
      <w:r>
        <w:rPr>
          <w:rFonts w:ascii="Times New Roman"/>
          <w:b w:val="false"/>
          <w:i w:val="false"/>
          <w:color w:val="000000"/>
          <w:sz w:val="28"/>
        </w:rPr>
        <w:t>
      1) жеке хабарлама жіберу және клиенттер үшін қолжетімді орындарда (бас офистің және филиалдардың үй-жайларында, сондай-ақ осы инвестициялық портфельді басқарушының Интернет желісіндегі интернет-ресурсында (корпоративтік интернет-ресурсы болса) тиісті хабарландыруларды орналастыру арқылы өзінің клиенттеріне;</w:t>
      </w:r>
    </w:p>
    <w:p>
      <w:pPr>
        <w:spacing w:after="0"/>
        <w:ind w:left="0"/>
        <w:jc w:val="both"/>
      </w:pPr>
      <w:r>
        <w:rPr>
          <w:rFonts w:ascii="Times New Roman"/>
          <w:b w:val="false"/>
          <w:i w:val="false"/>
          <w:color w:val="000000"/>
          <w:sz w:val="28"/>
        </w:rPr>
        <w:t>
      2) осы инвестициялық портфельді басқарушы клиенттерінің шоттары ашылған номиналды ұстаушыларға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26.02.2018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30" w:id="111"/>
    <w:p>
      <w:pPr>
        <w:spacing w:after="0"/>
        <w:ind w:left="0"/>
        <w:jc w:val="both"/>
      </w:pPr>
      <w:r>
        <w:rPr>
          <w:rFonts w:ascii="Times New Roman"/>
          <w:b w:val="false"/>
          <w:i w:val="false"/>
          <w:color w:val="000000"/>
          <w:sz w:val="28"/>
        </w:rPr>
        <w:t>
       55. Инвестициялық портфельді басқарушы лицензиядан айырылған жағдайда уәкiлеттi органның хабарламасын алған кезден бастап күнтізбелік отыз күн iшiнде клиенттің бұйрығы негізінде активтерді клиентке қайтарады немесе жасалған шарт болған кезде активтерді жаңа инвестициялық портфельді басқарушыға өткізеді.</w:t>
      </w:r>
    </w:p>
    <w:bookmarkEnd w:id="111"/>
    <w:bookmarkStart w:name="z153" w:id="112"/>
    <w:p>
      <w:pPr>
        <w:spacing w:after="0"/>
        <w:ind w:left="0"/>
        <w:jc w:val="both"/>
      </w:pPr>
      <w:r>
        <w:rPr>
          <w:rFonts w:ascii="Times New Roman"/>
          <w:b w:val="false"/>
          <w:i w:val="false"/>
          <w:color w:val="000000"/>
          <w:sz w:val="28"/>
        </w:rPr>
        <w:t>
      55-1. Қағидалардың осы тарауы сақтандыру ұйымдарына қолданылмайды.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55-1-тармақпен толықтырылды – ҚР Қаржы нарығын реттеу және дамыту агенттігі Басқармасының 25.05.2020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113"/>
    <w:p>
      <w:pPr>
        <w:spacing w:after="0"/>
        <w:ind w:left="0"/>
        <w:jc w:val="both"/>
      </w:pPr>
      <w:r>
        <w:rPr>
          <w:rFonts w:ascii="Times New Roman"/>
          <w:b w:val="false"/>
          <w:i w:val="false"/>
          <w:color w:val="000000"/>
          <w:sz w:val="28"/>
        </w:rPr>
        <w:t>
      56. Зейнетақы активтерін сенімгерлік басқаруды жүзеге асыратын инвестициялық портфельді басқарушы лицензияның қолданысы тоқтатыла тұрған не одан айырылған жағдайда уәкілетті органның тиісті хабарламасын алған күні осы ақпаратты жеке хабарлама жіберу және осы инвестициялық портфельді басқарушының корпоративтік интернет-ресурсында тиісті хабарландырулар орналастыру арқылы бірыңғай жинақтаушы зейнетақы қорына және зейнетақы активтерін есепке алуды және сақтауды жүзеге асыратын кастодианға жібереді.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60" w:id="114"/>
    <w:p>
      <w:pPr>
        <w:spacing w:after="0"/>
        <w:ind w:left="0"/>
        <w:jc w:val="both"/>
      </w:pPr>
      <w:r>
        <w:rPr>
          <w:rFonts w:ascii="Times New Roman"/>
          <w:b w:val="false"/>
          <w:i w:val="false"/>
          <w:color w:val="000000"/>
          <w:sz w:val="28"/>
        </w:rPr>
        <w:t>
      57. Лицензия тоқтатыла тұрған не одан айырылған жағдайда зейнетақы активтерін сенімгерлік басқаруды жүзеге асыратын инвестициялық портфельді басқарушы уәкілетті органның тиісті хабарламасын алған күннен бастап 10 (он) жұмыс күні ішінде зейнетақы активтерін қабылдау-өткізу актісінің негізінде зейнетақы активтерін Қазақстан Республикасының Ұлттық Банкіндегі бірыңғай жинақтаушы зейнетақы қорының кастодиандық шотына қайтарады, онда мынадай мәліметтер қамтылады:</w:t>
      </w:r>
    </w:p>
    <w:bookmarkEnd w:id="114"/>
    <w:p>
      <w:pPr>
        <w:spacing w:after="0"/>
        <w:ind w:left="0"/>
        <w:jc w:val="both"/>
      </w:pPr>
      <w:r>
        <w:rPr>
          <w:rFonts w:ascii="Times New Roman"/>
          <w:b w:val="false"/>
          <w:i w:val="false"/>
          <w:color w:val="000000"/>
          <w:sz w:val="28"/>
        </w:rPr>
        <w:t>
      1) инвестициялық портфельді басқарушының, кастодианның, бірыңғай жинақтаушы зейнетақы қорының, Қазақстан Республикасы Ұлттық Банкінің толық атауы;</w:t>
      </w:r>
    </w:p>
    <w:p>
      <w:pPr>
        <w:spacing w:after="0"/>
        <w:ind w:left="0"/>
        <w:jc w:val="both"/>
      </w:pPr>
      <w:r>
        <w:rPr>
          <w:rFonts w:ascii="Times New Roman"/>
          <w:b w:val="false"/>
          <w:i w:val="false"/>
          <w:color w:val="000000"/>
          <w:sz w:val="28"/>
        </w:rPr>
        <w:t>
      2) инвестициялық портфельді басқарушының, кастодианның, бірыңғай жинақтаушы зейнетақы қорының, Қазақстан Республикасы Ұлттық Банкінің заңды мекенжайын және нақты орналасқан жерін мемлекеттік тіркеу (қайта тіркеу) туралы мәліметтер;</w:t>
      </w:r>
    </w:p>
    <w:p>
      <w:pPr>
        <w:spacing w:after="0"/>
        <w:ind w:left="0"/>
        <w:jc w:val="both"/>
      </w:pPr>
      <w:r>
        <w:rPr>
          <w:rFonts w:ascii="Times New Roman"/>
          <w:b w:val="false"/>
          <w:i w:val="false"/>
          <w:color w:val="000000"/>
          <w:sz w:val="28"/>
        </w:rPr>
        <w:t>
      3) инвестициялық портфельді басқарушының, кастодианның, бірыңғай жинақтаушы зейнетақы қорының банктік деректемелері;</w:t>
      </w:r>
    </w:p>
    <w:p>
      <w:pPr>
        <w:spacing w:after="0"/>
        <w:ind w:left="0"/>
        <w:jc w:val="both"/>
      </w:pPr>
      <w:r>
        <w:rPr>
          <w:rFonts w:ascii="Times New Roman"/>
          <w:b w:val="false"/>
          <w:i w:val="false"/>
          <w:color w:val="000000"/>
          <w:sz w:val="28"/>
        </w:rPr>
        <w:t>
      4) инвестициялық портфельді басқарушының, кастодианның, бірыңғай жинақтаушы зейнетақы қорының атқарушы органы басшысының және бас бухгалтерінің, Қазақстан Республикасы Ұлттық Банкінің бірінші басшысының немесе оның орынбасарының тегі, аты, әкесінің аты (ол бар болса);</w:t>
      </w:r>
    </w:p>
    <w:p>
      <w:pPr>
        <w:spacing w:after="0"/>
        <w:ind w:left="0"/>
        <w:jc w:val="both"/>
      </w:pPr>
      <w:r>
        <w:rPr>
          <w:rFonts w:ascii="Times New Roman"/>
          <w:b w:val="false"/>
          <w:i w:val="false"/>
          <w:color w:val="000000"/>
          <w:sz w:val="28"/>
        </w:rPr>
        <w:t>
      5) зейнетақы активтері мен міндеттемелерін беру күнінің алдындағы күннің соңындағы есептелген инвестициялық кірісті қоса алғанда, зейнетақы активтерінің ағымдағы құны;</w:t>
      </w:r>
    </w:p>
    <w:p>
      <w:pPr>
        <w:spacing w:after="0"/>
        <w:ind w:left="0"/>
        <w:jc w:val="both"/>
      </w:pPr>
      <w:r>
        <w:rPr>
          <w:rFonts w:ascii="Times New Roman"/>
          <w:b w:val="false"/>
          <w:i w:val="false"/>
          <w:color w:val="000000"/>
          <w:sz w:val="28"/>
        </w:rPr>
        <w:t>
      6) инвестициялық шоттардағы ұлттық және шетел валютасындағы ақша қалдығы;</w:t>
      </w:r>
    </w:p>
    <w:p>
      <w:pPr>
        <w:spacing w:after="0"/>
        <w:ind w:left="0"/>
        <w:jc w:val="both"/>
      </w:pPr>
      <w:r>
        <w:rPr>
          <w:rFonts w:ascii="Times New Roman"/>
          <w:b w:val="false"/>
          <w:i w:val="false"/>
          <w:color w:val="000000"/>
          <w:sz w:val="28"/>
        </w:rPr>
        <w:t>
      7) халықаралық сәйкестендіру нөмірін (ISIN коды), санын (данада), айналыс мерзімін, сатып алу бағасын, бір бағалы қағаз бойынша есептелген кірісті, бір бағалы қағаздың ағымдағы құнын, бағалы қағаздардың жалпы санын, есептелген кірістің жалпы сомасын, бағалы қағаздарға инвестициялардың ағымдағы құнын, зейнетақы активтері есебінен сатып алынған бағалы қағаздарға жататын өзге де ықтимал мәліметтерді көрсете отырып, берілетін бағалы қағаздардың тізбесі;</w:t>
      </w:r>
    </w:p>
    <w:p>
      <w:pPr>
        <w:spacing w:after="0"/>
        <w:ind w:left="0"/>
        <w:jc w:val="both"/>
      </w:pPr>
      <w:r>
        <w:rPr>
          <w:rFonts w:ascii="Times New Roman"/>
          <w:b w:val="false"/>
          <w:i w:val="false"/>
          <w:color w:val="000000"/>
          <w:sz w:val="28"/>
        </w:rPr>
        <w:t>
      8) банктің атауын, салым сомасын, банктік салым шартын жасасу күнін, шарттың қолданыс мерзімін, салым бойынша жылдық сыйақы мөлшерлемесін, салым бойынша есептелген және алынған сыйақы сомаларын, салымның ағымдағы құнын, зейнетақы активтері есебінен жүзеге асырылған салымдарға жататын өзге де ықтимал мәліметтерді көрсете отырып, екінші деңгейдегі банктердегі берілетін салымдар тізбесі;</w:t>
      </w:r>
    </w:p>
    <w:p>
      <w:pPr>
        <w:spacing w:after="0"/>
        <w:ind w:left="0"/>
        <w:jc w:val="both"/>
      </w:pPr>
      <w:r>
        <w:rPr>
          <w:rFonts w:ascii="Times New Roman"/>
          <w:b w:val="false"/>
          <w:i w:val="false"/>
          <w:color w:val="000000"/>
          <w:sz w:val="28"/>
        </w:rPr>
        <w:t>
      9) қаржы құралының атауы мен түрін, сомасын, санын және осы қаржы құралдарына тән қосымша сипаттамаларды көрсете отырып, басқа қаржы құралдарының тізбесі;</w:t>
      </w:r>
    </w:p>
    <w:p>
      <w:pPr>
        <w:spacing w:after="0"/>
        <w:ind w:left="0"/>
        <w:jc w:val="both"/>
      </w:pPr>
      <w:r>
        <w:rPr>
          <w:rFonts w:ascii="Times New Roman"/>
          <w:b w:val="false"/>
          <w:i w:val="false"/>
          <w:color w:val="000000"/>
          <w:sz w:val="28"/>
        </w:rPr>
        <w:t>
      10) міндеттемелер сомасы, оның ішінде қате есептелген сомалар;</w:t>
      </w:r>
    </w:p>
    <w:p>
      <w:pPr>
        <w:spacing w:after="0"/>
        <w:ind w:left="0"/>
        <w:jc w:val="both"/>
      </w:pPr>
      <w:r>
        <w:rPr>
          <w:rFonts w:ascii="Times New Roman"/>
          <w:b w:val="false"/>
          <w:i w:val="false"/>
          <w:color w:val="000000"/>
          <w:sz w:val="28"/>
        </w:rPr>
        <w:t>
      11) зейнетақы активтері мен міндеттемелерін беру күнінің алдындағы күннің соңындағы зейнетақы активтерінің бір шартты бірлігі құнының есептеуі;</w:t>
      </w:r>
    </w:p>
    <w:p>
      <w:pPr>
        <w:spacing w:after="0"/>
        <w:ind w:left="0"/>
        <w:jc w:val="both"/>
      </w:pPr>
      <w:r>
        <w:rPr>
          <w:rFonts w:ascii="Times New Roman"/>
          <w:b w:val="false"/>
          <w:i w:val="false"/>
          <w:color w:val="000000"/>
          <w:sz w:val="28"/>
        </w:rPr>
        <w:t>
      12) инвестициялық портфельді басқарушы бірыңғай жинақтаушы зейнетақы қорына беретін зейнетақы активтеріне жататын өзге де ықтимал мәліметтер.</w:t>
      </w:r>
    </w:p>
    <w:p>
      <w:pPr>
        <w:spacing w:after="0"/>
        <w:ind w:left="0"/>
        <w:jc w:val="both"/>
      </w:pPr>
      <w:r>
        <w:rPr>
          <w:rFonts w:ascii="Times New Roman"/>
          <w:b w:val="false"/>
          <w:i w:val="false"/>
          <w:color w:val="000000"/>
          <w:sz w:val="28"/>
        </w:rPr>
        <w:t>
      Қабылдау-өткізу актісі зейнетақы активтерін беру күніне инвестициялық портфельді басқарушы, кастодиан, бірыңғай жинақтаушы зейнетақы қоры және Қазақстан Республикасының Ұлттық Банкі үшін бір-бір данадан қазақ және орыс тілдерінде 4 (төрт) данада жасалады, оған инвестициялық портфельді басқарушының, кастодианның, бірыңғай жинақтаушы зейнетақы қорының атқарушы органының басшысы және бас бухгалтері және Қазақстан Республикасы Ұлттық Банкінің бірінші басшысы немесе оның орынбасары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57-тармақпен толықтырылды – ҚР Қаржы нарығын реттеу және дамыту агенттігі Басқармасының 15.02.2021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3 ақпандағы</w:t>
            </w:r>
            <w:r>
              <w:br/>
            </w:r>
            <w:r>
              <w:rPr>
                <w:rFonts w:ascii="Times New Roman"/>
                <w:b w:val="false"/>
                <w:i w:val="false"/>
                <w:color w:val="000000"/>
                <w:sz w:val="20"/>
              </w:rPr>
              <w:t>№ 10 қаулысына</w:t>
            </w:r>
            <w:r>
              <w:br/>
            </w:r>
            <w:r>
              <w:rPr>
                <w:rFonts w:ascii="Times New Roman"/>
                <w:b w:val="false"/>
                <w:i w:val="false"/>
                <w:color w:val="000000"/>
                <w:sz w:val="20"/>
              </w:rPr>
              <w:t>қосымша</w:t>
            </w:r>
          </w:p>
        </w:tc>
      </w:tr>
    </w:tbl>
    <w:bookmarkStart w:name="z132" w:id="115"/>
    <w:p>
      <w:pPr>
        <w:spacing w:after="0"/>
        <w:ind w:left="0"/>
        <w:jc w:val="left"/>
      </w:pPr>
      <w:r>
        <w:rPr>
          <w:rFonts w:ascii="Times New Roman"/>
          <w:b/>
          <w:i w:val="false"/>
          <w:color w:val="000000"/>
        </w:rPr>
        <w:t xml:space="preserve"> Күші жойылған нормативтік құқықтық актілердің тізбесі</w:t>
      </w:r>
    </w:p>
    <w:bookmarkEnd w:id="115"/>
    <w:bookmarkStart w:name="z133" w:id="11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жөніндегі агенттігі Басқармасының "Инвестициялық портфельді басқару жөніндегі қызметті жүзеге асыру ережесін бекіту туралы" 2010 жылғы 30 сәуірдегі № 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6290 тіркелген).</w:t>
      </w:r>
    </w:p>
    <w:bookmarkEnd w:id="116"/>
    <w:bookmarkStart w:name="z134" w:id="117"/>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30 қаңтардағы № 20 қаулысына (Нормативтік құқықтық актілерді мемлекеттік тіркеу тізілімінде № 7439 тіркелген, "Егемен Қазақстан" газетінде 2012 жылғы 24 мамырда № 261-266 (27340) жарияланған) қосымшаның </w:t>
      </w:r>
      <w:r>
        <w:rPr>
          <w:rFonts w:ascii="Times New Roman"/>
          <w:b w:val="false"/>
          <w:i w:val="false"/>
          <w:color w:val="000000"/>
          <w:sz w:val="28"/>
        </w:rPr>
        <w:t>8-тармағы</w:t>
      </w:r>
      <w:r>
        <w:rPr>
          <w:rFonts w:ascii="Times New Roman"/>
          <w:b w:val="false"/>
          <w:i w:val="false"/>
          <w:color w:val="000000"/>
          <w:sz w:val="28"/>
        </w:rPr>
        <w:t>.</w:t>
      </w:r>
    </w:p>
    <w:bookmarkEnd w:id="117"/>
    <w:bookmarkStart w:name="z135" w:id="118"/>
    <w:p>
      <w:pPr>
        <w:spacing w:after="0"/>
        <w:ind w:left="0"/>
        <w:jc w:val="both"/>
      </w:pPr>
      <w:r>
        <w:rPr>
          <w:rFonts w:ascii="Times New Roman"/>
          <w:b w:val="false"/>
          <w:i w:val="false"/>
          <w:color w:val="000000"/>
          <w:sz w:val="28"/>
        </w:rPr>
        <w:t xml:space="preserve">
      3. Қазақстан Республикасының Ұлттық Банкі Басқармасының "Кейбір нормативтік құқықтық актілерге екінші деңгейдегі банктердің бағалы қағаздар нарығындағы қызметінің мәселелері бойынша өзгерістер мен толықтыру енгізу туралы" 2013 жылғы 25 ақпандағы № 69 қаулысына (Нормативтік құқықтық актілерді мемлекеттік тіркеу тізілімінде № 8412 тіркелген, "Егемен Қазақстан" газетінде 2013 жылғы 1 маусымда № 139 (28078) жарияланған) тізбенің </w:t>
      </w:r>
      <w:r>
        <w:rPr>
          <w:rFonts w:ascii="Times New Roman"/>
          <w:b w:val="false"/>
          <w:i w:val="false"/>
          <w:color w:val="000000"/>
          <w:sz w:val="28"/>
        </w:rPr>
        <w:t>3-тармағы</w:t>
      </w:r>
      <w:r>
        <w:rPr>
          <w:rFonts w:ascii="Times New Roman"/>
          <w:b w:val="false"/>
          <w:i w:val="false"/>
          <w:color w:val="000000"/>
          <w:sz w:val="28"/>
        </w:rPr>
        <w:t>.</w:t>
      </w:r>
    </w:p>
    <w:bookmarkEnd w:id="118"/>
    <w:bookmarkStart w:name="z136" w:id="119"/>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8505 тіркелген, "Заң газеті" газетінде 2013 жылғы 6 тамызда № 115 (2316) жарияланған) тізбенің 27-тармағы.</w:t>
      </w:r>
    </w:p>
    <w:bookmarkEnd w:id="119"/>
    <w:bookmarkStart w:name="z137" w:id="120"/>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кейбір нормативтік құқықтық актілеріне қаржы құралдарымен операцияларды тіркеу мәселелері бойынша өзгерістер мен толықтырулар енгізу туралы" 2013 жылғы 27 тамыздағы № 215 қаулысына (Нормативтік құқықтық актілерді мемлекеттік тіркеу тізілімінде № 8799 тіркелген, "Заң газеті" газетінде 2013 жылғы 14 қарашада № 171 (2372) жарияланған) тізбенің </w:t>
      </w:r>
      <w:r>
        <w:rPr>
          <w:rFonts w:ascii="Times New Roman"/>
          <w:b w:val="false"/>
          <w:i w:val="false"/>
          <w:color w:val="000000"/>
          <w:sz w:val="28"/>
        </w:rPr>
        <w:t>4-тармағы</w:t>
      </w:r>
      <w:r>
        <w:rPr>
          <w:rFonts w:ascii="Times New Roman"/>
          <w:b w:val="false"/>
          <w:i w:val="false"/>
          <w:color w:val="000000"/>
          <w:sz w:val="28"/>
        </w:rPr>
        <w:t>.</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