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94128" w14:textId="70941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ғарыш агенттігі көрсететін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ғарыш агенттігі төрағасының 2014 жылғы 12 наурыздағы № 33/НҚ бұйрығы. Қазақстан Республикасының Әділет министрлігінде 2014 жылы 11 сәуірде № 9314 тіркелді. Күші жойылды - Қазақстан Республикасы Инвестициялар және даму министрінің 2015 жылғы 29 мамырдағы № 668 бұйрығымен</w:t>
      </w:r>
    </w:p>
    <w:p>
      <w:pPr>
        <w:spacing w:after="0"/>
        <w:ind w:left="0"/>
        <w:jc w:val="both"/>
      </w:pPr>
      <w:bookmarkStart w:name="z1" w:id="0"/>
      <w:r>
        <w:rPr>
          <w:rFonts w:ascii="Times New Roman"/>
          <w:b w:val="false"/>
          <w:i w:val="false"/>
          <w:color w:val="ff0000"/>
          <w:sz w:val="28"/>
        </w:rPr>
        <w:t xml:space="preserve">
      Ескерту. Күші жойылды - ҚР Инвестициялар және даму министрінің 29.05.2015 </w:t>
      </w:r>
      <w:r>
        <w:rPr>
          <w:rFonts w:ascii="Times New Roman"/>
          <w:b w:val="false"/>
          <w:i w:val="false"/>
          <w:color w:val="ff0000"/>
          <w:sz w:val="28"/>
        </w:rPr>
        <w:t>№ 668</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бұйрығымен.</w:t>
      </w:r>
    </w:p>
    <w:bookmarkEnd w:id="0"/>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«Ғарыш кеңістігін пайдалану саласындағы қызметті жүзеге асыруға лицензия беру, қайта ресімдеу, лицензияның телнұсқаларын беру»;</w:t>
      </w:r>
      <w:r>
        <w:br/>
      </w:r>
      <w:r>
        <w:rPr>
          <w:rFonts w:ascii="Times New Roman"/>
          <w:b w:val="false"/>
          <w:i w:val="false"/>
          <w:color w:val="000000"/>
          <w:sz w:val="28"/>
        </w:rPr>
        <w:t>
</w:t>
      </w:r>
      <w:r>
        <w:rPr>
          <w:rFonts w:ascii="Times New Roman"/>
          <w:b w:val="false"/>
          <w:i w:val="false"/>
          <w:color w:val="000000"/>
          <w:sz w:val="28"/>
        </w:rPr>
        <w:t>
      2) «Ғарыш объектілерін және оларға құқықтарды мемлекеттік тіркеу» мемлекеттік көрсетілетін қызмет </w:t>
      </w:r>
      <w:r>
        <w:rPr>
          <w:rFonts w:ascii="Times New Roman"/>
          <w:b w:val="false"/>
          <w:i w:val="false"/>
          <w:color w:val="000000"/>
          <w:sz w:val="28"/>
        </w:rPr>
        <w:t>регламенттері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ғарыш агенттігінің Стратегиялық жоспарлау және техникалық реттеу департаменті осы бұйрықтың Қазақстан Республикасының Әділет министрлігінде заңнамада белгіленген тәртіппен мемлекеттік тіркелуін және оның кейіннен ресми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ғарыш агенттігі көрсететін мемлекеттік қызметтер регламенттерін бекіту туралы» Қазақстан Республикасының Ұлттық ғарыш агенттігі төрағасы міндетін атқарушысының 2012 жылғы 19 қыркүйектегі № 102/НҚ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8025 тіркелген, 2012 жылғы 28 қарашада № 778-784 (27855) «Егемен Қазақстан»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Ұлттық ғарыш агенттігінің Жауапты хатшысы Е.М. Нұрғалиевке жүктелсін.</w:t>
      </w:r>
      <w:r>
        <w:br/>
      </w:r>
      <w:r>
        <w:rPr>
          <w:rFonts w:ascii="Times New Roman"/>
          <w:b w:val="false"/>
          <w:i w:val="false"/>
          <w:color w:val="000000"/>
          <w:sz w:val="28"/>
        </w:rPr>
        <w:t>
</w:t>
      </w: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Төраға                                         Т. Мұсабаев</w:t>
      </w:r>
    </w:p>
    <w:bookmarkStart w:name="z9" w:id="2"/>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Ұлттық ғарыш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2014 жылғы 12 наурыздағы </w:t>
      </w:r>
      <w:r>
        <w:br/>
      </w:r>
      <w:r>
        <w:rPr>
          <w:rFonts w:ascii="Times New Roman"/>
          <w:b w:val="false"/>
          <w:i w:val="false"/>
          <w:color w:val="000000"/>
          <w:sz w:val="28"/>
        </w:rPr>
        <w:t xml:space="preserve">
№ 33/НҚ бұйрығына    </w:t>
      </w:r>
      <w:r>
        <w:br/>
      </w:r>
      <w:r>
        <w:rPr>
          <w:rFonts w:ascii="Times New Roman"/>
          <w:b w:val="false"/>
          <w:i w:val="false"/>
          <w:color w:val="000000"/>
          <w:sz w:val="28"/>
        </w:rPr>
        <w:t xml:space="preserve">
1-қосымша        </w:t>
      </w:r>
    </w:p>
    <w:bookmarkEnd w:id="2"/>
    <w:bookmarkStart w:name="z10" w:id="3"/>
    <w:p>
      <w:pPr>
        <w:spacing w:after="0"/>
        <w:ind w:left="0"/>
        <w:jc w:val="left"/>
      </w:pPr>
      <w:r>
        <w:rPr>
          <w:rFonts w:ascii="Times New Roman"/>
          <w:b/>
          <w:i w:val="false"/>
          <w:color w:val="000000"/>
        </w:rPr>
        <w:t xml:space="preserve"> 
«Ғарыш кеңістігін пайдалану саласындағы қызметті жүзеге асыруға</w:t>
      </w:r>
      <w:r>
        <w:br/>
      </w:r>
      <w:r>
        <w:rPr>
          <w:rFonts w:ascii="Times New Roman"/>
          <w:b/>
          <w:i w:val="false"/>
          <w:color w:val="000000"/>
        </w:rPr>
        <w:t>
лицензия беру, қайта ресімдеу, лицензияның телнұсқасын беру»</w:t>
      </w:r>
      <w:r>
        <w:br/>
      </w:r>
      <w:r>
        <w:rPr>
          <w:rFonts w:ascii="Times New Roman"/>
          <w:b/>
          <w:i w:val="false"/>
          <w:color w:val="000000"/>
        </w:rPr>
        <w:t>
мемлекеттік көрсетілетін қызмет регламенті</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1. «Ғарыш кеңістігін пайдалану саласындағы қызметті жүзеге асыруға лицензия беру, қайта ресімдеу, лицензияның телнұсқасын беру» мемлекеттік қызметті (бұдан әрі – мемлекеттік қызмет) Қазақстан Республикасының Ұлттық ғарыш агенттігі (бұдан әрі – көрсетілетін қызметті беруші) көрсетеді.</w:t>
      </w:r>
      <w:r>
        <w:br/>
      </w:r>
      <w:r>
        <w:rPr>
          <w:rFonts w:ascii="Times New Roman"/>
          <w:b w:val="false"/>
          <w:i w:val="false"/>
          <w:color w:val="000000"/>
          <w:sz w:val="28"/>
        </w:rPr>
        <w:t>
      Мемлекеттік көрсетілетін қызмет регламенті (бұдан әрі – Регламент) «Лицензиялау туралы» Қазақстан Республикасының 2007 жылғы 11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ғарыш агенттігі көрсететін мемлекеттік көрсетілетін қызмет стандарттарын бекіту туралы» Қазақстан Республикасы Үкіметінің 2014 жылғы 25 ақпандағы № 151 қаулысымен бекітілген «Ғарыш кеңістігін пайдалану саласындағы қызметті жүзеге асыруға лицензия беру, қайта ресімдеу, лицензияның телнұсқасын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w:t>
      </w:r>
      <w:r>
        <w:br/>
      </w:r>
      <w:r>
        <w:rPr>
          <w:rFonts w:ascii="Times New Roman"/>
          <w:b w:val="false"/>
          <w:i w:val="false"/>
          <w:color w:val="000000"/>
          <w:sz w:val="28"/>
        </w:rPr>
        <w:t>
      Өтініштерді қабылдау және мемлекеттік көрсетілетін қызмет нәтижелерін беру:</w:t>
      </w:r>
      <w:r>
        <w:br/>
      </w:r>
      <w:r>
        <w:rPr>
          <w:rFonts w:ascii="Times New Roman"/>
          <w:b w:val="false"/>
          <w:i w:val="false"/>
          <w:color w:val="000000"/>
          <w:sz w:val="28"/>
        </w:rPr>
        <w:t>
      көрсетілетін қызметті берушінің кеңсесі арқылы;</w:t>
      </w:r>
      <w:r>
        <w:br/>
      </w:r>
      <w:r>
        <w:rPr>
          <w:rFonts w:ascii="Times New Roman"/>
          <w:b w:val="false"/>
          <w:i w:val="false"/>
          <w:color w:val="000000"/>
          <w:sz w:val="28"/>
        </w:rPr>
        <w:t>
      www.egov.kz «электрондық үкімет» веб-порталы және www.elicense.kz «Е-лицензиялау» веб-порталы арқылы (бұдан әрі – портал)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ғарыш кеңістігін пайдалану саласындағы қызметті жүзеге асыруға лицензия және (немесе) лицензияға қосымша, қайта ресімдеу, лицензия және (немесе) лицензияға қосымшаның телнұсқасы,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уәжделген бас тарту туралы жауап.</w:t>
      </w:r>
      <w:r>
        <w:br/>
      </w: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5"/>
    <w:bookmarkStart w:name="z15" w:id="6"/>
    <w:p>
      <w:pPr>
        <w:spacing w:after="0"/>
        <w:ind w:left="0"/>
        <w:jc w:val="left"/>
      </w:pPr>
      <w:r>
        <w:rPr>
          <w:rFonts w:ascii="Times New Roman"/>
          <w:b/>
          <w:i w:val="false"/>
          <w:color w:val="000000"/>
        </w:rPr>
        <w:t xml:space="preserve"> 
2. Мемлекеттік қызмет көрсету үдерісінде көрсетілетін қызмет</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іс-қимыл тәртібін сипаттау</w:t>
      </w:r>
    </w:p>
    <w:bookmarkEnd w:id="6"/>
    <w:bookmarkStart w:name="z16" w:id="7"/>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w:t>
      </w:r>
      <w:r>
        <w:br/>
      </w:r>
      <w:r>
        <w:rPr>
          <w:rFonts w:ascii="Times New Roman"/>
          <w:b w:val="false"/>
          <w:i w:val="false"/>
          <w:color w:val="000000"/>
          <w:sz w:val="28"/>
        </w:rPr>
        <w:t>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жеке және заңды тұлғаның лицензияны және (немесе) лицензияға қосымшаны алуға өтініші және көрсетілетін қызметті алушының мәліметтер нысаны.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ұзақтығы:</w:t>
      </w:r>
      <w:r>
        <w:br/>
      </w:r>
      <w:r>
        <w:rPr>
          <w:rFonts w:ascii="Times New Roman"/>
          <w:b w:val="false"/>
          <w:i w:val="false"/>
          <w:color w:val="000000"/>
          <w:sz w:val="28"/>
        </w:rPr>
        <w:t>
      көрсетілетін қызметті берушінің кеңсе қызметкері көрсетілетін қызметті алушылардан портал арқылы не қағаз тасығышта түскен мемлекеттік көрсетілетін қызметті алуға арналған сұратуды түскен күні тіркеу және оны көрсетілетін қызметті берушінің басшылығына қарауға беру;</w:t>
      </w:r>
      <w:r>
        <w:br/>
      </w:r>
      <w:r>
        <w:rPr>
          <w:rFonts w:ascii="Times New Roman"/>
          <w:b w:val="false"/>
          <w:i w:val="false"/>
          <w:color w:val="000000"/>
          <w:sz w:val="28"/>
        </w:rPr>
        <w:t>
      көрсетілетін қызметті берушінің басшылығы төрт сағат ішінде құжаттардың мазмұнымен танысу және қарар салу. Көрсетілетін қызметті беруші тиісті құрылымдық бөлімшесінің басшысына (көрсетілетін қызметті берушінің басшысы) құжаттарды беру;</w:t>
      </w:r>
      <w:r>
        <w:br/>
      </w:r>
      <w:r>
        <w:rPr>
          <w:rFonts w:ascii="Times New Roman"/>
          <w:b w:val="false"/>
          <w:i w:val="false"/>
          <w:color w:val="000000"/>
          <w:sz w:val="28"/>
        </w:rPr>
        <w:t>
      көрсетілетін қызметті берушінің басшысы төрт сағат ішінде құрылымдық бөлімшенің жауапты қызметкерін (бұдан әрі – орындаушы) таңдау;</w:t>
      </w:r>
      <w:r>
        <w:br/>
      </w:r>
      <w:r>
        <w:rPr>
          <w:rFonts w:ascii="Times New Roman"/>
          <w:b w:val="false"/>
          <w:i w:val="false"/>
          <w:color w:val="000000"/>
          <w:sz w:val="28"/>
        </w:rPr>
        <w:t>
      орындаушы төрт сағат ішінде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сұратуға қоса берілген құжаттардың толықтығын қарау;</w:t>
      </w:r>
      <w:r>
        <w:br/>
      </w:r>
      <w:r>
        <w:rPr>
          <w:rFonts w:ascii="Times New Roman"/>
          <w:b w:val="false"/>
          <w:i w:val="false"/>
          <w:color w:val="000000"/>
          <w:sz w:val="28"/>
        </w:rPr>
        <w:t>
      ұсынылған құжаттардың төрт жұмыс күн ішінде біліктілік талаптарға сәйкестігін қарау;</w:t>
      </w:r>
      <w:r>
        <w:br/>
      </w:r>
      <w:r>
        <w:rPr>
          <w:rFonts w:ascii="Times New Roman"/>
          <w:b w:val="false"/>
          <w:i w:val="false"/>
          <w:color w:val="000000"/>
          <w:sz w:val="28"/>
        </w:rPr>
        <w:t>
      сәйкес болған жағдайда бір күн ішінде мемлекеттік қызметті көрсету туралы оң шешім дайындау;</w:t>
      </w:r>
      <w:r>
        <w:br/>
      </w:r>
      <w:r>
        <w:rPr>
          <w:rFonts w:ascii="Times New Roman"/>
          <w:b w:val="false"/>
          <w:i w:val="false"/>
          <w:color w:val="000000"/>
          <w:sz w:val="28"/>
        </w:rPr>
        <w:t>
      сәйкес емес болған жағдайда екі жұмыс күн ішінде мемлекеттік қызметті көрсетуден бас тарту туралы уәжделген жауап жіберу;</w:t>
      </w:r>
      <w:r>
        <w:br/>
      </w:r>
      <w:r>
        <w:rPr>
          <w:rFonts w:ascii="Times New Roman"/>
          <w:b w:val="false"/>
          <w:i w:val="false"/>
          <w:color w:val="000000"/>
          <w:sz w:val="28"/>
        </w:rPr>
        <w:t>
      көрсетілетін қызметті берушінің басшысы екі жұмыс күн ішінде (лицензия беру, лицензияны қайта ресімдеу, лицензияның телнұсқасын не бас тарту туралы уәжделген жауапты беру туралы) шешімді келісу;</w:t>
      </w:r>
      <w:r>
        <w:br/>
      </w:r>
      <w:r>
        <w:rPr>
          <w:rFonts w:ascii="Times New Roman"/>
          <w:b w:val="false"/>
          <w:i w:val="false"/>
          <w:color w:val="000000"/>
          <w:sz w:val="28"/>
        </w:rPr>
        <w:t>
      көрсетілетін қызметті берушінің басшысы лицензияға, қайта ресімделген лицензияға, лицензияның телнұсқасына не бас тарту туралы уәжделген жауапқа бір күн ішінде қол қою.</w:t>
      </w:r>
      <w:r>
        <w:br/>
      </w:r>
      <w:r>
        <w:rPr>
          <w:rFonts w:ascii="Times New Roman"/>
          <w:b w:val="false"/>
          <w:i w:val="false"/>
          <w:color w:val="000000"/>
          <w:sz w:val="28"/>
        </w:rPr>
        <w:t>
</w:t>
      </w:r>
      <w:r>
        <w:rPr>
          <w:rFonts w:ascii="Times New Roman"/>
          <w:b w:val="false"/>
          <w:i w:val="false"/>
          <w:color w:val="000000"/>
          <w:sz w:val="28"/>
        </w:rPr>
        <w:t>
      6. Мынадай рәсімді (іс-қимылды) орындауды бастау үшін негіз болатын мемлекеттік қызмет көрсету жөніндегі рәсімнің (іс-қимылдың) нәтижелері:</w:t>
      </w:r>
      <w:r>
        <w:br/>
      </w:r>
      <w:r>
        <w:rPr>
          <w:rFonts w:ascii="Times New Roman"/>
          <w:b w:val="false"/>
          <w:i w:val="false"/>
          <w:color w:val="000000"/>
          <w:sz w:val="28"/>
        </w:rPr>
        <w:t>
      кіріс нөмірі бар тіркелген сұрату;</w:t>
      </w:r>
      <w:r>
        <w:br/>
      </w:r>
      <w:r>
        <w:rPr>
          <w:rFonts w:ascii="Times New Roman"/>
          <w:b w:val="false"/>
          <w:i w:val="false"/>
          <w:color w:val="000000"/>
          <w:sz w:val="28"/>
        </w:rPr>
        <w:t>
      ұсынылған құжаттардың толықтығы мен дұрыстығы;</w:t>
      </w:r>
      <w:r>
        <w:br/>
      </w:r>
      <w:r>
        <w:rPr>
          <w:rFonts w:ascii="Times New Roman"/>
          <w:b w:val="false"/>
          <w:i w:val="false"/>
          <w:color w:val="000000"/>
          <w:sz w:val="28"/>
        </w:rPr>
        <w:t>
      көрсетілетін қызметті беруші басшысының электрондық цифрлық қолтаңбасы (бұдан әрі - ЭЦҚ) қойылған электрондық құжаты.</w:t>
      </w:r>
      <w:r>
        <w:br/>
      </w:r>
      <w:r>
        <w:rPr>
          <w:rFonts w:ascii="Times New Roman"/>
          <w:b w:val="false"/>
          <w:i w:val="false"/>
          <w:color w:val="000000"/>
          <w:sz w:val="28"/>
        </w:rPr>
        <w:t>
      Мемлекеттік көрсетілетін қызметті алуға түсетін сұрату:</w:t>
      </w:r>
      <w:r>
        <w:br/>
      </w:r>
      <w:r>
        <w:rPr>
          <w:rFonts w:ascii="Times New Roman"/>
          <w:b w:val="false"/>
          <w:i w:val="false"/>
          <w:color w:val="000000"/>
          <w:sz w:val="28"/>
        </w:rPr>
        <w:t>
      электрондық тәсілмен берген жағдайда нәтижесі электрондық құжат нысанында әзірленеді;</w:t>
      </w:r>
      <w:r>
        <w:br/>
      </w:r>
      <w:r>
        <w:rPr>
          <w:rFonts w:ascii="Times New Roman"/>
          <w:b w:val="false"/>
          <w:i w:val="false"/>
          <w:color w:val="000000"/>
          <w:sz w:val="28"/>
        </w:rPr>
        <w:t>
      қағаз тәсілмен берген жағдайда нәтижесі электрондық құжат нысанында әзірленеді, басылып шығарылады, көрсетілетін қызметті беруші басшысы қол қояды және мөрімен растайды.</w:t>
      </w:r>
    </w:p>
    <w:bookmarkEnd w:id="7"/>
    <w:bookmarkStart w:name="z19" w:id="8"/>
    <w:p>
      <w:pPr>
        <w:spacing w:after="0"/>
        <w:ind w:left="0"/>
        <w:jc w:val="left"/>
      </w:pPr>
      <w:r>
        <w:rPr>
          <w:rFonts w:ascii="Times New Roman"/>
          <w:b/>
          <w:i w:val="false"/>
          <w:color w:val="000000"/>
        </w:rPr>
        <w:t xml:space="preserve"> 
3. Мемлекеттік қызмет көрсету үдерісінде көрсетілетін қызмет</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өзара іс-қимыл тәртібін сипаттау</w:t>
      </w:r>
    </w:p>
    <w:bookmarkEnd w:id="8"/>
    <w:bookmarkStart w:name="z20" w:id="9"/>
    <w:p>
      <w:pPr>
        <w:spacing w:after="0"/>
        <w:ind w:left="0"/>
        <w:jc w:val="both"/>
      </w:pPr>
      <w:r>
        <w:rPr>
          <w:rFonts w:ascii="Times New Roman"/>
          <w:b w:val="false"/>
          <w:i w:val="false"/>
          <w:color w:val="000000"/>
          <w:sz w:val="28"/>
        </w:rPr>
        <w:t>
      7. Мемлекеттік қызмет көрсету үдерісіне қатысатын көрсетілетін қызметті берушінің құрылымдық бөлімшелер (қызметкерлер) тізбесі:</w:t>
      </w:r>
      <w:r>
        <w:br/>
      </w:r>
      <w:r>
        <w:rPr>
          <w:rFonts w:ascii="Times New Roman"/>
          <w:b w:val="false"/>
          <w:i w:val="false"/>
          <w:color w:val="000000"/>
          <w:sz w:val="28"/>
        </w:rPr>
        <w:t>
      кеңсе қызметкері;</w:t>
      </w:r>
      <w:r>
        <w:br/>
      </w:r>
      <w:r>
        <w:rPr>
          <w:rFonts w:ascii="Times New Roman"/>
          <w:b w:val="false"/>
          <w:i w:val="false"/>
          <w:color w:val="000000"/>
          <w:sz w:val="28"/>
        </w:rPr>
        <w:t>
      жауапты орындаушы;</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көрсетілетін қызметті берушінің басшылығы.</w:t>
      </w:r>
      <w:r>
        <w:br/>
      </w:r>
      <w:r>
        <w:rPr>
          <w:rFonts w:ascii="Times New Roman"/>
          <w:b w:val="false"/>
          <w:i w:val="false"/>
          <w:color w:val="000000"/>
          <w:sz w:val="28"/>
        </w:rPr>
        <w:t>
</w:t>
      </w: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көрсетілетін қызметті берушінің кеңсе қызметкері көрсетілетін қызметті алушылардан портал арқылы не қағаз тасығышта түскен мемлекеттік көрсетілетін қызметті алуға арналған сұратуды түскен күні тіркеу және оны көрсетілетін қызметті берушінің басшылығына қарауға беру;</w:t>
      </w:r>
      <w:r>
        <w:br/>
      </w:r>
      <w:r>
        <w:rPr>
          <w:rFonts w:ascii="Times New Roman"/>
          <w:b w:val="false"/>
          <w:i w:val="false"/>
          <w:color w:val="000000"/>
          <w:sz w:val="28"/>
        </w:rPr>
        <w:t>
      көрсетілетін қызметті берушінің басшылығы төрт сағат ішінде құжаттардың мазмұнымен танысу және қарар салу. Көрсетілетін қызметті беруші тиісті құрылымдық бөлімшесінің басшысына (көрсетілетін қызметті берушінің басшысы) құжаттарды беру;</w:t>
      </w:r>
      <w:r>
        <w:br/>
      </w:r>
      <w:r>
        <w:rPr>
          <w:rFonts w:ascii="Times New Roman"/>
          <w:b w:val="false"/>
          <w:i w:val="false"/>
          <w:color w:val="000000"/>
          <w:sz w:val="28"/>
        </w:rPr>
        <w:t>
      көрсетілетін қызметті берушінің басшысы төрт сағат ішінде құрылымдық бөлімшенің жауапты қызметкерін (бұдан әрі – орындаушы) таңдау;</w:t>
      </w:r>
      <w:r>
        <w:br/>
      </w:r>
      <w:r>
        <w:rPr>
          <w:rFonts w:ascii="Times New Roman"/>
          <w:b w:val="false"/>
          <w:i w:val="false"/>
          <w:color w:val="000000"/>
          <w:sz w:val="28"/>
        </w:rPr>
        <w:t>
      орындаушы төрт сағат ішінде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сұратуға қоса берілген құжаттардың толықтығын қарау;</w:t>
      </w:r>
      <w:r>
        <w:br/>
      </w:r>
      <w:r>
        <w:rPr>
          <w:rFonts w:ascii="Times New Roman"/>
          <w:b w:val="false"/>
          <w:i w:val="false"/>
          <w:color w:val="000000"/>
          <w:sz w:val="28"/>
        </w:rPr>
        <w:t>
      ұсынылған құжаттардың төрт жұмыс күн ішінде біліктілік талаптарға сәйкестігін қарау;</w:t>
      </w:r>
      <w:r>
        <w:br/>
      </w:r>
      <w:r>
        <w:rPr>
          <w:rFonts w:ascii="Times New Roman"/>
          <w:b w:val="false"/>
          <w:i w:val="false"/>
          <w:color w:val="000000"/>
          <w:sz w:val="28"/>
        </w:rPr>
        <w:t>
      сәйкес болған жағдайда бір күн ішінде мемлекеттік қызметті көрсету туралы оң шешім дайындау;</w:t>
      </w:r>
      <w:r>
        <w:br/>
      </w:r>
      <w:r>
        <w:rPr>
          <w:rFonts w:ascii="Times New Roman"/>
          <w:b w:val="false"/>
          <w:i w:val="false"/>
          <w:color w:val="000000"/>
          <w:sz w:val="28"/>
        </w:rPr>
        <w:t>
      сәйкес емес болған жағдайда екі жұмыс күн ішінде мемлекеттік қызметті көрсетуден бас тарту туралы уәжделген жауап жіберу;</w:t>
      </w:r>
      <w:r>
        <w:br/>
      </w:r>
      <w:r>
        <w:rPr>
          <w:rFonts w:ascii="Times New Roman"/>
          <w:b w:val="false"/>
          <w:i w:val="false"/>
          <w:color w:val="000000"/>
          <w:sz w:val="28"/>
        </w:rPr>
        <w:t>
      көрсетілетін қызметті берушінің басшысы екі жұмыс күн ішінде (лицензия беру, лицензияны қайта ресімдеу, лицензияның телнұсқасын не бас тарту туралы уәжделген жауапты беру туралы) шешімді келісу;</w:t>
      </w:r>
      <w:r>
        <w:br/>
      </w:r>
      <w:r>
        <w:rPr>
          <w:rFonts w:ascii="Times New Roman"/>
          <w:b w:val="false"/>
          <w:i w:val="false"/>
          <w:color w:val="000000"/>
          <w:sz w:val="28"/>
        </w:rPr>
        <w:t>
      көрсетілетін қызметті берушінің басшысы лицензияға, қайта ресімделген лицензияға, лицензияның телнұсқасына не бас тарту туралы уәжделген жауапқа бір күн ішінде қол қою.</w:t>
      </w:r>
    </w:p>
    <w:bookmarkEnd w:id="9"/>
    <w:bookmarkStart w:name="z22" w:id="10"/>
    <w:p>
      <w:pPr>
        <w:spacing w:after="0"/>
        <w:ind w:left="0"/>
        <w:jc w:val="left"/>
      </w:pPr>
      <w:r>
        <w:rPr>
          <w:rFonts w:ascii="Times New Roman"/>
          <w:b/>
          <w:i w:val="false"/>
          <w:color w:val="000000"/>
        </w:rPr>
        <w:t xml:space="preserve"> 
4. Мемлекеттік қызмет көрсету үдерісінде ақпараттық жүйелерді</w:t>
      </w:r>
      <w:r>
        <w:br/>
      </w:r>
      <w:r>
        <w:rPr>
          <w:rFonts w:ascii="Times New Roman"/>
          <w:b/>
          <w:i w:val="false"/>
          <w:color w:val="000000"/>
        </w:rPr>
        <w:t>
пайдалану тәртібін сипаттау</w:t>
      </w:r>
    </w:p>
    <w:bookmarkEnd w:id="10"/>
    <w:bookmarkStart w:name="z23" w:id="11"/>
    <w:p>
      <w:pPr>
        <w:spacing w:after="0"/>
        <w:ind w:left="0"/>
        <w:jc w:val="both"/>
      </w:pPr>
      <w:r>
        <w:rPr>
          <w:rFonts w:ascii="Times New Roman"/>
          <w:b w:val="false"/>
          <w:i w:val="false"/>
          <w:color w:val="000000"/>
          <w:sz w:val="28"/>
        </w:rPr>
        <w:t>
      9. Көрсетілетін қызметті берушіге жүгіну тәртібінің сипаттамасы, көрсетілетін қызметті алушының сұрауын өңдеу ұзақтығы.</w:t>
      </w:r>
      <w:r>
        <w:br/>
      </w:r>
      <w:r>
        <w:rPr>
          <w:rFonts w:ascii="Times New Roman"/>
          <w:b w:val="false"/>
          <w:i w:val="false"/>
          <w:color w:val="000000"/>
          <w:sz w:val="28"/>
        </w:rPr>
        <w:t>
      Мемлекеттік көрсетілетін қызметті алу үшін көрсетілетін қызметті алушы порталға немесе көрсетілетін қызметті берушіге өтінішін береді.</w:t>
      </w:r>
      <w:r>
        <w:br/>
      </w:r>
      <w:r>
        <w:rPr>
          <w:rFonts w:ascii="Times New Roman"/>
          <w:b w:val="false"/>
          <w:i w:val="false"/>
          <w:color w:val="000000"/>
          <w:sz w:val="28"/>
        </w:rPr>
        <w:t>
      Көрсетілетін қызметті берушінің жұмыс кестесі Стандарттың </w:t>
      </w:r>
      <w:r>
        <w:rPr>
          <w:rFonts w:ascii="Times New Roman"/>
          <w:b w:val="false"/>
          <w:i w:val="false"/>
          <w:color w:val="000000"/>
          <w:sz w:val="28"/>
        </w:rPr>
        <w:t>8-тармағында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Стандарттың </w:t>
      </w:r>
      <w:r>
        <w:rPr>
          <w:rFonts w:ascii="Times New Roman"/>
          <w:b w:val="false"/>
          <w:i w:val="false"/>
          <w:color w:val="000000"/>
          <w:sz w:val="28"/>
        </w:rPr>
        <w:t>4-тармағында</w:t>
      </w:r>
      <w:r>
        <w:rPr>
          <w:rFonts w:ascii="Times New Roman"/>
          <w:b w:val="false"/>
          <w:i w:val="false"/>
          <w:color w:val="000000"/>
          <w:sz w:val="28"/>
        </w:rPr>
        <w:t xml:space="preserve"> аталған мерзімде көрсетіледі.</w:t>
      </w:r>
      <w:r>
        <w:br/>
      </w:r>
      <w:r>
        <w:rPr>
          <w:rFonts w:ascii="Times New Roman"/>
          <w:b w:val="false"/>
          <w:i w:val="false"/>
          <w:color w:val="000000"/>
          <w:sz w:val="28"/>
        </w:rPr>
        <w:t>
</w:t>
      </w:r>
      <w:r>
        <w:rPr>
          <w:rFonts w:ascii="Times New Roman"/>
          <w:b w:val="false"/>
          <w:i w:val="false"/>
          <w:color w:val="000000"/>
          <w:sz w:val="28"/>
        </w:rPr>
        <w:t>
      10. Портал арқылы мемлекеттік қызмет көрсеткенде көрсетілетін қызметті берушінің және көрсетілетін қызметті алушының жүгіну тәртібінің және рәсімі (іс-қимыл) жүйелілігінің сипаттамасы.</w:t>
      </w:r>
      <w:r>
        <w:br/>
      </w:r>
      <w:r>
        <w:rPr>
          <w:rFonts w:ascii="Times New Roman"/>
          <w:b w:val="false"/>
          <w:i w:val="false"/>
          <w:color w:val="000000"/>
          <w:sz w:val="28"/>
        </w:rPr>
        <w:t>
      Портал арқылы көрсетілетін қызмет берушінің қадамдық іс-қимылдары мен шешімдері (қызмет көрсету барысында функционалдық өзара іс-қимылдың № 1 диаграммасы) осы Регламентке </w:t>
      </w:r>
      <w:r>
        <w:rPr>
          <w:rFonts w:ascii="Times New Roman"/>
          <w:b w:val="false"/>
          <w:i w:val="false"/>
          <w:color w:val="000000"/>
          <w:sz w:val="28"/>
        </w:rPr>
        <w:t>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көрсетілетін қызметті алушы өзінің ЭЦҚ тіркеу куәлігінің көмегiмен порталда тiркелуді жүзеге асырады, ол көрсетілетін қызметті алушы компьютерінің интернет-браузерінде сақталады (порталда тiркелмеген көрсетілетін қызметті алушылар үшiн жүзеге асырылады);</w:t>
      </w:r>
      <w:r>
        <w:br/>
      </w:r>
      <w:r>
        <w:rPr>
          <w:rFonts w:ascii="Times New Roman"/>
          <w:b w:val="false"/>
          <w:i w:val="false"/>
          <w:color w:val="000000"/>
          <w:sz w:val="28"/>
        </w:rPr>
        <w:t>
</w:t>
      </w:r>
      <w:r>
        <w:rPr>
          <w:rFonts w:ascii="Times New Roman"/>
          <w:b w:val="false"/>
          <w:i w:val="false"/>
          <w:color w:val="000000"/>
          <w:sz w:val="28"/>
        </w:rPr>
        <w:t>
      2) 1-үдеріс – көрсетілетін қызметті алушы компьютерінің интернет-браузерінде ЭЦҚ-ның тіркеу куәлігін бекіту, мемлекеттік көрсетілетін қызметті алу үшін порталға көрсетілетін қызметті алушының паролін енгізу үдерісі (авторизациялау үдерісі);</w:t>
      </w:r>
      <w:r>
        <w:br/>
      </w:r>
      <w:r>
        <w:rPr>
          <w:rFonts w:ascii="Times New Roman"/>
          <w:b w:val="false"/>
          <w:i w:val="false"/>
          <w:color w:val="000000"/>
          <w:sz w:val="28"/>
        </w:rPr>
        <w:t>
</w:t>
      </w:r>
      <w:r>
        <w:rPr>
          <w:rFonts w:ascii="Times New Roman"/>
          <w:b w:val="false"/>
          <w:i w:val="false"/>
          <w:color w:val="000000"/>
          <w:sz w:val="28"/>
        </w:rPr>
        <w:t>
      3) 1-шарт – тіркелген көрсетілетін қызметті алушы туралы деректердің дұрыстығын логин (жеке сәйкестендіру нөмірі/бизнес-сәйкестендіру нөмірі (бұдан әрі - ЖСН/БСН)) мен пароль арқылы порталда тексеру;</w:t>
      </w:r>
      <w:r>
        <w:br/>
      </w:r>
      <w:r>
        <w:rPr>
          <w:rFonts w:ascii="Times New Roman"/>
          <w:b w:val="false"/>
          <w:i w:val="false"/>
          <w:color w:val="000000"/>
          <w:sz w:val="28"/>
        </w:rPr>
        <w:t>
</w:t>
      </w:r>
      <w:r>
        <w:rPr>
          <w:rFonts w:ascii="Times New Roman"/>
          <w:b w:val="false"/>
          <w:i w:val="false"/>
          <w:color w:val="000000"/>
          <w:sz w:val="28"/>
        </w:rPr>
        <w:t>
      4) 2-үдеріс – көрсетілетін қызметті алушының деректерi бұзылуына байланысты порталда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5) 3-үдеріс – көрсетілетін қызметті алушының осы Регламентте көрсетілген қызметті таңдауы, қызметті көрсету үшін сұрату нысанын экранға шығару және қажетті құжаттарды электрондық түрде сұратуға тіркей отырып, көрсетілетін қызметті алушының нысанды оның құрылымы мен форматтық талаптарын ескере отырып толтыруы (деректерді енгізу);</w:t>
      </w:r>
      <w:r>
        <w:br/>
      </w:r>
      <w:r>
        <w:rPr>
          <w:rFonts w:ascii="Times New Roman"/>
          <w:b w:val="false"/>
          <w:i w:val="false"/>
          <w:color w:val="000000"/>
          <w:sz w:val="28"/>
        </w:rPr>
        <w:t>
</w:t>
      </w:r>
      <w:r>
        <w:rPr>
          <w:rFonts w:ascii="Times New Roman"/>
          <w:b w:val="false"/>
          <w:i w:val="false"/>
          <w:color w:val="000000"/>
          <w:sz w:val="28"/>
        </w:rPr>
        <w:t>
      6) 4-үдеріс – қызмет көрсетуге «электрондық үкімет» төлем шлюзі (бұдан әрі – ЭҮТШ) арқылы төленеді, кейін осы ақпарат «Е-лицензиялау» МДҚ АЖ-ға түседі, не түбіртектің электронды (сканирленген) түрі бекітіледі;</w:t>
      </w:r>
      <w:r>
        <w:br/>
      </w:r>
      <w:r>
        <w:rPr>
          <w:rFonts w:ascii="Times New Roman"/>
          <w:b w:val="false"/>
          <w:i w:val="false"/>
          <w:color w:val="000000"/>
          <w:sz w:val="28"/>
        </w:rPr>
        <w:t>
</w:t>
      </w:r>
      <w:r>
        <w:rPr>
          <w:rFonts w:ascii="Times New Roman"/>
          <w:b w:val="false"/>
          <w:i w:val="false"/>
          <w:color w:val="000000"/>
          <w:sz w:val="28"/>
        </w:rPr>
        <w:t>
      7) 2-шарт – көрсетілген қызметке төленгені туралы деректі «Е-лицензиялау» МДҚ АЖ-дан тексеру;</w:t>
      </w:r>
      <w:r>
        <w:br/>
      </w:r>
      <w:r>
        <w:rPr>
          <w:rFonts w:ascii="Times New Roman"/>
          <w:b w:val="false"/>
          <w:i w:val="false"/>
          <w:color w:val="000000"/>
          <w:sz w:val="28"/>
        </w:rPr>
        <w:t>
</w:t>
      </w:r>
      <w:r>
        <w:rPr>
          <w:rFonts w:ascii="Times New Roman"/>
          <w:b w:val="false"/>
          <w:i w:val="false"/>
          <w:color w:val="000000"/>
          <w:sz w:val="28"/>
        </w:rPr>
        <w:t>
      8) 5-үдеріс – қызметке ЭҮТШ арқылы төленгенде, «Е-лицензиялау» МДҚ АЖ-да көрсетілген қызметке төлемнің болмауына байланысты, сұратылған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6-үдеріс – көрсетілетін қызметті алушының сұратуды куәландыру (қол қою) үшін ЭЦҚ-ның тіркеу куәлігін таңдауы;</w:t>
      </w:r>
      <w:r>
        <w:br/>
      </w:r>
      <w:r>
        <w:rPr>
          <w:rFonts w:ascii="Times New Roman"/>
          <w:b w:val="false"/>
          <w:i w:val="false"/>
          <w:color w:val="000000"/>
          <w:sz w:val="28"/>
        </w:rPr>
        <w:t>
</w:t>
      </w:r>
      <w:r>
        <w:rPr>
          <w:rFonts w:ascii="Times New Roman"/>
          <w:b w:val="false"/>
          <w:i w:val="false"/>
          <w:color w:val="000000"/>
          <w:sz w:val="28"/>
        </w:rPr>
        <w:t>
      10) 3-шарт – порталда ЭЦҚ-ның тіркеу куәлігінің қолдану мерзімін және кері қайтарылған (күші жойылған) тіркеу куәліктерінің ішінде болмауын, сондай-ақ сұратуда көрсетілген ЖСН/БСН және ЭЦҚ-ның тіркеу куәлігінде көрсетілген ЖСН/БСН арасындағы сәйкестендіру деректерінің сәйкестігін тексеру;</w:t>
      </w:r>
      <w:r>
        <w:br/>
      </w:r>
      <w:r>
        <w:rPr>
          <w:rFonts w:ascii="Times New Roman"/>
          <w:b w:val="false"/>
          <w:i w:val="false"/>
          <w:color w:val="000000"/>
          <w:sz w:val="28"/>
        </w:rPr>
        <w:t>
</w:t>
      </w:r>
      <w:r>
        <w:rPr>
          <w:rFonts w:ascii="Times New Roman"/>
          <w:b w:val="false"/>
          <w:i w:val="false"/>
          <w:color w:val="000000"/>
          <w:sz w:val="28"/>
        </w:rPr>
        <w:t>
      11) 7-үдеріс – көрсетілетін қызметті алушының ЭЦҚ-ның дұрыстығы расталмауына байланысты сұратылған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8-үдеріс – қызметті көрсетуге сұратуға толтырылған нысанды (енгiзiлген деректердi) көрсетілетін қызметті алушының ЭЦҚ арқылы растауы (қол қоюы);</w:t>
      </w:r>
      <w:r>
        <w:br/>
      </w:r>
      <w:r>
        <w:rPr>
          <w:rFonts w:ascii="Times New Roman"/>
          <w:b w:val="false"/>
          <w:i w:val="false"/>
          <w:color w:val="000000"/>
          <w:sz w:val="28"/>
        </w:rPr>
        <w:t>
</w:t>
      </w:r>
      <w:r>
        <w:rPr>
          <w:rFonts w:ascii="Times New Roman"/>
          <w:b w:val="false"/>
          <w:i w:val="false"/>
          <w:color w:val="000000"/>
          <w:sz w:val="28"/>
        </w:rPr>
        <w:t>
      13) 9-үдеріс – «Е-лицензиялау» МДҚ АЖ электрондық құжатты (көрсетілетін қызметті алушының сұратуы) тіркеу және «Е-лицензиялау» МДҚ АЖ-да сұратуды өңдеу;</w:t>
      </w:r>
      <w:r>
        <w:br/>
      </w:r>
      <w:r>
        <w:rPr>
          <w:rFonts w:ascii="Times New Roman"/>
          <w:b w:val="false"/>
          <w:i w:val="false"/>
          <w:color w:val="000000"/>
          <w:sz w:val="28"/>
        </w:rPr>
        <w:t>
</w:t>
      </w:r>
      <w:r>
        <w:rPr>
          <w:rFonts w:ascii="Times New Roman"/>
          <w:b w:val="false"/>
          <w:i w:val="false"/>
          <w:color w:val="000000"/>
          <w:sz w:val="28"/>
        </w:rPr>
        <w:t>
      14) 4-шарт – лицензия беру үшін көрсетілетін қызметті алушы ұсынған құжаттардың сәйкестігін және негіздерге сай екенін көрсетілетін қызметті берушінің тексеруі;</w:t>
      </w:r>
      <w:r>
        <w:br/>
      </w:r>
      <w:r>
        <w:rPr>
          <w:rFonts w:ascii="Times New Roman"/>
          <w:b w:val="false"/>
          <w:i w:val="false"/>
          <w:color w:val="000000"/>
          <w:sz w:val="28"/>
        </w:rPr>
        <w:t>
</w:t>
      </w:r>
      <w:r>
        <w:rPr>
          <w:rFonts w:ascii="Times New Roman"/>
          <w:b w:val="false"/>
          <w:i w:val="false"/>
          <w:color w:val="000000"/>
          <w:sz w:val="28"/>
        </w:rPr>
        <w:t>
      15) 10-үдеріс–«Е-лицензиялау» МДҚ АЖ-да көрсетілетін қызметті алушының деректерің бұзылуына байланысты сұратылған қызметінен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16) 11-үдеріс – көрсетілетін қызметті алушының «Е-лицензиялау» МДҚ АЖ-да ұйымдастырылған қызмет қорытындысын (электронды лицензия) алу. Электронды құжат көрсетілетін қызметті берушінің уәкілетті тұлғасының ЭЦҚ қолдану арқылы жасалады.</w:t>
      </w:r>
      <w:r>
        <w:br/>
      </w:r>
      <w:r>
        <w:rPr>
          <w:rFonts w:ascii="Times New Roman"/>
          <w:b w:val="false"/>
          <w:i w:val="false"/>
          <w:color w:val="000000"/>
          <w:sz w:val="28"/>
        </w:rPr>
        <w:t>
      Қызмет көрсетушінің қызмет қадамдарымен шешімдері (қызмет көрсету барысындағы функционалдық іс-қимылының № 2 диаграммасы) осы Регламентке қосымшада келтірілген:</w:t>
      </w:r>
      <w:r>
        <w:br/>
      </w:r>
      <w:r>
        <w:rPr>
          <w:rFonts w:ascii="Times New Roman"/>
          <w:b w:val="false"/>
          <w:i w:val="false"/>
          <w:color w:val="000000"/>
          <w:sz w:val="28"/>
        </w:rPr>
        <w:t>
</w:t>
      </w:r>
      <w:r>
        <w:rPr>
          <w:rFonts w:ascii="Times New Roman"/>
          <w:b w:val="false"/>
          <w:i w:val="false"/>
          <w:color w:val="000000"/>
          <w:sz w:val="28"/>
        </w:rPr>
        <w:t>
      1) 1-үдеріс – көрсетілетін қызметті берушінің орындаушысы мемлекеттік қызметті көрсету үшін «Е-лицензиялау» МДҚ АЖ-ға логині мен паролін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
      2) 1-шарт – көрсетілетін қызметті берушінің тіркелген орындаушы туралы деректердің дұрыстығын логин мен пароль арқылы «Е-лицензиялауда» тексеру;</w:t>
      </w:r>
      <w:r>
        <w:br/>
      </w:r>
      <w:r>
        <w:rPr>
          <w:rFonts w:ascii="Times New Roman"/>
          <w:b w:val="false"/>
          <w:i w:val="false"/>
          <w:color w:val="000000"/>
          <w:sz w:val="28"/>
        </w:rPr>
        <w:t>
</w:t>
      </w:r>
      <w:r>
        <w:rPr>
          <w:rFonts w:ascii="Times New Roman"/>
          <w:b w:val="false"/>
          <w:i w:val="false"/>
          <w:color w:val="000000"/>
          <w:sz w:val="28"/>
        </w:rPr>
        <w:t>
      3) 2-үдеріс – көрсетілетін қызметті берушінің орындаушы деректерiнің бұзылуына байланысты «Е-лицензиялау» МДҚ АЖ-да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4) 3-үдеріс – көрсетілетін қызметті берушінің орындаушысы осы Регламентте көрсетiлген қызметтi таңдауы, қызметтi көрсету үшiн сұрату нысанын экранға шығаруы және көрсетілетін қызметті берушінің орындаушысы мен көрсетілетін қызметті алушының деректерін енгізуі;</w:t>
      </w:r>
      <w:r>
        <w:br/>
      </w:r>
      <w:r>
        <w:rPr>
          <w:rFonts w:ascii="Times New Roman"/>
          <w:b w:val="false"/>
          <w:i w:val="false"/>
          <w:color w:val="000000"/>
          <w:sz w:val="28"/>
        </w:rPr>
        <w:t>
</w:t>
      </w:r>
      <w:r>
        <w:rPr>
          <w:rFonts w:ascii="Times New Roman"/>
          <w:b w:val="false"/>
          <w:i w:val="false"/>
          <w:color w:val="000000"/>
          <w:sz w:val="28"/>
        </w:rPr>
        <w:t>
      5) 4-үдеріс – көрсетілетін қызметті алушының деректері туралы «Жеке және заңды тұлғалар» мемлекеттік дерекқорына (бұдан әрі - ЖТ МДБ/ЗТ МДБ) портал арқылы сұратуды жолдау;</w:t>
      </w:r>
      <w:r>
        <w:br/>
      </w:r>
      <w:r>
        <w:rPr>
          <w:rFonts w:ascii="Times New Roman"/>
          <w:b w:val="false"/>
          <w:i w:val="false"/>
          <w:color w:val="000000"/>
          <w:sz w:val="28"/>
        </w:rPr>
        <w:t>
</w:t>
      </w:r>
      <w:r>
        <w:rPr>
          <w:rFonts w:ascii="Times New Roman"/>
          <w:b w:val="false"/>
          <w:i w:val="false"/>
          <w:color w:val="000000"/>
          <w:sz w:val="28"/>
        </w:rPr>
        <w:t>
      6) 2-шарт – көрсетілетін қызметті алушы деректерінің ЖТ МДБ/ЗТ МДБ-да болуын тексеру;</w:t>
      </w:r>
      <w:r>
        <w:br/>
      </w:r>
      <w:r>
        <w:rPr>
          <w:rFonts w:ascii="Times New Roman"/>
          <w:b w:val="false"/>
          <w:i w:val="false"/>
          <w:color w:val="000000"/>
          <w:sz w:val="28"/>
        </w:rPr>
        <w:t>
</w:t>
      </w:r>
      <w:r>
        <w:rPr>
          <w:rFonts w:ascii="Times New Roman"/>
          <w:b w:val="false"/>
          <w:i w:val="false"/>
          <w:color w:val="000000"/>
          <w:sz w:val="28"/>
        </w:rPr>
        <w:t>
      7) 5-үдеріс – көрсетілетін қызметті алушы деректерінің ЖТ МДБ/ЗТ МДБ-да болмауына байланысты деректерді алу мүмкін еместігі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xml:space="preserve">
      8) 6-үдеріс – қағаз нысанында болуы туралы белгі қою бөлігінде сұрату нысанын толтыру және көрсетілетін қызметті берушінің орындаушысы мәліметтер нысанын толтыруы; </w:t>
      </w:r>
      <w:r>
        <w:br/>
      </w:r>
      <w:r>
        <w:rPr>
          <w:rFonts w:ascii="Times New Roman"/>
          <w:b w:val="false"/>
          <w:i w:val="false"/>
          <w:color w:val="000000"/>
          <w:sz w:val="28"/>
        </w:rPr>
        <w:t>
</w:t>
      </w:r>
      <w:r>
        <w:rPr>
          <w:rFonts w:ascii="Times New Roman"/>
          <w:b w:val="false"/>
          <w:i w:val="false"/>
          <w:color w:val="000000"/>
          <w:sz w:val="28"/>
        </w:rPr>
        <w:t>
      9) 7-үдеріс – сұратуды «Е-лицензиялау» МДҚ АЖ-да тіркеу және өңдеу;</w:t>
      </w:r>
      <w:r>
        <w:br/>
      </w:r>
      <w:r>
        <w:rPr>
          <w:rFonts w:ascii="Times New Roman"/>
          <w:b w:val="false"/>
          <w:i w:val="false"/>
          <w:color w:val="000000"/>
          <w:sz w:val="28"/>
        </w:rPr>
        <w:t>
</w:t>
      </w:r>
      <w:r>
        <w:rPr>
          <w:rFonts w:ascii="Times New Roman"/>
          <w:b w:val="false"/>
          <w:i w:val="false"/>
          <w:color w:val="000000"/>
          <w:sz w:val="28"/>
        </w:rPr>
        <w:t>
      10) 3-шарт – лицензия беру және (немесе) лицезияға қосымша беру үшін көрсетілетін қызметті алушы ұсынған құжаттардың сәйкестігін және негіздерге сай екенін көрсетілетін қызметті берушінің тексеруі;</w:t>
      </w:r>
      <w:r>
        <w:br/>
      </w:r>
      <w:r>
        <w:rPr>
          <w:rFonts w:ascii="Times New Roman"/>
          <w:b w:val="false"/>
          <w:i w:val="false"/>
          <w:color w:val="000000"/>
          <w:sz w:val="28"/>
        </w:rPr>
        <w:t>
</w:t>
      </w:r>
      <w:r>
        <w:rPr>
          <w:rFonts w:ascii="Times New Roman"/>
          <w:b w:val="false"/>
          <w:i w:val="false"/>
          <w:color w:val="000000"/>
          <w:sz w:val="28"/>
        </w:rPr>
        <w:t>
      11) 8-үдеріс – «Е-лицензиялауда» МДҚ АЖ-да көрсетілетін қызметті алушының деректерінің бұзылуына байланысты сұратқан қызметінен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9-үдеріс – көрсетілетін қызметті алушының «Е-лицензиялауда» МДҚ АЖ-да қалыптасқан қызмет қорытындысын (электрондық лицензия) алуы. Электрондық құжат көрсетілетін қызметті берушінің уәкілетті тұлғасының ЭЦҚ-сын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11. Өтініш өңделгеннен кейін көрсетілетін қызметті алушының, сұратуының қаралған өңдеу нәтижелерімен танысу мүмкіндігі мынадай үлгіде ұсынылады:</w:t>
      </w:r>
      <w:r>
        <w:br/>
      </w:r>
      <w:r>
        <w:rPr>
          <w:rFonts w:ascii="Times New Roman"/>
          <w:b w:val="false"/>
          <w:i w:val="false"/>
          <w:color w:val="000000"/>
          <w:sz w:val="28"/>
        </w:rPr>
        <w:t>
      қызмет алу тарихынан «шығыс құжатты қарау» түймені басқаннан кейін – сұрату нәтижесі экранға шығарылады;</w:t>
      </w:r>
      <w:r>
        <w:br/>
      </w:r>
      <w:r>
        <w:rPr>
          <w:rFonts w:ascii="Times New Roman"/>
          <w:b w:val="false"/>
          <w:i w:val="false"/>
          <w:color w:val="000000"/>
          <w:sz w:val="28"/>
        </w:rPr>
        <w:t>
      «сақтау» түймесін басқаннан кейін – сұрату нәтижесі көрсетілетін қызметті алушы берген AdobeAcrobat форматындағы магниттік тасымалдағышта сақталады.</w:t>
      </w:r>
      <w:r>
        <w:br/>
      </w:r>
      <w:r>
        <w:rPr>
          <w:rFonts w:ascii="Times New Roman"/>
          <w:b w:val="false"/>
          <w:i w:val="false"/>
          <w:color w:val="000000"/>
          <w:sz w:val="28"/>
        </w:rPr>
        <w:t>
</w:t>
      </w:r>
      <w:r>
        <w:rPr>
          <w:rFonts w:ascii="Times New Roman"/>
          <w:b w:val="false"/>
          <w:i w:val="false"/>
          <w:color w:val="000000"/>
          <w:sz w:val="28"/>
        </w:rPr>
        <w:t>
      12. Қызмет көрсету бойынша қажетті ақпарат пен кеңесті портал сall-орталығының телефоны: 1414 арқылы алуға болады.</w:t>
      </w:r>
    </w:p>
    <w:bookmarkEnd w:id="11"/>
    <w:bookmarkStart w:name="z55" w:id="12"/>
    <w:p>
      <w:pPr>
        <w:spacing w:after="0"/>
        <w:ind w:left="0"/>
        <w:jc w:val="both"/>
      </w:pPr>
      <w:r>
        <w:rPr>
          <w:rFonts w:ascii="Times New Roman"/>
          <w:b w:val="false"/>
          <w:i w:val="false"/>
          <w:color w:val="000000"/>
          <w:sz w:val="28"/>
        </w:rPr>
        <w:t xml:space="preserve">
«Ғарыш кеңістігін пайдалану   </w:t>
      </w:r>
      <w:r>
        <w:br/>
      </w:r>
      <w:r>
        <w:rPr>
          <w:rFonts w:ascii="Times New Roman"/>
          <w:b w:val="false"/>
          <w:i w:val="false"/>
          <w:color w:val="000000"/>
          <w:sz w:val="28"/>
        </w:rPr>
        <w:t xml:space="preserve">
саласындағы қызметті жүзеге   </w:t>
      </w:r>
      <w:r>
        <w:br/>
      </w:r>
      <w:r>
        <w:rPr>
          <w:rFonts w:ascii="Times New Roman"/>
          <w:b w:val="false"/>
          <w:i w:val="false"/>
          <w:color w:val="000000"/>
          <w:sz w:val="28"/>
        </w:rPr>
        <w:t xml:space="preserve">
асыруға лицензия беру,     </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қосымша       </w:t>
      </w:r>
    </w:p>
    <w:bookmarkEnd w:id="12"/>
    <w:bookmarkStart w:name="z56" w:id="13"/>
    <w:p>
      <w:pPr>
        <w:spacing w:after="0"/>
        <w:ind w:left="0"/>
        <w:jc w:val="left"/>
      </w:pPr>
      <w:r>
        <w:rPr>
          <w:rFonts w:ascii="Times New Roman"/>
          <w:b/>
          <w:i w:val="false"/>
          <w:color w:val="000000"/>
        </w:rPr>
        <w:t xml:space="preserve"> 
Портал арқылы мемлекеттік қызмет көрсету кезінде функционалдық</w:t>
      </w:r>
      <w:r>
        <w:br/>
      </w:r>
      <w:r>
        <w:rPr>
          <w:rFonts w:ascii="Times New Roman"/>
          <w:b/>
          <w:i w:val="false"/>
          <w:color w:val="000000"/>
        </w:rPr>
        <w:t>
іс-қимылдың № 1 диаграммасы</w:t>
      </w:r>
    </w:p>
    <w:bookmarkEnd w:id="13"/>
    <w:p>
      <w:pPr>
        <w:spacing w:after="0"/>
        <w:ind w:left="0"/>
        <w:jc w:val="both"/>
      </w:pPr>
      <w:r>
        <w:drawing>
          <wp:inline distT="0" distB="0" distL="0" distR="0">
            <wp:extent cx="75311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31100" cy="3784600"/>
                    </a:xfrm>
                    <a:prstGeom prst="rect">
                      <a:avLst/>
                    </a:prstGeom>
                  </pic:spPr>
                </pic:pic>
              </a:graphicData>
            </a:graphic>
          </wp:inline>
        </w:drawing>
      </w:r>
    </w:p>
    <w:bookmarkStart w:name="z57" w:id="14"/>
    <w:p>
      <w:pPr>
        <w:spacing w:after="0"/>
        <w:ind w:left="0"/>
        <w:jc w:val="left"/>
      </w:pPr>
      <w:r>
        <w:rPr>
          <w:rFonts w:ascii="Times New Roman"/>
          <w:b/>
          <w:i w:val="false"/>
          <w:color w:val="000000"/>
        </w:rPr>
        <w:t xml:space="preserve"> 
Көрсетілетін қызметті беруші арқылы мемлекеттік қызмет көрсету</w:t>
      </w:r>
      <w:r>
        <w:br/>
      </w:r>
      <w:r>
        <w:rPr>
          <w:rFonts w:ascii="Times New Roman"/>
          <w:b/>
          <w:i w:val="false"/>
          <w:color w:val="000000"/>
        </w:rPr>
        <w:t>
кезінде функционалдық іс-қимылдың № 2 диаграммасы</w:t>
      </w:r>
    </w:p>
    <w:bookmarkEnd w:id="14"/>
    <w:p>
      <w:pPr>
        <w:spacing w:after="0"/>
        <w:ind w:left="0"/>
        <w:jc w:val="both"/>
      </w:pPr>
      <w:r>
        <w:drawing>
          <wp:inline distT="0" distB="0" distL="0" distR="0">
            <wp:extent cx="7683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83500" cy="4178300"/>
                    </a:xfrm>
                    <a:prstGeom prst="rect">
                      <a:avLst/>
                    </a:prstGeom>
                  </pic:spPr>
                </pic:pic>
              </a:graphicData>
            </a:graphic>
          </wp:inline>
        </w:drawing>
      </w:r>
    </w:p>
    <w:bookmarkStart w:name="z58" w:id="15"/>
    <w:p>
      <w:pPr>
        <w:spacing w:after="0"/>
        <w:ind w:left="0"/>
        <w:jc w:val="left"/>
      </w:pPr>
      <w:r>
        <w:rPr>
          <w:rFonts w:ascii="Times New Roman"/>
          <w:b/>
          <w:i w:val="false"/>
          <w:color w:val="000000"/>
        </w:rPr>
        <w:t xml:space="preserve"> 
Шартты белгілер:</w:t>
      </w:r>
    </w:p>
    <w:bookmarkEnd w:id="15"/>
    <w:p>
      <w:pPr>
        <w:spacing w:after="0"/>
        <w:ind w:left="0"/>
        <w:jc w:val="both"/>
      </w:pPr>
      <w:r>
        <w:drawing>
          <wp:inline distT="0" distB="0" distL="0" distR="0">
            <wp:extent cx="67056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05600" cy="53975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