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0668" w14:textId="07b0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технологиясы"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2014 жылғы 17 наурыздағы № 88 бұйрығы. Қазақстан Республикасы Әділет министрлігінде 2014 жылы 13 мамырда № 9413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«Электр технологиясы»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w:t>
      </w:r>
      <w:r>
        <w:rPr>
          <w:rFonts w:ascii="Times New Roman"/>
          <w:b w:val="false"/>
          <w:i w:val="false"/>
          <w:color w:val="000000"/>
          <w:sz w:val="28"/>
        </w:rPr>
        <w:t>бұйрықтың</w:t>
      </w:r>
      <w:r>
        <w:rPr>
          <w:rFonts w:ascii="Times New Roman"/>
          <w:b w:val="false"/>
          <w:i w:val="false"/>
          <w:color w:val="000000"/>
          <w:sz w:val="28"/>
        </w:rPr>
        <w:t xml:space="preserve">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 Т. Дүйсенова</w:t>
      </w:r>
      <w:r>
        <w:br/>
      </w:r>
      <w:r>
        <w:rPr>
          <w:rFonts w:ascii="Times New Roman"/>
          <w:b w:val="false"/>
          <w:i w:val="false"/>
          <w:color w:val="000000"/>
          <w:sz w:val="28"/>
        </w:rPr>
        <w:t>
</w:t>
      </w:r>
      <w:r>
        <w:rPr>
          <w:rFonts w:ascii="Times New Roman"/>
          <w:b w:val="false"/>
          <w:i/>
          <w:color w:val="000000"/>
          <w:sz w:val="28"/>
        </w:rPr>
        <w:t>      2014 жылғы 31 наурыз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Қазақстан Республикасы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2014 жылғы 17 наурыздағы   </w:t>
      </w:r>
      <w:r>
        <w:br/>
      </w:r>
      <w:r>
        <w:rPr>
          <w:rFonts w:ascii="Times New Roman"/>
          <w:b w:val="false"/>
          <w:i w:val="false"/>
          <w:color w:val="000000"/>
          <w:sz w:val="28"/>
        </w:rPr>
        <w:t xml:space="preserve">
№ 88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«Электр технологиясы» кәсіби стандарты 1. Жалпы ережелер</w:t>
      </w:r>
    </w:p>
    <w:bookmarkEnd w:id="2"/>
    <w:bookmarkStart w:name="z11" w:id="3"/>
    <w:p>
      <w:pPr>
        <w:spacing w:after="0"/>
        <w:ind w:left="0"/>
        <w:jc w:val="both"/>
      </w:pPr>
      <w:r>
        <w:rPr>
          <w:rFonts w:ascii="Times New Roman"/>
          <w:b w:val="false"/>
          <w:i w:val="false"/>
          <w:color w:val="000000"/>
          <w:sz w:val="28"/>
        </w:rPr>
        <w:t>
      1. "Электр технологиясы " кәсіби стандарты (бұдан әрі - КС) кәсіби қызмет саласындағы қызметкерлердің еңбек мазмұнына, сапасына, жағдайына, біліктілігіне және құзыреттеріне қойылатын талаптарды айқындайды және:</w:t>
      </w:r>
      <w:r>
        <w:br/>
      </w:r>
      <w:r>
        <w:rPr>
          <w:rFonts w:ascii="Times New Roman"/>
          <w:b w:val="false"/>
          <w:i w:val="false"/>
          <w:color w:val="000000"/>
          <w:sz w:val="28"/>
        </w:rPr>
        <w:t>
</w:t>
      </w: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r>
        <w:br/>
      </w:r>
      <w:r>
        <w:rPr>
          <w:rFonts w:ascii="Times New Roman"/>
          <w:b w:val="false"/>
          <w:i w:val="false"/>
          <w:color w:val="000000"/>
          <w:sz w:val="28"/>
        </w:rPr>
        <w:t>
</w:t>
      </w:r>
      <w:r>
        <w:rPr>
          <w:rFonts w:ascii="Times New Roman"/>
          <w:b w:val="false"/>
          <w:i w:val="false"/>
          <w:color w:val="000000"/>
          <w:sz w:val="28"/>
        </w:rPr>
        <w:t>
      2) қызметкерлерді басқару саласында кең шеңбердегі міндеттерді шешуге;</w:t>
      </w:r>
      <w:r>
        <w:br/>
      </w:r>
      <w:r>
        <w:rPr>
          <w:rFonts w:ascii="Times New Roman"/>
          <w:b w:val="false"/>
          <w:i w:val="false"/>
          <w:color w:val="000000"/>
          <w:sz w:val="28"/>
        </w:rPr>
        <w:t>
</w:t>
      </w: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кәсіби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4. Осы КС-да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w:t>
      </w: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r>
        <w:br/>
      </w:r>
      <w:r>
        <w:rPr>
          <w:rFonts w:ascii="Times New Roman"/>
          <w:b w:val="false"/>
          <w:i w:val="false"/>
          <w:color w:val="000000"/>
          <w:sz w:val="28"/>
        </w:rPr>
        <w:t>
</w:t>
      </w: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11) құзырет – қызметкердің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12) лауазым – жұмыс берушінің лауазымдық өкілеттіліктер мен лауазымдық міндеттер шеңбері жүктелген құрылымдық бірлігі;</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r>
        <w:br/>
      </w:r>
      <w:r>
        <w:rPr>
          <w:rFonts w:ascii="Times New Roman"/>
          <w:b w:val="false"/>
          <w:i w:val="false"/>
          <w:color w:val="000000"/>
          <w:sz w:val="28"/>
        </w:rPr>
        <w:t>
</w:t>
      </w:r>
      <w:r>
        <w:rPr>
          <w:rFonts w:ascii="Times New Roman"/>
          <w:b w:val="false"/>
          <w:i w:val="false"/>
          <w:color w:val="000000"/>
          <w:sz w:val="28"/>
        </w:rPr>
        <w:t xml:space="preserve">
      15) салалық біліктілік шеңбері (бұдан әрі - СБШ) </w:t>
      </w:r>
      <w:r>
        <w:rPr>
          <w:rFonts w:ascii="Times New Roman"/>
          <w:b w:val="false"/>
          <w:i/>
          <w:color w:val="000000"/>
          <w:sz w:val="28"/>
        </w:rPr>
        <w:t>–</w:t>
      </w:r>
      <w:r>
        <w:rPr>
          <w:rFonts w:ascii="Times New Roman"/>
          <w:b w:val="false"/>
          <w:i w:val="false"/>
          <w:color w:val="000000"/>
          <w:sz w:val="28"/>
        </w:rPr>
        <w:t xml:space="preserve"> салада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xml:space="preserve">
      16) ұлттық біліктілік шеңбері (бұдан әрі - ҰБШ) </w:t>
      </w:r>
      <w:r>
        <w:rPr>
          <w:rFonts w:ascii="Times New Roman"/>
          <w:b w:val="false"/>
          <w:i/>
          <w:color w:val="000000"/>
          <w:sz w:val="28"/>
        </w:rPr>
        <w:t>–</w:t>
      </w:r>
      <w:r>
        <w:rPr>
          <w:rFonts w:ascii="Times New Roman"/>
          <w:b w:val="false"/>
          <w:i w:val="false"/>
          <w:color w:val="000000"/>
          <w:sz w:val="28"/>
        </w:rPr>
        <w:t xml:space="preserve"> еңбек нарығында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3"/>
    <w:bookmarkStart w:name="z40" w:id="4"/>
    <w:p>
      <w:pPr>
        <w:spacing w:after="0"/>
        <w:ind w:left="0"/>
        <w:jc w:val="left"/>
      </w:pPr>
      <w:r>
        <w:rPr>
          <w:rFonts w:ascii="Times New Roman"/>
          <w:b/>
          <w:i w:val="false"/>
          <w:color w:val="000000"/>
        </w:rPr>
        <w:t xml:space="preserve"> 
2. КС паспорты</w:t>
      </w:r>
    </w:p>
    <w:bookmarkEnd w:id="4"/>
    <w:bookmarkStart w:name="z41" w:id="5"/>
    <w:p>
      <w:pPr>
        <w:spacing w:after="0"/>
        <w:ind w:left="0"/>
        <w:jc w:val="both"/>
      </w:pPr>
      <w:r>
        <w:rPr>
          <w:rFonts w:ascii="Times New Roman"/>
          <w:b w:val="false"/>
          <w:i w:val="false"/>
          <w:color w:val="000000"/>
          <w:sz w:val="28"/>
        </w:rPr>
        <w:t>
      5. Экономикалық қызметтің түрі: 35 Электрмен жабдықтау, газ, бу беру және ауа баптау.</w:t>
      </w:r>
      <w:r>
        <w:br/>
      </w:r>
      <w:r>
        <w:rPr>
          <w:rFonts w:ascii="Times New Roman"/>
          <w:b w:val="false"/>
          <w:i w:val="false"/>
          <w:color w:val="000000"/>
          <w:sz w:val="28"/>
        </w:rPr>
        <w:t>
</w:t>
      </w:r>
      <w:r>
        <w:rPr>
          <w:rFonts w:ascii="Times New Roman"/>
          <w:b w:val="false"/>
          <w:i w:val="false"/>
          <w:color w:val="000000"/>
          <w:sz w:val="28"/>
        </w:rPr>
        <w:t>
      6. Кәсіби қызмет саласы: электр технологиялары.</w:t>
      </w:r>
      <w:r>
        <w:br/>
      </w:r>
      <w:r>
        <w:rPr>
          <w:rFonts w:ascii="Times New Roman"/>
          <w:b w:val="false"/>
          <w:i w:val="false"/>
          <w:color w:val="000000"/>
          <w:sz w:val="28"/>
        </w:rPr>
        <w:t>
</w:t>
      </w:r>
      <w:r>
        <w:rPr>
          <w:rFonts w:ascii="Times New Roman"/>
          <w:b w:val="false"/>
          <w:i w:val="false"/>
          <w:color w:val="000000"/>
          <w:sz w:val="28"/>
        </w:rPr>
        <w:t>
      7. Кәсіби қызмет саласының негізгі мақсаты: электртехнологиялық қондырғылар мен жүйелердің үздіксіз жұмыс істеуін қамтамасыз ету.</w:t>
      </w:r>
      <w:r>
        <w:br/>
      </w:r>
      <w:r>
        <w:rPr>
          <w:rFonts w:ascii="Times New Roman"/>
          <w:b w:val="false"/>
          <w:i w:val="false"/>
          <w:color w:val="000000"/>
          <w:sz w:val="28"/>
        </w:rPr>
        <w:t>
</w:t>
      </w:r>
      <w:r>
        <w:rPr>
          <w:rFonts w:ascii="Times New Roman"/>
          <w:b w:val="false"/>
          <w:i w:val="false"/>
          <w:color w:val="000000"/>
          <w:sz w:val="28"/>
        </w:rPr>
        <w:t>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5"/>
    <w:bookmarkStart w:name="z45" w:id="6"/>
    <w:p>
      <w:pPr>
        <w:spacing w:after="0"/>
        <w:ind w:left="0"/>
        <w:jc w:val="left"/>
      </w:pPr>
      <w:r>
        <w:rPr>
          <w:rFonts w:ascii="Times New Roman"/>
          <w:b/>
          <w:i w:val="false"/>
          <w:color w:val="000000"/>
        </w:rPr>
        <w:t xml:space="preserve"> 
3. Еңбек қызмет түрлерінің (кәсіп) карточкалары</w:t>
      </w:r>
    </w:p>
    <w:bookmarkEnd w:id="6"/>
    <w:bookmarkStart w:name="z46" w:id="7"/>
    <w:p>
      <w:pPr>
        <w:spacing w:after="0"/>
        <w:ind w:left="0"/>
        <w:jc w:val="left"/>
      </w:pPr>
      <w:r>
        <w:rPr>
          <w:rFonts w:ascii="Times New Roman"/>
          <w:b/>
          <w:i w:val="false"/>
          <w:color w:val="000000"/>
        </w:rPr>
        <w:t xml:space="preserve"> 
1-параграф. Техник-технолог</w:t>
      </w:r>
    </w:p>
    <w:bookmarkEnd w:id="7"/>
    <w:bookmarkStart w:name="z47" w:id="8"/>
    <w:p>
      <w:pPr>
        <w:spacing w:after="0"/>
        <w:ind w:left="0"/>
        <w:jc w:val="both"/>
      </w:pPr>
      <w:r>
        <w:rPr>
          <w:rFonts w:ascii="Times New Roman"/>
          <w:b w:val="false"/>
          <w:i w:val="false"/>
          <w:color w:val="000000"/>
          <w:sz w:val="28"/>
        </w:rPr>
        <w:t>
      9. СБШ бойынша біліктілік деңгейі: 4.</w:t>
      </w:r>
      <w:r>
        <w:br/>
      </w:r>
      <w:r>
        <w:rPr>
          <w:rFonts w:ascii="Times New Roman"/>
          <w:b w:val="false"/>
          <w:i w:val="false"/>
          <w:color w:val="000000"/>
          <w:sz w:val="28"/>
        </w:rPr>
        <w:t>
</w:t>
      </w:r>
      <w:r>
        <w:rPr>
          <w:rFonts w:ascii="Times New Roman"/>
          <w:b w:val="false"/>
          <w:i w:val="false"/>
          <w:color w:val="000000"/>
          <w:sz w:val="28"/>
        </w:rPr>
        <w:t>
      10. Мүмкін болатын лауазым атаулары:</w:t>
      </w:r>
      <w:r>
        <w:br/>
      </w:r>
      <w:r>
        <w:rPr>
          <w:rFonts w:ascii="Times New Roman"/>
          <w:b w:val="false"/>
          <w:i w:val="false"/>
          <w:color w:val="000000"/>
          <w:sz w:val="28"/>
        </w:rPr>
        <w:t>
      техник;</w:t>
      </w:r>
      <w:r>
        <w:br/>
      </w:r>
      <w:r>
        <w:rPr>
          <w:rFonts w:ascii="Times New Roman"/>
          <w:b w:val="false"/>
          <w:i w:val="false"/>
          <w:color w:val="000000"/>
          <w:sz w:val="28"/>
        </w:rPr>
        <w:t>
      технолог;</w:t>
      </w:r>
      <w:r>
        <w:br/>
      </w:r>
      <w:r>
        <w:rPr>
          <w:rFonts w:ascii="Times New Roman"/>
          <w:b w:val="false"/>
          <w:i w:val="false"/>
          <w:color w:val="000000"/>
          <w:sz w:val="28"/>
        </w:rPr>
        <w:t>
      энергетик.</w:t>
      </w:r>
      <w:r>
        <w:br/>
      </w:r>
      <w:r>
        <w:rPr>
          <w:rFonts w:ascii="Times New Roman"/>
          <w:b w:val="false"/>
          <w:i w:val="false"/>
          <w:color w:val="000000"/>
          <w:sz w:val="28"/>
        </w:rPr>
        <w:t>
</w:t>
      </w:r>
      <w:r>
        <w:rPr>
          <w:rFonts w:ascii="Times New Roman"/>
          <w:b w:val="false"/>
          <w:i w:val="false"/>
          <w:color w:val="000000"/>
          <w:sz w:val="28"/>
        </w:rPr>
        <w:t>
      11. Орындалатын еңбек қызметінің жалпыланған сипаттамасы – электртехнологиялық қондырғылар мен жүйелер жұмысының нормативтік сипаттамаларын қамтамасыз ету.</w:t>
      </w:r>
      <w:r>
        <w:br/>
      </w:r>
      <w:r>
        <w:rPr>
          <w:rFonts w:ascii="Times New Roman"/>
          <w:b w:val="false"/>
          <w:i w:val="false"/>
          <w:color w:val="000000"/>
          <w:sz w:val="28"/>
        </w:rPr>
        <w:t>
</w:t>
      </w:r>
      <w:r>
        <w:rPr>
          <w:rFonts w:ascii="Times New Roman"/>
          <w:b w:val="false"/>
          <w:i w:val="false"/>
          <w:color w:val="000000"/>
          <w:sz w:val="28"/>
        </w:rPr>
        <w:t>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13. Техник-технологтың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14. Техник-технолог орындайтын еңбек функцияларын айқындайтын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15. Техник-технолог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16. Техник-технолог құзыреттеріне қойылатын талаптар осы КС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8"/>
    <w:bookmarkStart w:name="z55" w:id="9"/>
    <w:p>
      <w:pPr>
        <w:spacing w:after="0"/>
        <w:ind w:left="0"/>
        <w:jc w:val="left"/>
      </w:pPr>
      <w:r>
        <w:rPr>
          <w:rFonts w:ascii="Times New Roman"/>
          <w:b/>
          <w:i w:val="false"/>
          <w:color w:val="000000"/>
        </w:rPr>
        <w:t xml:space="preserve"> 
4. КС әзірлеушілері</w:t>
      </w:r>
    </w:p>
    <w:bookmarkEnd w:id="9"/>
    <w:bookmarkStart w:name="z56" w:id="10"/>
    <w:p>
      <w:pPr>
        <w:spacing w:after="0"/>
        <w:ind w:left="0"/>
        <w:jc w:val="both"/>
      </w:pPr>
      <w:r>
        <w:rPr>
          <w:rFonts w:ascii="Times New Roman"/>
          <w:b w:val="false"/>
          <w:i w:val="false"/>
          <w:color w:val="000000"/>
          <w:sz w:val="28"/>
        </w:rPr>
        <w:t>
      17. Қазақстан Республикасы Индустрия және жаңа технологиялар министрлігі КС әзірлеушісі болып табылады.</w:t>
      </w:r>
      <w:r>
        <w:br/>
      </w:r>
      <w:r>
        <w:rPr>
          <w:rFonts w:ascii="Times New Roman"/>
          <w:b w:val="false"/>
          <w:i w:val="false"/>
          <w:color w:val="000000"/>
          <w:sz w:val="28"/>
        </w:rPr>
        <w:t>
</w:t>
      </w:r>
      <w:r>
        <w:rPr>
          <w:rFonts w:ascii="Times New Roman"/>
          <w:b w:val="false"/>
          <w:i w:val="false"/>
          <w:color w:val="000000"/>
          <w:sz w:val="28"/>
        </w:rPr>
        <w:t>
      18. Келісу парағы, КС сараптамасы мен тіркелуі осы КС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bookmarkStart w:name="z58" w:id="11"/>
    <w:p>
      <w:pPr>
        <w:spacing w:after="0"/>
        <w:ind w:left="0"/>
        <w:jc w:val="both"/>
      </w:pPr>
      <w:r>
        <w:rPr>
          <w:rFonts w:ascii="Times New Roman"/>
          <w:b w:val="false"/>
          <w:i w:val="false"/>
          <w:color w:val="000000"/>
          <w:sz w:val="28"/>
        </w:rPr>
        <w:t>
«Электр технологиясы»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 Қосымша     </w:t>
      </w:r>
    </w:p>
    <w:bookmarkEnd w:id="11"/>
    <w:bookmarkStart w:name="z59" w:id="12"/>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08"/>
        <w:gridCol w:w="3469"/>
        <w:gridCol w:w="3609"/>
        <w:gridCol w:w="2221"/>
      </w:tblGrid>
      <w:tr>
        <w:trPr>
          <w:trHeight w:val="17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үрдістерін ескерумен кәсіптің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Қазақстан Республикасының мемлекеттік жіктеуішіне сәйкес кәсіп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біліктілік деңгейі</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Электрлік-техникалық қондырғылар мен жүйелер жұмысының нормативтік сипаттамаларын қамтамасыз ету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технолог</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 технолог</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68" w:id="13"/>
    <w:p>
      <w:pPr>
        <w:spacing w:after="0"/>
        <w:ind w:left="0"/>
        <w:jc w:val="both"/>
      </w:pPr>
      <w:r>
        <w:rPr>
          <w:rFonts w:ascii="Times New Roman"/>
          <w:b w:val="false"/>
          <w:i w:val="false"/>
          <w:color w:val="000000"/>
          <w:sz w:val="28"/>
        </w:rPr>
        <w:t>
«Электр технологиясы»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 Қосымша     </w:t>
      </w:r>
    </w:p>
    <w:bookmarkEnd w:id="13"/>
    <w:bookmarkStart w:name="z61" w:id="14"/>
    <w:p>
      <w:pPr>
        <w:spacing w:after="0"/>
        <w:ind w:left="0"/>
        <w:jc w:val="left"/>
      </w:pPr>
      <w:r>
        <w:rPr>
          <w:rFonts w:ascii="Times New Roman"/>
          <w:b/>
          <w:i w:val="false"/>
          <w:color w:val="000000"/>
        </w:rPr>
        <w:t xml:space="preserve"> 
Техник - технолог</w:t>
      </w:r>
    </w:p>
    <w:bookmarkEnd w:id="14"/>
    <w:bookmarkStart w:name="z62" w:id="15"/>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8"/>
        <w:gridCol w:w="86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Кәсіптердің мемлекеттік жіктеуішіне (КМЖ) сәйкес коды</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375"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465"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басшыларының, мамандарының және басқа қызметшілері лауазымдарының біліктілік анықтамалығы</w:t>
            </w:r>
          </w:p>
        </w:tc>
      </w:tr>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(СБШ) біліктілік деңгейі</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285"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27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3" w:id="16"/>
    <w:p>
      <w:pPr>
        <w:spacing w:after="0"/>
        <w:ind w:left="0"/>
        <w:jc w:val="both"/>
      </w:pPr>
      <w:r>
        <w:rPr>
          <w:rFonts w:ascii="Times New Roman"/>
          <w:b w:val="false"/>
          <w:i w:val="false"/>
          <w:color w:val="000000"/>
          <w:sz w:val="28"/>
        </w:rPr>
        <w:t>
2-кесте. Техник-технологтың еңбек жағдайына, біліміне</w:t>
      </w:r>
      <w:r>
        <w:br/>
      </w:r>
      <w:r>
        <w:rPr>
          <w:rFonts w:ascii="Times New Roman"/>
          <w:b w:val="false"/>
          <w:i w:val="false"/>
          <w:color w:val="000000"/>
          <w:sz w:val="28"/>
        </w:rPr>
        <w:t>
және тәжірибесіне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800"/>
        <w:gridCol w:w="2734"/>
        <w:gridCol w:w="329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Кәсібі бойынша болуы мүмкін жұмыс орындары </w:t>
            </w:r>
            <w:r>
              <w:br/>
            </w:r>
            <w:r>
              <w:rPr>
                <w:rFonts w:ascii="Times New Roman"/>
                <w:b w:val="false"/>
                <w:i w:val="false"/>
                <w:color w:val="000000"/>
                <w:sz w:val="20"/>
              </w:rPr>
              <w:t>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 шекті ұйғарынды шоғырландыру (ШҰШ) арту мүмкіндігі, шуыл деңгейінің жоғары болуы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w:t>
            </w:r>
          </w:p>
        </w:tc>
      </w:tr>
      <w:tr>
        <w:trPr>
          <w:trHeight w:val="79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9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 және практикалық жұмыс тәжірибесі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bl>
    <w:bookmarkStart w:name="z64" w:id="17"/>
    <w:p>
      <w:pPr>
        <w:spacing w:after="0"/>
        <w:ind w:left="0"/>
        <w:jc w:val="both"/>
      </w:pPr>
      <w:r>
        <w:rPr>
          <w:rFonts w:ascii="Times New Roman"/>
          <w:b w:val="false"/>
          <w:i w:val="false"/>
          <w:color w:val="000000"/>
          <w:sz w:val="28"/>
        </w:rPr>
        <w:t>
3-кесте. Техник-технолог орындайтын еңбек функцияларын айқындайтын</w:t>
      </w:r>
      <w:r>
        <w:br/>
      </w:r>
      <w:r>
        <w:rPr>
          <w:rFonts w:ascii="Times New Roman"/>
          <w:b w:val="false"/>
          <w:i w:val="false"/>
          <w:color w:val="000000"/>
          <w:sz w:val="28"/>
        </w:rPr>
        <w:t>
КС бірліктерінің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10901"/>
      </w:tblGrid>
      <w:tr>
        <w:trPr>
          <w:trHeight w:val="5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13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жүйелердің жай-күйін зерттеу</w:t>
            </w:r>
          </w:p>
        </w:tc>
      </w:tr>
      <w:tr>
        <w:trPr>
          <w:trHeight w:val="43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жүйелердің үздіксіз жұмыс істеуін ұйымдастыру</w:t>
            </w:r>
          </w:p>
        </w:tc>
      </w:tr>
      <w:tr>
        <w:trPr>
          <w:trHeight w:val="42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жүйелердің жұмысына талдау жасау</w:t>
            </w:r>
          </w:p>
        </w:tc>
      </w:tr>
    </w:tbl>
    <w:bookmarkStart w:name="z65" w:id="18"/>
    <w:p>
      <w:pPr>
        <w:spacing w:after="0"/>
        <w:ind w:left="0"/>
        <w:jc w:val="both"/>
      </w:pPr>
      <w:r>
        <w:rPr>
          <w:rFonts w:ascii="Times New Roman"/>
          <w:b w:val="false"/>
          <w:i w:val="false"/>
          <w:color w:val="000000"/>
          <w:sz w:val="28"/>
        </w:rPr>
        <w:t>
4-кесте. Техник-технолог орындайтын КС бірліктерінің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3469"/>
        <w:gridCol w:w="3469"/>
        <w:gridCol w:w="4720"/>
      </w:tblGrid>
      <w:tr>
        <w:trPr>
          <w:trHeight w:val="39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645"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бекіткен нормативтік-құқықтық құжаттар, кестелер, ақаулық актілері</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Тексеру жүргізу, ақауларды, сыртқы зақымдануларды анықтау, технологиялық параметрлерге бақылауды жүзеге асыру</w:t>
            </w:r>
          </w:p>
        </w:tc>
      </w:tr>
      <w:tr>
        <w:trPr>
          <w:trHeight w:val="2085" w:hRule="atLeast"/>
        </w:trPr>
        <w:tc>
          <w:tcPr>
            <w:tcW w:w="0" w:type="auto"/>
            <w:vMerge/>
            <w:tcBorders>
              <w:top w:val="nil"/>
              <w:left w:val="single" w:color="cfcfcf" w:sz="5"/>
              <w:bottom w:val="single" w:color="cfcfcf" w:sz="5"/>
              <w:right w:val="single" w:color="cfcfcf" w:sz="5"/>
            </w:tcBorders>
          </w:tcP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бекіткен нормативтік-құқықтық құжаттар, кестелер</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Электрлік-технологиялық қондырғылар мен жүйелерді жөндеу кестелерін әзірлеу, жөндеу көлемін, материалдар мен қосалқы бөлшектерді анықтау</w:t>
            </w:r>
          </w:p>
        </w:tc>
      </w:tr>
      <w:tr>
        <w:trPr>
          <w:trHeight w:val="291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бекіткен нормативтік-құқықтық құжаттар, режимдік карталар, нұсқаулықтар</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Режимдік карталарға, электрлік-технологиялық қондырғылар мен жүйелердің жұмысындағы жүктемелер кестесіне сәйкес параметрлерді реттеу, жөндеу</w:t>
            </w:r>
          </w:p>
        </w:tc>
      </w:tr>
      <w:tr>
        <w:trPr>
          <w:trHeight w:val="7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бекіткен нормативтік-құқықтық құжаттар, нұсқаулықтар</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Жүргізілген технологиялық параметрлерді реттеу және жөндеу бойынша есептілікті бекітілген нысандар мен көрсеткіштерге сәйкес дайындау</w:t>
            </w:r>
          </w:p>
        </w:tc>
      </w:tr>
    </w:tbl>
    <w:bookmarkStart w:name="z66" w:id="19"/>
    <w:p>
      <w:pPr>
        <w:spacing w:after="0"/>
        <w:ind w:left="0"/>
        <w:jc w:val="both"/>
      </w:pPr>
      <w:r>
        <w:rPr>
          <w:rFonts w:ascii="Times New Roman"/>
          <w:b w:val="false"/>
          <w:i w:val="false"/>
          <w:color w:val="000000"/>
          <w:sz w:val="28"/>
        </w:rPr>
        <w:t>
5-кесте. СБШ 4-біліктілік деңгейіндегі техник-технолог</w:t>
      </w:r>
      <w:r>
        <w:br/>
      </w:r>
      <w:r>
        <w:rPr>
          <w:rFonts w:ascii="Times New Roman"/>
          <w:b w:val="false"/>
          <w:i w:val="false"/>
          <w:color w:val="000000"/>
          <w:sz w:val="28"/>
        </w:rPr>
        <w:t>
құзыреттеріне қойылатын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579"/>
        <w:gridCol w:w="3608"/>
        <w:gridCol w:w="3748"/>
      </w:tblGrid>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электрлік-технологиялық қондырғылар мен жүйелердің белгіленген жұмыс режимінен ауытқуларын анықтау үшін жауапкершілікті көздейтін, басшылық етумен нормаларды іске асыру бойынша орындаушылық-басқарушылық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жүйелердің іске жарамсыз түйіндерін, белгіленген жұмыс режимінен ауытқуларын анықтау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жүйелердің белгіленген нормативтік техникалық сипаттамалары</w:t>
            </w:r>
          </w:p>
        </w:tc>
      </w:tr>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Электрлік-технологиялық қондырғылар мен жүйелерді жөндеу кестелерін әзірлеу, жөндеу көлемін, материалдар мен қосалқы бөлшектерді анықтау үшін жауапкершілікті көздейтін, басшылық етумен нормаларды іске асыру бойынша орындаушылық-басқарушылық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 реттеу мен жөндеуді ұйымдастыру және жүргізу, материалдар мен қосалқы бөлшектерге қажеттілікті анықтау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 реттеу мен жөндеуді жүргізу тәртібі, жөндеу көлемін, материалдарды және қосалқы бөлшектерді есептеу</w:t>
            </w:r>
          </w:p>
        </w:tc>
      </w:tr>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режимдік карталарға, электрлік-технологиялық қондырғылар мен жүйелердің жұмысындағы жүктемелер кестесіне сәйкес параметрлерді реттеу, жөндеу үшін жауапкершілікті көздейтін, басшылық етумен нормаларды іске асыру бойынша орындаушылық-басқарушылық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карталарға, электрлік-технологиялық қондырғылар мен жүйелердің жұмысындағы жүктемелер кестесіне сәйкес параметрлерді реттеу мен жөндеуді жүргізу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Электрлік-технологиялық қондырғылар мен жүйелердің жұмысындағы параматерлердің нормативтік көрсеткіштері</w:t>
            </w:r>
          </w:p>
        </w:tc>
      </w:tr>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жүргізілген технологиялық параметрлерді реттеу және жөндеу бойынша есептілікті бекітілген нысандар мен көрсеткіштерге сәйкес дайындау үшін жауапкершілікті көздейтін, басшылық етумен нормаларды іске асыру бойынша орындаушылық-басқарушылық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технологиялық параметрлерді реттеу және жөндеу бойынша есептілікті бекітілген нысандар мен көрсеткіштерге сәйкес дайындау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Құрылғыларды пайдалану мақсаты және электрлік-технологиялық қондырғылар мен жүйелердің жұмыс принципі. Электрлік-технологиялық қондырғылар мен жүйелердің технологиялық параметрлерін реттеу және жөндеу бойынша есептерді жасау қағидалары</w:t>
            </w:r>
          </w:p>
        </w:tc>
      </w:tr>
    </w:tbl>
    <w:bookmarkStart w:name="z60" w:id="20"/>
    <w:p>
      <w:pPr>
        <w:spacing w:after="0"/>
        <w:ind w:left="0"/>
        <w:jc w:val="both"/>
      </w:pPr>
      <w:r>
        <w:rPr>
          <w:rFonts w:ascii="Times New Roman"/>
          <w:b w:val="false"/>
          <w:i w:val="false"/>
          <w:color w:val="000000"/>
          <w:sz w:val="28"/>
        </w:rPr>
        <w:t>
«Электр технологиясы»</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 Қосымша     </w:t>
      </w:r>
    </w:p>
    <w:bookmarkEnd w:id="20"/>
    <w:p>
      <w:pPr>
        <w:spacing w:after="0"/>
        <w:ind w:left="0"/>
        <w:jc w:val="both"/>
      </w:pPr>
      <w:r>
        <w:rPr>
          <w:rFonts w:ascii="Times New Roman"/>
          <w:b w:val="false"/>
          <w:i w:val="false"/>
          <w:color w:val="000000"/>
          <w:sz w:val="28"/>
        </w:rPr>
        <w:t>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r>
      <w:tr>
        <w:trPr>
          <w:trHeight w:val="6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bl>
    <w:p>
      <w:pPr>
        <w:spacing w:after="0"/>
        <w:ind w:left="0"/>
        <w:jc w:val="both"/>
      </w:pPr>
      <w:r>
        <w:rPr>
          <w:rFonts w:ascii="Times New Roman"/>
          <w:b w:val="false"/>
          <w:i w:val="false"/>
          <w:color w:val="000000"/>
          <w:sz w:val="28"/>
        </w:rPr>
        <w:t>Осы КС тіркелген ____________________________________ тіркелді.</w:t>
      </w:r>
      <w:r>
        <w:br/>
      </w:r>
      <w:r>
        <w:rPr>
          <w:rFonts w:ascii="Times New Roman"/>
          <w:b w:val="false"/>
          <w:i w:val="false"/>
          <w:color w:val="000000"/>
          <w:sz w:val="28"/>
        </w:rPr>
        <w:t>
Кәсіби стандарттар тізбесіне ____________ тіркеу нөмірімен енгізілді.</w:t>
      </w:r>
      <w:r>
        <w:br/>
      </w:r>
      <w:r>
        <w:rPr>
          <w:rFonts w:ascii="Times New Roman"/>
          <w:b w:val="false"/>
          <w:i w:val="false"/>
          <w:color w:val="000000"/>
          <w:sz w:val="28"/>
        </w:rPr>
        <w:t>
Хат (хаттама) № _______________________ Күні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