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11c4" w14:textId="3e31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Зооинженерлік қызметтегі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21 қаңтардағы № 20/48 бұйрығы. Қазақстан Республикасының Әділет министрлігінде 2014 жылы 21 мамырда № 9447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Зооинженерлік қызметтегі кәсіби </w:t>
      </w:r>
      <w:r>
        <w:rPr>
          <w:rFonts w:ascii="Times New Roman"/>
          <w:b w:val="false"/>
          <w:i w:val="false"/>
          <w:color w:val="000000"/>
          <w:sz w:val="28"/>
        </w:rPr>
        <w:t>стандарт</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Мал шаруашылығы департаменті (Е.Қ. Ахметов) Қазақстан Республикасының заңнамасында бекітілген тәртіппен кәсіби стандартты енгізуге шаралар қабылдасын.</w:t>
      </w:r>
    </w:p>
    <w:bookmarkEnd w:id="2"/>
    <w:bookmarkStart w:name="z3"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басқармасына (С.С. Лепешко) жүктелсін.</w:t>
      </w:r>
    </w:p>
    <w:bookmarkEnd w:id="4"/>
    <w:bookmarkStart w:name="z5"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1206"/>
        <w:gridCol w:w="1094"/>
      </w:tblGrid>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А.</w:t>
            </w:r>
          </w:p>
        </w:tc>
        <w:tc>
          <w:tcPr>
            <w:tcW w:w="1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Мамытбеков</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министрі</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Дүйсенова </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7 сәуір</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қаңтардағы</w:t>
            </w:r>
            <w:r>
              <w:br/>
            </w:r>
            <w:r>
              <w:rPr>
                <w:rFonts w:ascii="Times New Roman"/>
                <w:b w:val="false"/>
                <w:i w:val="false"/>
                <w:color w:val="000000"/>
                <w:sz w:val="20"/>
              </w:rPr>
              <w:t>№ 20/48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Зооинженерлік қызметтегі кәсіби стандарты</w:t>
      </w:r>
      <w:r>
        <w:br/>
      </w:r>
      <w:r>
        <w:rPr>
          <w:rFonts w:ascii="Times New Roman"/>
          <w:b/>
          <w:i w:val="false"/>
          <w:color w:val="000000"/>
        </w:rPr>
        <w:t>1.Жалпы ережелер</w:t>
      </w:r>
    </w:p>
    <w:bookmarkEnd w:id="6"/>
    <w:bookmarkStart w:name="z9" w:id="7"/>
    <w:p>
      <w:pPr>
        <w:spacing w:after="0"/>
        <w:ind w:left="0"/>
        <w:jc w:val="both"/>
      </w:pPr>
      <w:r>
        <w:rPr>
          <w:rFonts w:ascii="Times New Roman"/>
          <w:b w:val="false"/>
          <w:i w:val="false"/>
          <w:color w:val="000000"/>
          <w:sz w:val="28"/>
        </w:rPr>
        <w:t>
      1. Зооинженерлік қызметтегі кәсіби стандарты (бұдан әрі - КС):</w:t>
      </w:r>
    </w:p>
    <w:bookmarkEnd w:id="7"/>
    <w:p>
      <w:pPr>
        <w:spacing w:after="0"/>
        <w:ind w:left="0"/>
        <w:jc w:val="both"/>
      </w:pPr>
      <w:r>
        <w:rPr>
          <w:rFonts w:ascii="Times New Roman"/>
          <w:b w:val="false"/>
          <w:i w:val="false"/>
          <w:color w:val="000000"/>
          <w:sz w:val="28"/>
        </w:rPr>
        <w:t xml:space="preserve">
      1) кәсіби білім беру мен еңбек салалары арасындағы қарым-қатынасты реттеуге; </w:t>
      </w:r>
    </w:p>
    <w:p>
      <w:pPr>
        <w:spacing w:after="0"/>
        <w:ind w:left="0"/>
        <w:jc w:val="both"/>
      </w:pPr>
      <w:r>
        <w:rPr>
          <w:rFonts w:ascii="Times New Roman"/>
          <w:b w:val="false"/>
          <w:i w:val="false"/>
          <w:color w:val="000000"/>
          <w:sz w:val="28"/>
        </w:rPr>
        <w:t>
      2) кәсіби қайта даярлау, біліктілікті көтеру және дайындау бағдарламаларын әзірлеу талаптарын белгілеуге;</w:t>
      </w:r>
    </w:p>
    <w:p>
      <w:pPr>
        <w:spacing w:after="0"/>
        <w:ind w:left="0"/>
        <w:jc w:val="both"/>
      </w:pPr>
      <w:r>
        <w:rPr>
          <w:rFonts w:ascii="Times New Roman"/>
          <w:b w:val="false"/>
          <w:i w:val="false"/>
          <w:color w:val="000000"/>
          <w:sz w:val="28"/>
        </w:rPr>
        <w:t>
      3)аттестациялау мен сертификаттауда қызметкерлердің құзыреттілігін бағалау талаптарын белгілеуге;</w:t>
      </w:r>
    </w:p>
    <w:p>
      <w:pPr>
        <w:spacing w:after="0"/>
        <w:ind w:left="0"/>
        <w:jc w:val="both"/>
      </w:pPr>
      <w:r>
        <w:rPr>
          <w:rFonts w:ascii="Times New Roman"/>
          <w:b w:val="false"/>
          <w:i w:val="false"/>
          <w:color w:val="000000"/>
          <w:sz w:val="28"/>
        </w:rPr>
        <w:t>
      4) кәсіби қызметтің мазмұнына бірыңғай талаптар әзірлеуге, еңбек нарығының заманауи талаптарына жауап беретін біліктілік талаптарын жаңартуға;</w:t>
      </w:r>
    </w:p>
    <w:p>
      <w:pPr>
        <w:spacing w:after="0"/>
        <w:ind w:left="0"/>
        <w:jc w:val="both"/>
      </w:pPr>
      <w:r>
        <w:rPr>
          <w:rFonts w:ascii="Times New Roman"/>
          <w:b w:val="false"/>
          <w:i w:val="false"/>
          <w:color w:val="000000"/>
          <w:sz w:val="28"/>
        </w:rPr>
        <w:t>
      5)персоналды басқару саласындағы кең ауқымды міндеттерді шешуге;</w:t>
      </w:r>
    </w:p>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 тиісті оқу-әдістемелік материалдарды әзірлеуге;</w:t>
      </w:r>
    </w:p>
    <w:p>
      <w:pPr>
        <w:spacing w:after="0"/>
        <w:ind w:left="0"/>
        <w:jc w:val="both"/>
      </w:pPr>
      <w:r>
        <w:rPr>
          <w:rFonts w:ascii="Times New Roman"/>
          <w:b w:val="false"/>
          <w:i w:val="false"/>
          <w:color w:val="000000"/>
          <w:sz w:val="28"/>
        </w:rPr>
        <w:t>
      7)мамандарды кәсіби даярлығын бағалаудан өткізу және біліктіліктерінің сәйкестіктерін растауға арналған.</w:t>
      </w:r>
    </w:p>
    <w:bookmarkStart w:name="z10" w:id="8"/>
    <w:p>
      <w:pPr>
        <w:spacing w:after="0"/>
        <w:ind w:left="0"/>
        <w:jc w:val="both"/>
      </w:pPr>
      <w:r>
        <w:rPr>
          <w:rFonts w:ascii="Times New Roman"/>
          <w:b w:val="false"/>
          <w:i w:val="false"/>
          <w:color w:val="000000"/>
          <w:sz w:val="28"/>
        </w:rPr>
        <w:t>
      2. КС негізгі пайдаланушылары:</w:t>
      </w:r>
    </w:p>
    <w:bookmarkEnd w:id="8"/>
    <w:p>
      <w:pPr>
        <w:spacing w:after="0"/>
        <w:ind w:left="0"/>
        <w:jc w:val="both"/>
      </w:pPr>
      <w:r>
        <w:rPr>
          <w:rFonts w:ascii="Times New Roman"/>
          <w:b w:val="false"/>
          <w:i w:val="false"/>
          <w:color w:val="000000"/>
          <w:sz w:val="28"/>
        </w:rPr>
        <w:t>
      білім беру мекемелері түлектері, жұмысшылар;</w:t>
      </w:r>
    </w:p>
    <w:p>
      <w:pPr>
        <w:spacing w:after="0"/>
        <w:ind w:left="0"/>
        <w:jc w:val="both"/>
      </w:pPr>
      <w:r>
        <w:rPr>
          <w:rFonts w:ascii="Times New Roman"/>
          <w:b w:val="false"/>
          <w:i w:val="false"/>
          <w:color w:val="000000"/>
          <w:sz w:val="28"/>
        </w:rPr>
        <w:t>
      ұйымдардың басшылары мен жұмысшылары, ұйымдардың персоналды басқару бөлімшелерінің басшылары мен мамандары;</w:t>
      </w:r>
    </w:p>
    <w:p>
      <w:pPr>
        <w:spacing w:after="0"/>
        <w:ind w:left="0"/>
        <w:jc w:val="both"/>
      </w:pPr>
      <w:r>
        <w:rPr>
          <w:rFonts w:ascii="Times New Roman"/>
          <w:b w:val="false"/>
          <w:i w:val="false"/>
          <w:color w:val="000000"/>
          <w:sz w:val="28"/>
        </w:rPr>
        <w:t>
      білім беру бағдарламаларын әзірлейтін мамандар;</w:t>
      </w:r>
    </w:p>
    <w:p>
      <w:pPr>
        <w:spacing w:after="0"/>
        <w:ind w:left="0"/>
        <w:jc w:val="both"/>
      </w:pPr>
      <w:r>
        <w:rPr>
          <w:rFonts w:ascii="Times New Roman"/>
          <w:b w:val="false"/>
          <w:i w:val="false"/>
          <w:color w:val="000000"/>
          <w:sz w:val="28"/>
        </w:rPr>
        <w:t>
      мамандардың кәсіби даярлығын бағалау және біліктігіне сәйкестігін растау саласындағы мамандар.</w:t>
      </w:r>
    </w:p>
    <w:bookmarkStart w:name="z11" w:id="9"/>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тағы да басқалар әзірленуі мүмкін.</w:t>
      </w:r>
    </w:p>
    <w:bookmarkEnd w:id="9"/>
    <w:bookmarkStart w:name="z12" w:id="10"/>
    <w:p>
      <w:pPr>
        <w:spacing w:after="0"/>
        <w:ind w:left="0"/>
        <w:jc w:val="both"/>
      </w:pPr>
      <w:r>
        <w:rPr>
          <w:rFonts w:ascii="Times New Roman"/>
          <w:b w:val="false"/>
          <w:i w:val="false"/>
          <w:color w:val="000000"/>
          <w:sz w:val="28"/>
        </w:rPr>
        <w:t>
      4. Осы КС-да төмендегі терминдер мен аңықтамалар қолданылады:</w:t>
      </w:r>
    </w:p>
    <w:bookmarkEnd w:id="10"/>
    <w:bookmarkStart w:name="z13" w:id="11"/>
    <w:p>
      <w:pPr>
        <w:spacing w:after="0"/>
        <w:ind w:left="0"/>
        <w:jc w:val="both"/>
      </w:pPr>
      <w:r>
        <w:rPr>
          <w:rFonts w:ascii="Times New Roman"/>
          <w:b w:val="false"/>
          <w:i w:val="false"/>
          <w:color w:val="000000"/>
          <w:sz w:val="28"/>
        </w:rPr>
        <w:t>
      1) біліктілік – жұмысшының еңбектің нақты түрін орындауда кәсіби дайындық дәрежесі;</w:t>
      </w:r>
    </w:p>
    <w:bookmarkEnd w:id="11"/>
    <w:bookmarkStart w:name="z14" w:id="12"/>
    <w:p>
      <w:pPr>
        <w:spacing w:after="0"/>
        <w:ind w:left="0"/>
        <w:jc w:val="both"/>
      </w:pPr>
      <w:r>
        <w:rPr>
          <w:rFonts w:ascii="Times New Roman"/>
          <w:b w:val="false"/>
          <w:i w:val="false"/>
          <w:color w:val="000000"/>
          <w:sz w:val="28"/>
        </w:rPr>
        <w:t>
      2) біліктілік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p>
    <w:bookmarkEnd w:id="12"/>
    <w:bookmarkStart w:name="z15" w:id="13"/>
    <w:p>
      <w:pPr>
        <w:spacing w:after="0"/>
        <w:ind w:left="0"/>
        <w:jc w:val="both"/>
      </w:pPr>
      <w:r>
        <w:rPr>
          <w:rFonts w:ascii="Times New Roman"/>
          <w:b w:val="false"/>
          <w:i w:val="false"/>
          <w:color w:val="000000"/>
          <w:sz w:val="28"/>
        </w:rPr>
        <w:t>
      3) еңбек заты – нақты еңбек құралдары көмегімен өнім әзірлеу мақсатында жұмысшының әрекеттері бағытталған зат;</w:t>
      </w:r>
    </w:p>
    <w:bookmarkEnd w:id="13"/>
    <w:bookmarkStart w:name="z16" w:id="14"/>
    <w:p>
      <w:pPr>
        <w:spacing w:after="0"/>
        <w:ind w:left="0"/>
        <w:jc w:val="both"/>
      </w:pPr>
      <w:r>
        <w:rPr>
          <w:rFonts w:ascii="Times New Roman"/>
          <w:b w:val="false"/>
          <w:i w:val="false"/>
          <w:color w:val="000000"/>
          <w:sz w:val="28"/>
        </w:rPr>
        <w:t>
      4) еңбек құралдары – еңбек заттарын бастапқы жағдайынан өнімге түрлендіруде жұмысшының қолданатын құралдары;</w:t>
      </w:r>
    </w:p>
    <w:bookmarkEnd w:id="14"/>
    <w:bookmarkStart w:name="z17" w:id="15"/>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жиынымен құрамдастырылған кәсіби қызмет саласының құрама бөлігі;</w:t>
      </w:r>
    </w:p>
    <w:bookmarkEnd w:id="15"/>
    <w:bookmarkStart w:name="z18" w:id="16"/>
    <w:p>
      <w:pPr>
        <w:spacing w:after="0"/>
        <w:ind w:left="0"/>
        <w:jc w:val="both"/>
      </w:pPr>
      <w:r>
        <w:rPr>
          <w:rFonts w:ascii="Times New Roman"/>
          <w:b w:val="false"/>
          <w:i w:val="false"/>
          <w:color w:val="000000"/>
          <w:sz w:val="28"/>
        </w:rPr>
        <w:t>
      6) еңбек функциясы – бизнес-үрдісімен анықталатын және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16"/>
    <w:bookmarkStart w:name="z19" w:id="17"/>
    <w:p>
      <w:pPr>
        <w:spacing w:after="0"/>
        <w:ind w:left="0"/>
        <w:jc w:val="both"/>
      </w:pPr>
      <w:r>
        <w:rPr>
          <w:rFonts w:ascii="Times New Roman"/>
          <w:b w:val="false"/>
          <w:i w:val="false"/>
          <w:color w:val="000000"/>
          <w:sz w:val="28"/>
        </w:rPr>
        <w:t>
      7) кәсіби қызметтің саласы – ортақ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p>
    <w:bookmarkEnd w:id="17"/>
    <w:bookmarkStart w:name="z20" w:id="18"/>
    <w:p>
      <w:pPr>
        <w:spacing w:after="0"/>
        <w:ind w:left="0"/>
        <w:jc w:val="both"/>
      </w:pPr>
      <w:r>
        <w:rPr>
          <w:rFonts w:ascii="Times New Roman"/>
          <w:b w:val="false"/>
          <w:i w:val="false"/>
          <w:color w:val="000000"/>
          <w:sz w:val="28"/>
        </w:rPr>
        <w:t>
      8) КС– кәсіби іс-әрекеттің нақты саласындағы біліктілік деңгейлерге, құзыреттіліктерге, сонымен қатар еңбек мазмұны, сапасы және шарттарына қойылатын талаптарды анықтайтын стандарт;</w:t>
      </w:r>
    </w:p>
    <w:bookmarkEnd w:id="18"/>
    <w:bookmarkStart w:name="z21" w:id="19"/>
    <w:p>
      <w:pPr>
        <w:spacing w:after="0"/>
        <w:ind w:left="0"/>
        <w:jc w:val="both"/>
      </w:pPr>
      <w:r>
        <w:rPr>
          <w:rFonts w:ascii="Times New Roman"/>
          <w:b w:val="false"/>
          <w:i w:val="false"/>
          <w:color w:val="000000"/>
          <w:sz w:val="28"/>
        </w:rPr>
        <w:t>
      9) КС бірлігі – КС еңбек қызметінің нақты түрі бойынша маңызды, қатысымды дербес, аяқталған, бүтін нақты еңбек функциясының толық сипаттамасының құрылымдық элементі;</w:t>
      </w:r>
    </w:p>
    <w:bookmarkEnd w:id="19"/>
    <w:bookmarkStart w:name="z22" w:id="20"/>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куәландырылатын адамның еңбек қызметінің негізгі түрі;</w:t>
      </w:r>
    </w:p>
    <w:bookmarkEnd w:id="20"/>
    <w:bookmarkStart w:name="z23" w:id="21"/>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қаблеті;</w:t>
      </w:r>
    </w:p>
    <w:bookmarkEnd w:id="21"/>
    <w:bookmarkStart w:name="z24" w:id="22"/>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22"/>
    <w:bookmarkStart w:name="z25" w:id="23"/>
    <w:p>
      <w:pPr>
        <w:spacing w:after="0"/>
        <w:ind w:left="0"/>
        <w:jc w:val="both"/>
      </w:pPr>
      <w:r>
        <w:rPr>
          <w:rFonts w:ascii="Times New Roman"/>
          <w:b w:val="false"/>
          <w:i w:val="false"/>
          <w:color w:val="000000"/>
          <w:sz w:val="28"/>
        </w:rPr>
        <w:t>
      13) міндет – нақты еңбек заттары мен құралдарын пайдаланып еңбек функциясын жүзеге асырумен және нәтижеге жетуге байланысты әрекеттер жиынтығы;</w:t>
      </w:r>
    </w:p>
    <w:bookmarkEnd w:id="23"/>
    <w:bookmarkStart w:name="z26" w:id="24"/>
    <w:p>
      <w:pPr>
        <w:spacing w:after="0"/>
        <w:ind w:left="0"/>
        <w:jc w:val="both"/>
      </w:pPr>
      <w:r>
        <w:rPr>
          <w:rFonts w:ascii="Times New Roman"/>
          <w:b w:val="false"/>
          <w:i w:val="false"/>
          <w:color w:val="000000"/>
          <w:sz w:val="28"/>
        </w:rPr>
        <w:t>
      14) сала – өндірілетін өнім, өндіріс технологиясы, негізгі қорлар мен жұмыс жасаушылардың кәсіби біліктері ортақ мекемелер мен ұйымдардың жиыны;</w:t>
      </w:r>
    </w:p>
    <w:bookmarkEnd w:id="24"/>
    <w:bookmarkStart w:name="z27" w:id="25"/>
    <w:p>
      <w:pPr>
        <w:spacing w:after="0"/>
        <w:ind w:left="0"/>
        <w:jc w:val="both"/>
      </w:pPr>
      <w:r>
        <w:rPr>
          <w:rFonts w:ascii="Times New Roman"/>
          <w:b w:val="false"/>
          <w:i w:val="false"/>
          <w:color w:val="000000"/>
          <w:sz w:val="28"/>
        </w:rPr>
        <w:t>
      15) салалық біліктілік шеңбері – салада танылған біліктілік деңгейлердің құрылымдық сипаттамасы;</w:t>
      </w:r>
    </w:p>
    <w:bookmarkEnd w:id="25"/>
    <w:bookmarkStart w:name="z28" w:id="26"/>
    <w:p>
      <w:pPr>
        <w:spacing w:after="0"/>
        <w:ind w:left="0"/>
        <w:jc w:val="both"/>
      </w:pPr>
      <w:r>
        <w:rPr>
          <w:rFonts w:ascii="Times New Roman"/>
          <w:b w:val="false"/>
          <w:i w:val="false"/>
          <w:color w:val="000000"/>
          <w:sz w:val="28"/>
        </w:rPr>
        <w:t>
      16) ұлттық біліктілік шеңбері – еңбек нарығындағы танылған біліктілік деңгейлердің құрылымдық сипаттамасы;</w:t>
      </w:r>
    </w:p>
    <w:bookmarkEnd w:id="26"/>
    <w:bookmarkStart w:name="z29" w:id="27"/>
    <w:p>
      <w:pPr>
        <w:spacing w:after="0"/>
        <w:ind w:left="0"/>
        <w:jc w:val="both"/>
      </w:pPr>
      <w:r>
        <w:rPr>
          <w:rFonts w:ascii="Times New Roman"/>
          <w:b w:val="false"/>
          <w:i w:val="false"/>
          <w:color w:val="000000"/>
          <w:sz w:val="28"/>
        </w:rPr>
        <w:t>
      17) функционалдық карта – бір немесе басқа да кәсіби қызмет саласында нақты қызмет түрін орындайтын жұмысшының еңбек функциялары мен міндеттерінің құрылымдық сипаттамасы.</w:t>
      </w:r>
    </w:p>
    <w:bookmarkEnd w:id="27"/>
    <w:bookmarkStart w:name="z30" w:id="28"/>
    <w:p>
      <w:pPr>
        <w:spacing w:after="0"/>
        <w:ind w:left="0"/>
        <w:jc w:val="left"/>
      </w:pPr>
      <w:r>
        <w:rPr>
          <w:rFonts w:ascii="Times New Roman"/>
          <w:b/>
          <w:i w:val="false"/>
          <w:color w:val="000000"/>
        </w:rPr>
        <w:t xml:space="preserve"> 2. КС паспорты</w:t>
      </w:r>
    </w:p>
    <w:bookmarkEnd w:id="28"/>
    <w:bookmarkStart w:name="z31" w:id="29"/>
    <w:p>
      <w:pPr>
        <w:spacing w:after="0"/>
        <w:ind w:left="0"/>
        <w:jc w:val="both"/>
      </w:pPr>
      <w:r>
        <w:rPr>
          <w:rFonts w:ascii="Times New Roman"/>
          <w:b w:val="false"/>
          <w:i w:val="false"/>
          <w:color w:val="000000"/>
          <w:sz w:val="28"/>
        </w:rPr>
        <w:t>
      5. Экономикалық қызмет түрі Қазақстан Республикасының Мемлекеттік жіктеушісі 03-2007: 01.41 Жануарлардың сауын тұқымын өсіру, 01.42 Жануарлардың және енекенің басқа да тұқымдарын өсіру, 01.43 Жылқы және басқа да тұяқты тұқымдарды өсіру, 01.44 Түйелерді және түйе тұқымдастарды өсіру, 01.45 Қойлар мен ешкілерді өсіру, 01.46 Шошқалар мен торайларды өсіру, 01.47 Құс шаруашылығы, 01.49 Жануарлардың басқа да түрлерін өсіру.</w:t>
      </w:r>
    </w:p>
    <w:bookmarkEnd w:id="29"/>
    <w:bookmarkStart w:name="z32" w:id="30"/>
    <w:p>
      <w:pPr>
        <w:spacing w:after="0"/>
        <w:ind w:left="0"/>
        <w:jc w:val="both"/>
      </w:pPr>
      <w:r>
        <w:rPr>
          <w:rFonts w:ascii="Times New Roman"/>
          <w:b w:val="false"/>
          <w:i w:val="false"/>
          <w:color w:val="000000"/>
          <w:sz w:val="28"/>
        </w:rPr>
        <w:t>
      6. Экономикалық зооинженерлік қызмет түрінің негізгі мақсаты – өсіру,тұқымдық малдарды тиімді қолдану және қорғау, олардың денсаулығы мен өскелеңдігін сақтау.</w:t>
      </w:r>
    </w:p>
    <w:bookmarkEnd w:id="30"/>
    <w:p>
      <w:pPr>
        <w:spacing w:after="0"/>
        <w:ind w:left="0"/>
        <w:jc w:val="both"/>
      </w:pPr>
      <w:r>
        <w:rPr>
          <w:rFonts w:ascii="Times New Roman"/>
          <w:b w:val="false"/>
          <w:i w:val="false"/>
          <w:color w:val="000000"/>
          <w:sz w:val="28"/>
        </w:rPr>
        <w:t>
      КС ҚР МЖ 03-2007: 01 өсімдік шаруашылығы және мал шаруашылығы, аң аулау және осы салалардағы қызметтерді көрсету кәсіби қызмет саласында еңбек мәніне, сапасына, жағдайына және қызметкерлердің біліктілігі мен құзыреттілігіне қойылатын талаптарды белгілейді.</w:t>
      </w:r>
    </w:p>
    <w:bookmarkStart w:name="z33" w:id="31"/>
    <w:p>
      <w:pPr>
        <w:spacing w:after="0"/>
        <w:ind w:left="0"/>
        <w:jc w:val="both"/>
      </w:pPr>
      <w:r>
        <w:rPr>
          <w:rFonts w:ascii="Times New Roman"/>
          <w:b w:val="false"/>
          <w:i w:val="false"/>
          <w:color w:val="000000"/>
          <w:sz w:val="28"/>
        </w:rPr>
        <w:t xml:space="preserve">
      7.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31"/>
    <w:p>
      <w:pPr>
        <w:spacing w:after="0"/>
        <w:ind w:left="0"/>
        <w:jc w:val="both"/>
      </w:pPr>
      <w:r>
        <w:rPr>
          <w:rFonts w:ascii="Times New Roman"/>
          <w:b w:val="false"/>
          <w:i w:val="false"/>
          <w:color w:val="000000"/>
          <w:sz w:val="28"/>
        </w:rPr>
        <w:t>
      Стандарт талаптары қызмет түрлеріне және осы саланың төмендегі кәсіптеріне жатады:</w:t>
      </w:r>
    </w:p>
    <w:p>
      <w:pPr>
        <w:spacing w:after="0"/>
        <w:ind w:left="0"/>
        <w:jc w:val="both"/>
      </w:pPr>
      <w:r>
        <w:rPr>
          <w:rFonts w:ascii="Times New Roman"/>
          <w:b w:val="false"/>
          <w:i w:val="false"/>
          <w:color w:val="000000"/>
          <w:sz w:val="28"/>
        </w:rPr>
        <w:t>
      зертханалық жануарлар тәлімбағының зоолаборанты;</w:t>
      </w:r>
    </w:p>
    <w:p>
      <w:pPr>
        <w:spacing w:after="0"/>
        <w:ind w:left="0"/>
        <w:jc w:val="both"/>
      </w:pPr>
      <w:r>
        <w:rPr>
          <w:rFonts w:ascii="Times New Roman"/>
          <w:b w:val="false"/>
          <w:i w:val="false"/>
          <w:color w:val="000000"/>
          <w:sz w:val="28"/>
        </w:rPr>
        <w:t>
      бөлімше (кешеннің, ауыл шаруашылық учаскесінің, ферманың) зоотехнигі;</w:t>
      </w:r>
    </w:p>
    <w:bookmarkStart w:name="z34" w:id="32"/>
    <w:p>
      <w:pPr>
        <w:spacing w:after="0"/>
        <w:ind w:left="0"/>
        <w:jc w:val="left"/>
      </w:pPr>
      <w:r>
        <w:rPr>
          <w:rFonts w:ascii="Times New Roman"/>
          <w:b/>
          <w:i w:val="false"/>
          <w:color w:val="000000"/>
        </w:rPr>
        <w:t xml:space="preserve"> 3.Еңбек қызметі (кәсіп) түрлерінің карточкасы</w:t>
      </w:r>
      <w:r>
        <w:br/>
      </w:r>
      <w:r>
        <w:rPr>
          <w:rFonts w:ascii="Times New Roman"/>
          <w:b/>
          <w:i w:val="false"/>
          <w:color w:val="000000"/>
        </w:rPr>
        <w:t>1-параграф. Зертханалық жануарлар тәлімбағының зоолаборанты</w:t>
      </w:r>
    </w:p>
    <w:bookmarkEnd w:id="32"/>
    <w:bookmarkStart w:name="z36" w:id="33"/>
    <w:p>
      <w:pPr>
        <w:spacing w:after="0"/>
        <w:ind w:left="0"/>
        <w:jc w:val="both"/>
      </w:pPr>
      <w:r>
        <w:rPr>
          <w:rFonts w:ascii="Times New Roman"/>
          <w:b w:val="false"/>
          <w:i w:val="false"/>
          <w:color w:val="000000"/>
          <w:sz w:val="28"/>
        </w:rPr>
        <w:t>
      8. СБШ бойынша біліктілік деңгейі – 3-4</w:t>
      </w:r>
    </w:p>
    <w:bookmarkEnd w:id="33"/>
    <w:bookmarkStart w:name="z37" w:id="34"/>
    <w:p>
      <w:pPr>
        <w:spacing w:after="0"/>
        <w:ind w:left="0"/>
        <w:jc w:val="both"/>
      </w:pPr>
      <w:r>
        <w:rPr>
          <w:rFonts w:ascii="Times New Roman"/>
          <w:b w:val="false"/>
          <w:i w:val="false"/>
          <w:color w:val="000000"/>
          <w:sz w:val="28"/>
        </w:rPr>
        <w:t>
      9. Лауазымның мүмкін атаулары: зертханалық жануарлар тәлімбағының зоолаборанты.</w:t>
      </w:r>
    </w:p>
    <w:bookmarkEnd w:id="34"/>
    <w:bookmarkStart w:name="z38" w:id="35"/>
    <w:p>
      <w:pPr>
        <w:spacing w:after="0"/>
        <w:ind w:left="0"/>
        <w:jc w:val="both"/>
      </w:pPr>
      <w:r>
        <w:rPr>
          <w:rFonts w:ascii="Times New Roman"/>
          <w:b w:val="false"/>
          <w:i w:val="false"/>
          <w:color w:val="000000"/>
          <w:sz w:val="28"/>
        </w:rPr>
        <w:t>
      10. "Зертханалық жануарлар тәлімбағының зоолаборанты" кәсібі субъектінің негізгі қызметін жүзеге асыруға байланысты міндеттерді білуге және атқара білуге міндеттейді: жануарларға күтім, оларды тамақтандыру, оларды ұстау жерін тазалау. Зоогигиеналық ережелерді орындау.</w:t>
      </w:r>
    </w:p>
    <w:bookmarkEnd w:id="35"/>
    <w:bookmarkStart w:name="z39" w:id="36"/>
    <w:p>
      <w:pPr>
        <w:spacing w:after="0"/>
        <w:ind w:left="0"/>
        <w:jc w:val="both"/>
      </w:pPr>
      <w:r>
        <w:rPr>
          <w:rFonts w:ascii="Times New Roman"/>
          <w:b w:val="false"/>
          <w:i w:val="false"/>
          <w:color w:val="000000"/>
          <w:sz w:val="28"/>
        </w:rPr>
        <w:t xml:space="preserve">
      11.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36"/>
    <w:bookmarkStart w:name="z40" w:id="37"/>
    <w:p>
      <w:pPr>
        <w:spacing w:after="0"/>
        <w:ind w:left="0"/>
        <w:jc w:val="both"/>
      </w:pPr>
      <w:r>
        <w:rPr>
          <w:rFonts w:ascii="Times New Roman"/>
          <w:b w:val="false"/>
          <w:i w:val="false"/>
          <w:color w:val="000000"/>
          <w:sz w:val="28"/>
        </w:rPr>
        <w:t xml:space="preserve">
      12. Зертханалық жануарлар тәлімбағы зоолаборантының еңбек шарттарына, біліміне және жұмыс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37"/>
    <w:bookmarkStart w:name="z41" w:id="38"/>
    <w:p>
      <w:pPr>
        <w:spacing w:after="0"/>
        <w:ind w:left="0"/>
        <w:jc w:val="both"/>
      </w:pPr>
      <w:r>
        <w:rPr>
          <w:rFonts w:ascii="Times New Roman"/>
          <w:b w:val="false"/>
          <w:i w:val="false"/>
          <w:color w:val="000000"/>
          <w:sz w:val="28"/>
        </w:rPr>
        <w:t xml:space="preserve">
      13. Еңбек функцияларын айқындайтын, зертханалық жануарлар тәлімбағының зоолаборанты орындайтын, КС бірліктерінің тізбесі осы КС 2-қосымшаның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38"/>
    <w:bookmarkStart w:name="z42" w:id="39"/>
    <w:p>
      <w:pPr>
        <w:spacing w:after="0"/>
        <w:ind w:left="0"/>
        <w:jc w:val="both"/>
      </w:pPr>
      <w:r>
        <w:rPr>
          <w:rFonts w:ascii="Times New Roman"/>
          <w:b w:val="false"/>
          <w:i w:val="false"/>
          <w:color w:val="000000"/>
          <w:sz w:val="28"/>
        </w:rPr>
        <w:t xml:space="preserve">
      14. Зертханалық жануарлар тәлімбағының зоолаборанты орындайтын КС бірліктерін сипаттамасы және еңбек әрекеттері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39"/>
    <w:bookmarkStart w:name="z43" w:id="40"/>
    <w:p>
      <w:pPr>
        <w:spacing w:after="0"/>
        <w:ind w:left="0"/>
        <w:jc w:val="both"/>
      </w:pPr>
      <w:r>
        <w:rPr>
          <w:rFonts w:ascii="Times New Roman"/>
          <w:b w:val="false"/>
          <w:i w:val="false"/>
          <w:color w:val="000000"/>
          <w:sz w:val="28"/>
        </w:rPr>
        <w:t xml:space="preserve">
      15. Зертханалық жануарлар тәлімбағының зоолаборантың құзыреттіліктеріне қойылатын талаптар осы КС 2-қосымшасының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40"/>
    <w:bookmarkStart w:name="z44" w:id="41"/>
    <w:p>
      <w:pPr>
        <w:spacing w:after="0"/>
        <w:ind w:left="0"/>
        <w:jc w:val="left"/>
      </w:pPr>
      <w:r>
        <w:rPr>
          <w:rFonts w:ascii="Times New Roman"/>
          <w:b/>
          <w:i w:val="false"/>
          <w:color w:val="000000"/>
        </w:rPr>
        <w:t xml:space="preserve"> 2-параграф. Бөлімше (кешеннің, ауыл шаруашылық учаскесінің, ферманың) зоотехнигі</w:t>
      </w:r>
    </w:p>
    <w:bookmarkEnd w:id="41"/>
    <w:bookmarkStart w:name="z45" w:id="42"/>
    <w:p>
      <w:pPr>
        <w:spacing w:after="0"/>
        <w:ind w:left="0"/>
        <w:jc w:val="both"/>
      </w:pPr>
      <w:r>
        <w:rPr>
          <w:rFonts w:ascii="Times New Roman"/>
          <w:b w:val="false"/>
          <w:i w:val="false"/>
          <w:color w:val="000000"/>
          <w:sz w:val="28"/>
        </w:rPr>
        <w:t>
      16. СБШ бойынша біліктілік деңгейі – 5-7.</w:t>
      </w:r>
    </w:p>
    <w:bookmarkEnd w:id="42"/>
    <w:bookmarkStart w:name="z46" w:id="43"/>
    <w:p>
      <w:pPr>
        <w:spacing w:after="0"/>
        <w:ind w:left="0"/>
        <w:jc w:val="both"/>
      </w:pPr>
      <w:r>
        <w:rPr>
          <w:rFonts w:ascii="Times New Roman"/>
          <w:b w:val="false"/>
          <w:i w:val="false"/>
          <w:color w:val="000000"/>
          <w:sz w:val="28"/>
        </w:rPr>
        <w:t>
      17. Лауазымның мүмкін атаулары: бөлімше (кешеннің, ауыл шаруашылық учаскесінің, ферманың) зоотехнигі.</w:t>
      </w:r>
    </w:p>
    <w:bookmarkEnd w:id="43"/>
    <w:bookmarkStart w:name="z47" w:id="44"/>
    <w:p>
      <w:pPr>
        <w:spacing w:after="0"/>
        <w:ind w:left="0"/>
        <w:jc w:val="both"/>
      </w:pPr>
      <w:r>
        <w:rPr>
          <w:rFonts w:ascii="Times New Roman"/>
          <w:b w:val="false"/>
          <w:i w:val="false"/>
          <w:color w:val="000000"/>
          <w:sz w:val="28"/>
        </w:rPr>
        <w:t>
      18. "Бөлімше (кешеннің, ауыл шаруашылық учаскесінің, ферманың) зоотехнигі" кәсібі субъектінің негізгі қызметін жүзеге асыруға байланысты міндеттерді білуге және атқара білуге міндеттейді: мал шаруашылығын үдету бойынша, өнеркәсіптік негізге оны ауыстыру. Табынның ұрпағын өсіруін жақсарту және төл шығуын көтеру бойынша жұмыс.</w:t>
      </w:r>
    </w:p>
    <w:bookmarkEnd w:id="44"/>
    <w:bookmarkStart w:name="z48" w:id="45"/>
    <w:p>
      <w:pPr>
        <w:spacing w:after="0"/>
        <w:ind w:left="0"/>
        <w:jc w:val="both"/>
      </w:pPr>
      <w:r>
        <w:rPr>
          <w:rFonts w:ascii="Times New Roman"/>
          <w:b w:val="false"/>
          <w:i w:val="false"/>
          <w:color w:val="000000"/>
          <w:sz w:val="28"/>
        </w:rPr>
        <w:t xml:space="preserve">
      19.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45"/>
    <w:bookmarkStart w:name="z49" w:id="46"/>
    <w:p>
      <w:pPr>
        <w:spacing w:after="0"/>
        <w:ind w:left="0"/>
        <w:jc w:val="both"/>
      </w:pPr>
      <w:r>
        <w:rPr>
          <w:rFonts w:ascii="Times New Roman"/>
          <w:b w:val="false"/>
          <w:i w:val="false"/>
          <w:color w:val="000000"/>
          <w:sz w:val="28"/>
        </w:rPr>
        <w:t xml:space="preserve">
      20. Бөлімше (кешеннің, ауыл шаруашылық учаскесінің, ферманың) зоотехнигінің еңбек шарттарына, біліміне және жұмыс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46"/>
    <w:bookmarkStart w:name="z50" w:id="47"/>
    <w:p>
      <w:pPr>
        <w:spacing w:after="0"/>
        <w:ind w:left="0"/>
        <w:jc w:val="both"/>
      </w:pPr>
      <w:r>
        <w:rPr>
          <w:rFonts w:ascii="Times New Roman"/>
          <w:b w:val="false"/>
          <w:i w:val="false"/>
          <w:color w:val="000000"/>
          <w:sz w:val="28"/>
        </w:rPr>
        <w:t xml:space="preserve">
      21. Еңбек функцияларын айқындайтын, бөлімше (кешеннің, ауыл шаруашылық учаскесінің, ферманың) зоотехнигі орындайтын, КС бірліктерінің тізбесі осы КС 3-қосымшаның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47"/>
    <w:bookmarkStart w:name="z51" w:id="48"/>
    <w:p>
      <w:pPr>
        <w:spacing w:after="0"/>
        <w:ind w:left="0"/>
        <w:jc w:val="both"/>
      </w:pPr>
      <w:r>
        <w:rPr>
          <w:rFonts w:ascii="Times New Roman"/>
          <w:b w:val="false"/>
          <w:i w:val="false"/>
          <w:color w:val="000000"/>
          <w:sz w:val="28"/>
        </w:rPr>
        <w:t xml:space="preserve">
      22. Бөлімше (кешеннің, ауыл шаруашылық учаскесінің, ферманың) зоотехнигі орындайтын КС бірліктерінің сипаттамасы және еңбек әрекеттері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48"/>
    <w:bookmarkStart w:name="z52" w:id="49"/>
    <w:p>
      <w:pPr>
        <w:spacing w:after="0"/>
        <w:ind w:left="0"/>
        <w:jc w:val="both"/>
      </w:pPr>
      <w:r>
        <w:rPr>
          <w:rFonts w:ascii="Times New Roman"/>
          <w:b w:val="false"/>
          <w:i w:val="false"/>
          <w:color w:val="000000"/>
          <w:sz w:val="28"/>
        </w:rPr>
        <w:t xml:space="preserve">
      23. Бөлімше (кешеннің, ауыл шаруашылық учаскесінің, ферманың) зоотехнигінің құзыреттіліктеріне қойылатын талаптар осы КС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кестелерінде</w:t>
      </w:r>
      <w:r>
        <w:rPr>
          <w:rFonts w:ascii="Times New Roman"/>
          <w:b w:val="false"/>
          <w:i w:val="false"/>
          <w:color w:val="000000"/>
          <w:sz w:val="28"/>
        </w:rPr>
        <w:t xml:space="preserve"> көрсетілген.</w:t>
      </w:r>
    </w:p>
    <w:bookmarkEnd w:id="49"/>
    <w:bookmarkStart w:name="z53" w:id="50"/>
    <w:p>
      <w:pPr>
        <w:spacing w:after="0"/>
        <w:ind w:left="0"/>
        <w:jc w:val="left"/>
      </w:pPr>
      <w:r>
        <w:rPr>
          <w:rFonts w:ascii="Times New Roman"/>
          <w:b/>
          <w:i w:val="false"/>
          <w:color w:val="000000"/>
        </w:rPr>
        <w:t xml:space="preserve"> 4. КС әзірлеушілер</w:t>
      </w:r>
    </w:p>
    <w:bookmarkEnd w:id="50"/>
    <w:bookmarkStart w:name="z54" w:id="51"/>
    <w:p>
      <w:pPr>
        <w:spacing w:after="0"/>
        <w:ind w:left="0"/>
        <w:jc w:val="both"/>
      </w:pPr>
      <w:r>
        <w:rPr>
          <w:rFonts w:ascii="Times New Roman"/>
          <w:b w:val="false"/>
          <w:i w:val="false"/>
          <w:color w:val="000000"/>
          <w:sz w:val="28"/>
        </w:rPr>
        <w:t>
      32. КС әзірлеушісі Қазақстан Республикасының Ауыл шаруашылығы министрлігі болып табылады.</w:t>
      </w:r>
    </w:p>
    <w:bookmarkEnd w:id="51"/>
    <w:bookmarkStart w:name="z55" w:id="52"/>
    <w:p>
      <w:pPr>
        <w:spacing w:after="0"/>
        <w:ind w:left="0"/>
        <w:jc w:val="both"/>
      </w:pPr>
      <w:r>
        <w:rPr>
          <w:rFonts w:ascii="Times New Roman"/>
          <w:b w:val="false"/>
          <w:i w:val="false"/>
          <w:color w:val="000000"/>
          <w:sz w:val="28"/>
        </w:rPr>
        <w:t xml:space="preserve">
      33. Келісу парағы, КС сараптамасы мен тіркелуі осы КС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Зооинженерлік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1-қосымшасы</w:t>
            </w:r>
          </w:p>
        </w:tc>
      </w:tr>
    </w:tbl>
    <w:bookmarkStart w:name="z57" w:id="53"/>
    <w:p>
      <w:pPr>
        <w:spacing w:after="0"/>
        <w:ind w:left="0"/>
        <w:jc w:val="both"/>
      </w:pPr>
      <w:r>
        <w:rPr>
          <w:rFonts w:ascii="Times New Roman"/>
          <w:b w:val="false"/>
          <w:i w:val="false"/>
          <w:color w:val="000000"/>
          <w:sz w:val="28"/>
        </w:rPr>
        <w:t>
      Қызмет түрлері, кәсіптер, біліктілік деңгейлері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1047"/>
        <w:gridCol w:w="3568"/>
        <w:gridCol w:w="4334"/>
        <w:gridCol w:w="2013"/>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w:t>
            </w:r>
          </w:p>
          <w:p>
            <w:pPr>
              <w:spacing w:after="20"/>
              <w:ind w:left="20"/>
              <w:jc w:val="both"/>
            </w:pPr>
            <w:r>
              <w:rPr>
                <w:rFonts w:ascii="Times New Roman"/>
                <w:b w:val="false"/>
                <w:i w:val="false"/>
                <w:color w:val="000000"/>
                <w:sz w:val="20"/>
              </w:rPr>
              <w:t>
Қазақстан Республикасы мемлекеттік кәсіптер жіктеуішісіне сәйкес кәсіптер 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Зооинженерлік қызмет</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жануарлар тәлімбағының зоолаборанты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жануарлар тәлімбағының зоолаборанты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(кешеннің, ауыл шаруашылық учаскесінің, ферманың) зоотехнигі</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(кешеннің, ауыл шаруашылық учаскесінің, ферманың) зоотехнигі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Зооинженерлік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2-қосымшасы</w:t>
            </w:r>
          </w:p>
        </w:tc>
      </w:tr>
    </w:tbl>
    <w:bookmarkStart w:name="z59" w:id="54"/>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101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 Зертханалық жануарлар тәлімбағының зоолаборанты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29-шығарылым, Дәрі-дәрмек, дәрумен, медициналық, бактериялық және биологиялық препараттар мен материалдарды өндіру</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жануарлар тәлімбағының зоолаборанты</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2-кесте. Зертханалық жануарлар тәлімбағының зоолаборантының еңбек шарттарына, біліміне және жұмыс тәжірибесіне қойылатын талаптар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6286"/>
        <w:gridCol w:w="2406"/>
        <w:gridCol w:w="11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шаруашылық кәсіпорындар, мал шаруашылық жайлары, мал дәрігерлік нысандар, фермерлік және шаруа қожалықтары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Жарақаттанушылық қауіпі, жануарлардың қолайсыз зооноздық аурулары бойынша қызмет көрсеткен кезде ауруды жұқтыру қаупі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bl>
    <w:p>
      <w:pPr>
        <w:spacing w:after="0"/>
        <w:ind w:left="0"/>
        <w:jc w:val="left"/>
      </w:pP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3-кесте. Зертханалық жануарлар тәлімбағының зоолаборанты орындайтын, еңбек функцияларын анықтайтын, КС бірліктерінің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1043"/>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күтім, оларды тамақтандыру, оларды ұстау жерін тазалау. Мал мен құстардың ауруы мен жаппай құрылудың алдын алу бойынша зоогигиеналық ережелер мен профилактикалық іс-шаралары</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 үлесін құруға қатысады. Жабдықты, жайларды, механизация құралдарын және басқа қорларын тиімді пайдалануды қамтамасыз етеді. Зоотехникалық құжаттаманы толтырады. Жарақаттанғанда, уланғанда жануарларға алғашқы жәрдем көрсетеді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өнімділігін көтеру, табынның ұрпақ өсіруін жақсарту және төл шығуын көтеру бойынша жұмысты жүргізеді</w:t>
            </w:r>
          </w:p>
        </w:tc>
      </w:tr>
    </w:tbl>
    <w:p>
      <w:pPr>
        <w:spacing w:after="0"/>
        <w:ind w:left="0"/>
        <w:jc w:val="left"/>
      </w:pP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4-кесте. Зертханалық жануарлар тәлімбағының зоолаборанты орындайтын</w:t>
      </w:r>
    </w:p>
    <w:bookmarkEnd w:id="57"/>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742"/>
        <w:gridCol w:w="4172"/>
        <w:gridCol w:w="6358"/>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резеңке етік, қолғап, алжапқыш және т.б.</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Малға күтім, оларды тамақтандыру, суару</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халат, резеңке етік, қолғап, алжапқыш және т.б.</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Мал күйіне бақылау жасау, оларды ұстау жерлерін тазалау</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халат, резеңке етік, қолғап, алжапқыш және т.б.</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Жануарлардың өнімділігін көтеру, табынның ұрпақ өсіруін жақсарту және төл шығуын көтеру бойынша жұмыс</w:t>
            </w:r>
          </w:p>
        </w:tc>
      </w:tr>
    </w:tbl>
    <w:p>
      <w:pPr>
        <w:spacing w:after="0"/>
        <w:ind w:left="0"/>
        <w:jc w:val="left"/>
      </w:pP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5-кесте. СБШ біліктіліктің 3- деңгейлі зертханалық жануарлар тәлімбағының зоолаборантының құзыретіне қойылатын талаптар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4293"/>
        <w:gridCol w:w="3007"/>
        <w:gridCol w:w="2733"/>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басшылықпен негізгі практикалық және танымдық машықтар қолдануымен стандартты практикалық міндеттерді шешу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шеше білу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практикалық- бағытталған кәсіби білімдері</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мен жұмыс сапасына жауапкершілік, мал күйіне бақылау жасау, оларды ұстау жерлерін тазалау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 және білімі негізінде іс-әрекеттер әдісін таңдау дағдысы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еңбекті қорғау саласындағы білімдер</w:t>
            </w:r>
          </w:p>
        </w:tc>
      </w:tr>
    </w:tbl>
    <w:p>
      <w:pPr>
        <w:spacing w:after="0"/>
        <w:ind w:left="0"/>
        <w:jc w:val="left"/>
      </w:pP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6-кесте. СБШ біліктіліктің 4- деңгейлі зертханалық жануарлар тәлімбағының зоолаборантының құзыретіне қойылатын талаптар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4995"/>
        <w:gridCol w:w="2849"/>
        <w:gridCol w:w="2849"/>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басшылықпен негізгі практикалық және танымдық машықтар қолданумен стандартты практикалық міндеттерді шешу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шешу білу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практикалық- бағытталған кәсіби білімдері</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мен жұмыс сапасына жауапкершілік, мал күйіне бақылау жасау, оларды ұстау жерлерін тазалау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 және білімі негізінде іс-әрекеттер әдісін таңдау дығдысы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еңбекті қорғау саласындағы білімдер</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кезінде өз денсаулығы мен қаіпсіздігі және басқа адамдардың денсаулығы мен қауіпсіздігіне жауап береді. Табынның ұдайы өсуін жақсарту және төл санын көбейту бойынша жұмыс</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Табынның ұдайы өсуін жақсарту және төл санын көбейту бойынша жоспарланған нәтижеге жетуді қамтамасыз ету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өнімділігін арттыру, табынның ұдайы өсуін жақсарту және төл санын көбейту бойынша жұмыс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Зооинженерлік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3-қосымшасы</w:t>
            </w:r>
          </w:p>
        </w:tc>
      </w:tr>
    </w:tbl>
    <w:bookmarkStart w:name="z66" w:id="60"/>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110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Бөлімше (кешеннің, ауыл шаруашылық учаскесінің, ферманың) зоотехнигі</w:t>
            </w:r>
          </w:p>
          <w:p>
            <w:pPr>
              <w:spacing w:after="20"/>
              <w:ind w:left="20"/>
              <w:jc w:val="both"/>
            </w:pPr>
            <w:r>
              <w:rPr>
                <w:rFonts w:ascii="Times New Roman"/>
                <w:b w:val="false"/>
                <w:i w:val="false"/>
                <w:color w:val="000000"/>
                <w:sz w:val="20"/>
              </w:rPr>
              <w:t>
1221 Бас зоотехник;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саласының басшылары және мамандары лауазымдарының үлгілік біліктілік сипаттамалары (Қазақстан Республикасы Ауыл шаруашылығы министрінің 2013 жылғы 1 шілдедегі № 17/308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2013 жылы 8 тамызда № 8614 тіркелді)</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(кешеннің, ауыл шаруашылық учаскесінің, ферманың) зоотехнигі (жоғарғы білім)– санатсыз, II, I</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(кешеннің, ауыл шаруашылық учаскесінің, ферманың) зоотехнигі (ЖОО-дан кейінгі білім) – санатсыз, II, I</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зоотехник</w:t>
            </w:r>
          </w:p>
        </w:tc>
      </w:tr>
    </w:tbl>
    <w:p>
      <w:pPr>
        <w:spacing w:after="0"/>
        <w:ind w:left="0"/>
        <w:jc w:val="left"/>
      </w:pP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2-кесте. Бөлімше (кешеннің, ауыл шаруашылық учаскесінің, ферманың) зоотехнигі, бас зоотехниктің еңбек шарттарына, біліміне және жұмыс тәжірибесіне қойылатын талаптар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2642"/>
        <w:gridCol w:w="668"/>
        <w:gridCol w:w="71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шаруашылық кәсіпорындар, мал шаруашылық жайлары, мал дәрігерлік нысандар, фермерлік және шаруа қожалықтары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Жарақаттанушылық қауіпі, жануарлардың қолайсыз зооноздық аурулары бойынша қызмет көрсеткен кезде ауруды жұқтыру қаупі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білім(орта буын маманы), орта білімнен кейінгі білім, практикалық тәжірибе немесе жоғарғы білім</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еңбек тәжірибесі талап етілмейді; II санат – санатсыз лауазымда 1 жылдан кем емес; I санат - II санат лауазымында 1 жылдан кем емес</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(бакалавриат), практикалық тәжірибе</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еңбек тәжірибесі талап етілмейді; II санат – санатсыз лауазымда 1 жылдан кем емес; I санат - II санат лауазымында 1 жылдан кем емес</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практикалық тәжірибе. Жоғары оқу орнынан кейінгі білім, практикалық тәжірибе</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жылдан кем емес </w:t>
            </w:r>
          </w:p>
        </w:tc>
      </w:tr>
    </w:tbl>
    <w:p>
      <w:pPr>
        <w:spacing w:after="0"/>
        <w:ind w:left="0"/>
        <w:jc w:val="left"/>
      </w:pP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3-кесте. Бөлімше (кешеннің, ауыл шаруашылық учаскесінің, ферманың) зоотехнигі орындайтын еңбек функцияларын анықтайтын</w:t>
      </w:r>
    </w:p>
    <w:bookmarkEnd w:id="62"/>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1531"/>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шаруашылығының әр түрлі тұқымды жануарларын өнім өндірісін жақсарту үшін дайындау. Бастапқы зоотехникалық құжаттаманы жүргізеді, тіркелген қызмет көрсету аймағында мал өсіреді. Мал шаруашылығын дамыту, табынның ұдайы өсуін жақсарту, малдың өнім бергіштігін арттыру, төл санын көбейтуге бағытталған шараларды әзірлейді, жүзеге асырады.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Ветеринариялық-санитарлық ережелер мен нормаларына сәйкес жануарлардың (физиологиялық жағдайына қарай) жыныстық жастық топтарға ауысуын жүзеге асырады, азықтандырады, күтеді. Азықтық шығындар кітабын жүргізеді. Жануарларды азықтандыру тәртібін құрастырды</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 жайылымды және басқа малазықтық жер-суды тиімді пайдалану, ұстау, тамақтандыру және мал басын күтудің ең жаңа әдістерін фермаларда енгізеді. Қоршаған ортаны қорғау, еңбекті қорғау нормалары мен ережелері, өрт қауіпсіздігі бойынша заңнама сақталуын қамтамасыз етеді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 өнімді мал өсіру бойынша селекциялық-тұқым жұмыстарын, аналық мал басының қысырлығын төмендету бойынша жұмыстарды басқарады. Сүттің майлылығы, қоюлығы, қышқылдығы және тазалығы бойынша анализдерді ұйымдастырады. Мал шаоуашылығына қажет жабдықтарды, қосалқа бөлшектерді, жөндеу материалдарын және т.б. материалды құралдарды сатып алу бойынша өтінімдерді құрастыруға қатысады.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Айлық, тоқсандық және жылдық жоспарларды әзірлеуге, жылдық есептерді жасауға қатысады. Өндірісті қарқындату, негізгі құралдарды, еңбек және материалдық ресурстарды тиімді қолдану бойынша шараларды әзірлеуге және олардың жүзеге асуына, ғылым жетістіктері мен озық тәжірибелердің енгізуіне қатысады. </w:t>
            </w:r>
          </w:p>
        </w:tc>
      </w:tr>
    </w:tbl>
    <w:p>
      <w:pPr>
        <w:spacing w:after="0"/>
        <w:ind w:left="0"/>
        <w:jc w:val="left"/>
      </w:pP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4-кесте. Бөлімше (кешеннің, ауыл шаруашылық учаскесінің, ферманың) зоотехнигі орындайтын КС бірліктерінің тізбесі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1100"/>
        <w:gridCol w:w="1100"/>
        <w:gridCol w:w="8576"/>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Жұмысы:өнім өндіру үшін әр түрлі тұқымды ауылшаруашылық жануарларын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Алғашқы зоотехникалық құжаттаманы жүргізеді және қызмет көрсетудің бекітілген аймағында жануарларды өсіреді.</w:t>
            </w:r>
          </w:p>
        </w:tc>
      </w:tr>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Ауыл шаруашылығы жануарларын көбейту және өсіру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Азықтық шығындар кітабын жүргізеді. Жануарларды азықтандыру көлемін құрастырады.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Азықты, жайылымды және басқа малазықтық жер-суды тиімді пайдалануды ұйымдастыру</w:t>
            </w:r>
          </w:p>
        </w:tc>
      </w:tr>
    </w:tbl>
    <w:p>
      <w:pPr>
        <w:spacing w:after="0"/>
        <w:ind w:left="0"/>
        <w:jc w:val="left"/>
      </w:pP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5-кесте. СБШ біліктіліктің 5-деңгейлі бөлімше (кешеннің, ауыл шаруашылық учаскесінің, ферманың) зоотехнигі құзыретіне қойылатын талаптар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4084"/>
        <w:gridCol w:w="2894"/>
        <w:gridCol w:w="3689"/>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учаскесінде олардың әрекеттер нәтижесіне жауапкершілік алумен қызметкерлер тобына басшылық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Шешімдердің алуан түрлілігін қамтитін практикалық міндеттерді шешу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өндіру үшін әр түрлі тұқымды ауыл шаруашылық жануарларын дайындаудағы кәсіби, теориялық және практикалық білім мен тәжірибе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барысын бақылай отырып, адами ресурстарды бөлу, нақты және нәтижелі нұсқаулықтар беру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қызмет көрсету аумағында жануарларды өсіру және құжаттаудағы практикалық және танымдық дағдыларды қолдану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қызмет көрсету аумағында жануарларды өсіру және бастапқы зоотехникалық құжаттаманы толтыру саласындағы жан-жақты білім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құрастырылған жоспарларға, сапа нормаларына, жұмысты орындау кестесіне және қаржы жоспарламасына сәйкестігін салыстырып, жұмыс барысын басқарады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 аясында есепке алуды жүргізе білу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шаруашылық жануарларын өсіру және көбейту бойынша мәселелерді шешу үшін қажетті ақпаратты өздігінен іздеу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белгіленген критерий мен нормаларға сәйкес кәсіби қызметтің тәртібін құжаттайды және нәтижелерді бағалайды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Шығармашылық тәсілдеме, азықтық шығындарды есептеу және жануарларды азықтандыру көлемін дербес әзірлеу дағдысы.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Азықтық шығындар кітабын жүргізу және жануарларды азықтандыру көлемін құрастыру кезінде негізгі үдерістерді ескереді және міндеттерді анықтайды </w:t>
            </w:r>
          </w:p>
        </w:tc>
      </w:tr>
    </w:tbl>
    <w:p>
      <w:pPr>
        <w:spacing w:after="0"/>
        <w:ind w:left="0"/>
        <w:jc w:val="left"/>
      </w:pP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6-кесте. СБШ біліктіліктің 6-деңгейлі бөлімше (кешеннің, ауыл шаруашылық учаскесінің, ферманың) зоотехнигі құзыретіне қойылатын талаптар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2693"/>
        <w:gridCol w:w="4427"/>
        <w:gridCol w:w="3919"/>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қызмет: міндеттерді анықтау және қойылған мақсатты есепке алумен қызметті жоспарлау.</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ілімді дамыту және әр түрлі салалардағы білімдерді қолданысқа енгізу бойынша ғылыми-зерттеу және инновациялық қызметті жүзеге асыру, өз ойларын жазбаша және ауызша дұрыс және қисынды білдіру</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Зооинженерлік істегі кәсіби, ғылым білімдері мен тәжірибелерін жинақтау. Өнімді өндіру үшін ауылшаруашылық жануарлырын дайындауда стартегиялық әдістемелер қолданумен міндеттер мен мәселелерді шешу тәсілдерін анықтау</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жоспарлаудың нәтижелеріне жетуді ескере отырып, бөлімше деңгейінде нәтижелерге жауапкершілікті ала отырып, қызметшілердің жұмысын басқару</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қызметінде кең білімдерін, техникалық және құқықтық ұстанымдарын және басқару әдістері мен ұстанымдары қатарын қолданады.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зоотехникалық құжаттама бойынша тар шеңбердегі кәсіби қызметті жүзеге асыру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немесе ұйым қызметінің стартегиясын, үдерістерді мен қызметті басқару ұстанымдарын анықтау</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жануарларын өсіру және көбейту кезінде теориялық білімді практикада қолдану дағдысы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жануарларын өсіру және көбейту қағидалары</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кәсіпқойлығы мен біліктілігін арттыру бойынша шешім қабылдайды. Соңғы нәтижеге бағытталған жаңа әдіс-тәсілдерді меңгереді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қызметінде кең білімдерін, техникалық және құқық ұстанымдарын және басқару әдістері мен ұстанымдары қатарын қолданады.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осы түріне сипатты тәуекелдерді түсінеді, оларды басқара және минималды деңгейге келтіре алады</w:t>
            </w:r>
          </w:p>
        </w:tc>
      </w:tr>
    </w:tbl>
    <w:p>
      <w:pPr>
        <w:spacing w:after="0"/>
        <w:ind w:left="0"/>
        <w:jc w:val="left"/>
      </w:pPr>
      <w:r>
        <w:br/>
      </w:r>
      <w:r>
        <w:rPr>
          <w:rFonts w:ascii="Times New Roman"/>
          <w:b w:val="false"/>
          <w:i w:val="false"/>
          <w:color w:val="000000"/>
          <w:sz w:val="28"/>
        </w:rPr>
        <w:t>
</w:t>
      </w:r>
    </w:p>
    <w:bookmarkStart w:name="z72" w:id="66"/>
    <w:p>
      <w:pPr>
        <w:spacing w:after="0"/>
        <w:ind w:left="0"/>
        <w:jc w:val="both"/>
      </w:pPr>
      <w:r>
        <w:rPr>
          <w:rFonts w:ascii="Times New Roman"/>
          <w:b w:val="false"/>
          <w:i w:val="false"/>
          <w:color w:val="000000"/>
          <w:sz w:val="28"/>
        </w:rPr>
        <w:t>
      7-кесте. СБШ біліктіліктің 7- деңгейлі бөлімше (кешеннің, ауыл шаруашылық учаскесінің, ферманың) зоотехнигі құзыретіне қойылатын талаптар</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4196"/>
        <w:gridCol w:w="3377"/>
        <w:gridCol w:w="3377"/>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учаскесінде олардың әрекеттер нәтижесіне жауапкершілік алумен қызметкерлер тобына басшылық ету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алуан түрлілігін қамтитін практикалық міндеттерді шешу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Атойнақта бір асыл тұқымды жылқы немесе тұқымдар топтарын ұстау, азықтандыру, жаттықтыру мен сынауда кәсіби білімдер мен практикалық тәжірибе</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техникалық даярлығына, денсаулығына және қауіпсіздігіне, олармен белгілі міндеттер орындалған кезде қауіпсіздік техникасы, гигиеналық және қоршаған ортаны қорғау нормалары сақталуына толық жауапты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тәсілдеме, жылдық есептерді әзірлеуде әр түрлі тәсілдерді, оның ішінде баламалы тәсілдерді, дербес әзірлеу және ұсыныс жасау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сынаудың айлық, тоқсандық және жылдық жоспарларын әзірлеу, жылдық есепті құру білімі</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әзірленген жоспарларды, сапа нормаларын, жұмыстарды орындау кестесін және қаржы сметасын есепке ала тұрып, жұмыс барысын бақылайды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жоспарлауда, жұмысты бағалауда, жағдайды талдауда практикалық және танымдық машықтарын қолданады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анықтайды, жоспарлаудың негізгі үдерістерін және жоспарларды жұмыс үдерістеріне өткізуді есепке алады</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бөлімшелерге тапсырылатын немесе дайындаушы немесе қайта өңдеуші кәсіпорынмен сатылатын мал шаруашылық өнімінің саныны және сапасына есеп алуды ұйымдастырады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орындау білігі, дербес жоспарлау, еңбек үрдісі мен оның нәтижесін бағалау дағдысы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талдау мен кәсіби жағдайларды жоспарлау әдістемесі туралы жанжақты білімге ие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Зооинженерлік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5–қосымшасы</w:t>
            </w:r>
          </w:p>
        </w:tc>
      </w:tr>
    </w:tbl>
    <w:bookmarkStart w:name="z74" w:id="67"/>
    <w:p>
      <w:pPr>
        <w:spacing w:after="0"/>
        <w:ind w:left="0"/>
        <w:jc w:val="both"/>
      </w:pPr>
      <w:r>
        <w:rPr>
          <w:rFonts w:ascii="Times New Roman"/>
          <w:b w:val="false"/>
          <w:i w:val="false"/>
          <w:color w:val="000000"/>
          <w:sz w:val="28"/>
        </w:rPr>
        <w:t>
      Келісу парағы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___________________</w:t>
      </w:r>
    </w:p>
    <w:p>
      <w:pPr>
        <w:spacing w:after="0"/>
        <w:ind w:left="0"/>
        <w:jc w:val="both"/>
      </w:pPr>
      <w:r>
        <w:rPr>
          <w:rFonts w:ascii="Times New Roman"/>
          <w:b w:val="false"/>
          <w:i w:val="false"/>
          <w:color w:val="000000"/>
          <w:sz w:val="28"/>
        </w:rPr>
        <w:t>
      Хат (хаттама) № ____________________ Күні____________________________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