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3981" w14:textId="fa63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пайдаланымдағы автомобиль жолдарын күрделi және орташа жөндеуге арналған техникалық құжаттамаға ведомстволық сараптама жүргiзу ережесiн бекiту туралы" Қазақстан Республикасы Көлік және коммуникация министрінің 2005 жылғы 31 қазандағы № 337-I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2 маусымдағы № 338 бұйрығы. Қазақстан Республикасының Әділет министрлігінде 2014 жылы 3 шілдеде № 9548 тіркелді</w:t>
      </w:r>
    </w:p>
    <w:p>
      <w:pPr>
        <w:spacing w:after="0"/>
        <w:ind w:left="0"/>
        <w:jc w:val="both"/>
      </w:pPr>
      <w:bookmarkStart w:name="z1" w:id="0"/>
      <w:r>
        <w:rPr>
          <w:rFonts w:ascii="Times New Roman"/>
          <w:b w:val="false"/>
          <w:i w:val="false"/>
          <w:color w:val="000000"/>
          <w:sz w:val="28"/>
        </w:rPr>
        <w:t>
      «Автомобиль жолдары туралы» 2001 жылғы 17 шілдедегі Қазақстан Республикасының Заңы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жалпы пайдаланымдағы автомобиль жолдарын күрделi және орташа жөндеуге арналған техникалық құжаттамаға ведомстволық сараптама жүргiзу ережесiн бекiту туралы» Қазақстан Республикасы Көлік және коммуникация министрінің 2005 жылғы 31 қазандағы № 337-I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3929 тіркелген, «Заң газеті» газетінде 2005 жылғы 14 желтоқсандағы № 233-234 (967-968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«Қазақстан Республикасының жалпы пайдаланымдағы автомобиль жолдарын орташа жөндеуге арналған техникалық құжаттамаға ведомстволық сараптаманың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жалпы пайдаланымдағы автомобиль жолдарын орташа жөндеуге арналған техникалық құжаттамаға ведомстволық сараптаманың қағидалары бекітілсін»;</w:t>
      </w:r>
      <w:r>
        <w:br/>
      </w:r>
      <w:r>
        <w:rPr>
          <w:rFonts w:ascii="Times New Roman"/>
          <w:b w:val="false"/>
          <w:i w:val="false"/>
          <w:color w:val="000000"/>
          <w:sz w:val="28"/>
        </w:rPr>
        <w:t>
</w:t>
      </w:r>
      <w:r>
        <w:rPr>
          <w:rFonts w:ascii="Times New Roman"/>
          <w:b w:val="false"/>
          <w:i w:val="false"/>
          <w:color w:val="000000"/>
          <w:sz w:val="28"/>
        </w:rPr>
        <w:t>
      Қазақстан Республикасының жалпы пайдаланымдағы автомобиль жолдарын орташа жөндеуге арналған техникалық құжаттамаға ведомстволық сараптаманы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Автомобиль жолдары комитеті (С.Ә. Аблалиев):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оны мемлекеттік органдарының интранет-порталында орналастыруын; </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көшірмесін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және бұқаралық ақпарат құралдарында жариялануға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М.Қ. Пішембаевқа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Ж. Қасымбек</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2 маусымдағы     </w:t>
      </w:r>
      <w:r>
        <w:br/>
      </w:r>
      <w:r>
        <w:rPr>
          <w:rFonts w:ascii="Times New Roman"/>
          <w:b w:val="false"/>
          <w:i w:val="false"/>
          <w:color w:val="000000"/>
          <w:sz w:val="28"/>
        </w:rPr>
        <w:t xml:space="preserve">
№ 338 бұйрығына қосымша     </w:t>
      </w:r>
    </w:p>
    <w:bookmarkEnd w:id="1"/>
    <w:bookmarkStart w:name="z16" w:id="2"/>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жалпы пайдаланымдағы автомобиль жолдарын орташа жөндеуге</w:t>
      </w:r>
      <w:r>
        <w:br/>
      </w:r>
      <w:r>
        <w:rPr>
          <w:rFonts w:ascii="Times New Roman"/>
          <w:b/>
          <w:i w:val="false"/>
          <w:color w:val="000000"/>
        </w:rPr>
        <w:t>
арналған техникалық құжаттамаға ведомстволық сараптаманың</w:t>
      </w:r>
      <w:r>
        <w:br/>
      </w:r>
      <w:r>
        <w:rPr>
          <w:rFonts w:ascii="Times New Roman"/>
          <w:b/>
          <w:i w:val="false"/>
          <w:color w:val="000000"/>
        </w:rPr>
        <w:t>
қағидалары</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Осы Қазақстан Республикасының жалпы пайдаланымдағы автомобиль жолдарын орташа жөндеуге арналған техникалық құжаттамаға ведомстволық сараптаманың қағидалары (бұдан әрі - Қағидалар)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Республикасының жалпы пайдаланымдағы автомобиль жолдарын орташа жөндеуге арналған техникалық құжаттамаға ведомстволық сараптаманы ұйымдастыру мен жүзеге асыру тәртібін анықтайды.</w:t>
      </w:r>
    </w:p>
    <w:bookmarkEnd w:id="4"/>
    <w:bookmarkStart w:name="z19" w:id="5"/>
    <w:p>
      <w:pPr>
        <w:spacing w:after="0"/>
        <w:ind w:left="0"/>
        <w:jc w:val="left"/>
      </w:pPr>
      <w:r>
        <w:rPr>
          <w:rFonts w:ascii="Times New Roman"/>
          <w:b/>
          <w:i w:val="false"/>
          <w:color w:val="000000"/>
        </w:rPr>
        <w:t xml:space="preserve"> 
2. Ведомстволық сараптама жүргізудің тәртібі</w:t>
      </w:r>
    </w:p>
    <w:bookmarkEnd w:id="5"/>
    <w:bookmarkStart w:name="z20" w:id="6"/>
    <w:p>
      <w:pPr>
        <w:spacing w:after="0"/>
        <w:ind w:left="0"/>
        <w:jc w:val="both"/>
      </w:pPr>
      <w:r>
        <w:rPr>
          <w:rFonts w:ascii="Times New Roman"/>
          <w:b w:val="false"/>
          <w:i w:val="false"/>
          <w:color w:val="000000"/>
          <w:sz w:val="28"/>
        </w:rPr>
        <w:t>
      2. Қолданыстағы жалпы пайдаланымдағы автомобиль жолдарын орташа жөндеуге арналған техникалық құжаттамаға ведомстволық сараптама (бұдан әрі - ведомстволық сараптама) - осы Қазақстан Республикасы Көлік және коммуникация министрлігінің Автомобиль жолдары комитеті (бұдан әрі - Комитет) жалпы пайдаланымдағы автомобиль жолдарын орташа жөндеуге арналған техникалық құжаттамада қабылданатын шешімдердің негізділігі деңгейін арттыру мақсатында сараптау объектісіне талдау бағасын беру үшін жол саласы ұйымдарының өтінімі бойынша жүргізетін бағалау іс-қимылдары мен тұжырымдау жүйесі.</w:t>
      </w:r>
      <w:r>
        <w:br/>
      </w:r>
      <w:r>
        <w:rPr>
          <w:rFonts w:ascii="Times New Roman"/>
          <w:b w:val="false"/>
          <w:i w:val="false"/>
          <w:color w:val="000000"/>
          <w:sz w:val="28"/>
        </w:rPr>
        <w:t>
</w:t>
      </w:r>
      <w:r>
        <w:rPr>
          <w:rFonts w:ascii="Times New Roman"/>
          <w:b w:val="false"/>
          <w:i w:val="false"/>
          <w:color w:val="000000"/>
          <w:sz w:val="28"/>
        </w:rPr>
        <w:t>
      3. Қолданыстағы жалпы пайдаланымдағы автомобиль жолдарын орташа жөндеуге арналған техникалық құжаттамаға ведомстволық сараптама мыналарға ұсынылған материалдардың сараптамасын қамтиды:</w:t>
      </w:r>
      <w:r>
        <w:br/>
      </w:r>
      <w:r>
        <w:rPr>
          <w:rFonts w:ascii="Times New Roman"/>
          <w:b w:val="false"/>
          <w:i w:val="false"/>
          <w:color w:val="000000"/>
          <w:sz w:val="28"/>
        </w:rPr>
        <w:t>
</w:t>
      </w:r>
      <w:r>
        <w:rPr>
          <w:rFonts w:ascii="Times New Roman"/>
          <w:b w:val="false"/>
          <w:i w:val="false"/>
          <w:color w:val="000000"/>
          <w:sz w:val="28"/>
        </w:rPr>
        <w:t>
      1) қабылданған көлемді-жоспарлы және сындарлы шешімдердің қолданылатын материалдар мен инженерлік жабдықтың негізділігіне, құрылыс конструкцияларының сенімділігі мен беріктігіне;</w:t>
      </w:r>
      <w:r>
        <w:br/>
      </w:r>
      <w:r>
        <w:rPr>
          <w:rFonts w:ascii="Times New Roman"/>
          <w:b w:val="false"/>
          <w:i w:val="false"/>
          <w:color w:val="000000"/>
          <w:sz w:val="28"/>
        </w:rPr>
        <w:t>
</w:t>
      </w:r>
      <w:r>
        <w:rPr>
          <w:rFonts w:ascii="Times New Roman"/>
          <w:b w:val="false"/>
          <w:i w:val="false"/>
          <w:color w:val="000000"/>
          <w:sz w:val="28"/>
        </w:rPr>
        <w:t>
      2) техникалық құжаттамада көзделген жөндеу көлемінің негізділігіне және орындылығына;</w:t>
      </w:r>
      <w:r>
        <w:br/>
      </w:r>
      <w:r>
        <w:rPr>
          <w:rFonts w:ascii="Times New Roman"/>
          <w:b w:val="false"/>
          <w:i w:val="false"/>
          <w:color w:val="000000"/>
          <w:sz w:val="28"/>
        </w:rPr>
        <w:t>
</w:t>
      </w:r>
      <w:r>
        <w:rPr>
          <w:rFonts w:ascii="Times New Roman"/>
          <w:b w:val="false"/>
          <w:i w:val="false"/>
          <w:color w:val="000000"/>
          <w:sz w:val="28"/>
        </w:rPr>
        <w:t>
      3) көрсеткіштердің, соның ішінде жөндеу есептік немесе сметалық құнының негізділігі мен дұрыстығына.</w:t>
      </w:r>
      <w:r>
        <w:br/>
      </w:r>
      <w:r>
        <w:rPr>
          <w:rFonts w:ascii="Times New Roman"/>
          <w:b w:val="false"/>
          <w:i w:val="false"/>
          <w:color w:val="000000"/>
          <w:sz w:val="28"/>
        </w:rPr>
        <w:t>
</w:t>
      </w:r>
      <w:r>
        <w:rPr>
          <w:rFonts w:ascii="Times New Roman"/>
          <w:b w:val="false"/>
          <w:i w:val="false"/>
          <w:color w:val="000000"/>
          <w:sz w:val="28"/>
        </w:rPr>
        <w:t xml:space="preserve">
      4. Ведомстволық сараптаманы жүргізу үшін Комитет төрағасының бұйрығымен Комитеттің қызметкерлерінен құрамы 5 адамнан кем емес сараптау тобы құрылады. </w:t>
      </w:r>
      <w:r>
        <w:br/>
      </w:r>
      <w:r>
        <w:rPr>
          <w:rFonts w:ascii="Times New Roman"/>
          <w:b w:val="false"/>
          <w:i w:val="false"/>
          <w:color w:val="000000"/>
          <w:sz w:val="28"/>
        </w:rPr>
        <w:t>
</w:t>
      </w:r>
      <w:r>
        <w:rPr>
          <w:rFonts w:ascii="Times New Roman"/>
          <w:b w:val="false"/>
          <w:i w:val="false"/>
          <w:color w:val="000000"/>
          <w:sz w:val="28"/>
        </w:rPr>
        <w:t>
      5. Ведомстволық сараптама жүргізу үшін Комитетке мынадай құжаттар:</w:t>
      </w:r>
      <w:r>
        <w:br/>
      </w:r>
      <w:r>
        <w:rPr>
          <w:rFonts w:ascii="Times New Roman"/>
          <w:b w:val="false"/>
          <w:i w:val="false"/>
          <w:color w:val="000000"/>
          <w:sz w:val="28"/>
        </w:rPr>
        <w:t>
</w:t>
      </w:r>
      <w:r>
        <w:rPr>
          <w:rFonts w:ascii="Times New Roman"/>
          <w:b w:val="false"/>
          <w:i w:val="false"/>
          <w:color w:val="000000"/>
          <w:sz w:val="28"/>
        </w:rPr>
        <w:t>
      1) ведомстволық сараптама жүргізуге арналған еркін нысандағы өтініш;</w:t>
      </w:r>
      <w:r>
        <w:br/>
      </w:r>
      <w:r>
        <w:rPr>
          <w:rFonts w:ascii="Times New Roman"/>
          <w:b w:val="false"/>
          <w:i w:val="false"/>
          <w:color w:val="000000"/>
          <w:sz w:val="28"/>
        </w:rPr>
        <w:t>
</w:t>
      </w:r>
      <w:r>
        <w:rPr>
          <w:rFonts w:ascii="Times New Roman"/>
          <w:b w:val="false"/>
          <w:i w:val="false"/>
          <w:color w:val="000000"/>
          <w:sz w:val="28"/>
        </w:rPr>
        <w:t>
      2) техникалық құжаттама ұсынылады.</w:t>
      </w:r>
      <w:r>
        <w:br/>
      </w:r>
      <w:r>
        <w:rPr>
          <w:rFonts w:ascii="Times New Roman"/>
          <w:b w:val="false"/>
          <w:i w:val="false"/>
          <w:color w:val="000000"/>
          <w:sz w:val="28"/>
        </w:rPr>
        <w:t>
</w:t>
      </w:r>
      <w:r>
        <w:rPr>
          <w:rFonts w:ascii="Times New Roman"/>
          <w:b w:val="false"/>
          <w:i w:val="false"/>
          <w:color w:val="000000"/>
          <w:sz w:val="28"/>
        </w:rPr>
        <w:t>
      6. Техникалық құжаттамаға ведомстволық сараптама жүргізудің ұзақтығы күнтізбелік 30 күннен аспауы тиіс.</w:t>
      </w:r>
      <w:r>
        <w:br/>
      </w:r>
      <w:r>
        <w:rPr>
          <w:rFonts w:ascii="Times New Roman"/>
          <w:b w:val="false"/>
          <w:i w:val="false"/>
          <w:color w:val="000000"/>
          <w:sz w:val="28"/>
        </w:rPr>
        <w:t>
</w:t>
      </w:r>
      <w:r>
        <w:rPr>
          <w:rFonts w:ascii="Times New Roman"/>
          <w:b w:val="false"/>
          <w:i w:val="false"/>
          <w:color w:val="000000"/>
          <w:sz w:val="28"/>
        </w:rPr>
        <w:t xml:space="preserve">
      7. Бекітілген негізгі техника-экономикалық көрсеткіштерге әсер ететін Қазақстан Республикасының қолданыстағы жалпы пайдаланымдағы бар автомобиль жолдарын орташа жөндеуге арналған техникалық құжаттамаға енгізілетін өзгерістер (толықтырулар) жаңадан әзірленетін техникалық құжаттама үшін белгіленген тәртіппен ведомстволық қайта сараптамаға жатады. </w:t>
      </w:r>
      <w:r>
        <w:br/>
      </w:r>
      <w:r>
        <w:rPr>
          <w:rFonts w:ascii="Times New Roman"/>
          <w:b w:val="false"/>
          <w:i w:val="false"/>
          <w:color w:val="000000"/>
          <w:sz w:val="28"/>
        </w:rPr>
        <w:t>
</w:t>
      </w:r>
      <w:r>
        <w:rPr>
          <w:rFonts w:ascii="Times New Roman"/>
          <w:b w:val="false"/>
          <w:i w:val="false"/>
          <w:color w:val="000000"/>
          <w:sz w:val="28"/>
        </w:rPr>
        <w:t xml:space="preserve">
      8. Қолданыстағы автомобиль жолдарын орташа жөндеуге арналған техникалық құжаттама оны әзірлегеннен және ведомстволық сараптаманы жүргізгеннен кейін үш жыл ішінде ол бойынша жөндеу басталмаған, ескірген болып есептеледі және пайдаланылуы мүмкін емес. </w:t>
      </w:r>
      <w:r>
        <w:br/>
      </w:r>
      <w:r>
        <w:rPr>
          <w:rFonts w:ascii="Times New Roman"/>
          <w:b w:val="false"/>
          <w:i w:val="false"/>
          <w:color w:val="000000"/>
          <w:sz w:val="28"/>
        </w:rPr>
        <w:t>
</w:t>
      </w:r>
      <w:r>
        <w:rPr>
          <w:rFonts w:ascii="Times New Roman"/>
          <w:b w:val="false"/>
          <w:i w:val="false"/>
          <w:color w:val="000000"/>
          <w:sz w:val="28"/>
        </w:rPr>
        <w:t>
      9. Ведомстволық сараптамаға жататын, бірақ белгіленген тәртіппен оны өтпеген бар автомобиль жолдарын орташа жөндеуге арналған техникалық құжаттама аяқталмаған болып есептеледі және оны пайдаланып, жөндеу жұмыстарын орындауға жол берілмейді.</w:t>
      </w:r>
      <w:r>
        <w:br/>
      </w:r>
      <w:r>
        <w:rPr>
          <w:rFonts w:ascii="Times New Roman"/>
          <w:b w:val="false"/>
          <w:i w:val="false"/>
          <w:color w:val="000000"/>
          <w:sz w:val="28"/>
        </w:rPr>
        <w:t>
</w:t>
      </w:r>
      <w:r>
        <w:rPr>
          <w:rFonts w:ascii="Times New Roman"/>
          <w:b w:val="false"/>
          <w:i w:val="false"/>
          <w:color w:val="000000"/>
          <w:sz w:val="28"/>
        </w:rPr>
        <w:t xml:space="preserve">
      10. Техникалық құжаттаманы осы Қағидаларға сәйкес жүргізілген сараптамалық топтың оң қорытындысынсыз бекітуге жол берілмейді. </w:t>
      </w:r>
      <w:r>
        <w:br/>
      </w:r>
      <w:r>
        <w:rPr>
          <w:rFonts w:ascii="Times New Roman"/>
          <w:b w:val="false"/>
          <w:i w:val="false"/>
          <w:color w:val="000000"/>
          <w:sz w:val="28"/>
        </w:rPr>
        <w:t>
</w:t>
      </w:r>
      <w:r>
        <w:rPr>
          <w:rFonts w:ascii="Times New Roman"/>
          <w:b w:val="false"/>
          <w:i w:val="false"/>
          <w:color w:val="000000"/>
          <w:sz w:val="28"/>
        </w:rPr>
        <w:t>
      11. Оң қорытынды алған жағдайда сараптамалық топ техникалық құжаттаманы бекітуге ұсынады, егер ұсынылған құжаттар нормативтік-техникалық құжаттардың талаптарына сәйкес келмеген жағдайда сараптамалық топ себептерді көрсете отырып, техникалық құжаттаманы пысықтауға қайтарады.</w:t>
      </w:r>
    </w:p>
    <w:bookmarkEnd w:id="6"/>
    <w:bookmarkStart w:name="z35" w:id="7"/>
    <w:p>
      <w:pPr>
        <w:spacing w:after="0"/>
        <w:ind w:left="0"/>
        <w:jc w:val="left"/>
      </w:pPr>
      <w:r>
        <w:rPr>
          <w:rFonts w:ascii="Times New Roman"/>
          <w:b/>
          <w:i w:val="false"/>
          <w:color w:val="000000"/>
        </w:rPr>
        <w:t xml:space="preserve"> 
3. Қорытынды ережелер</w:t>
      </w:r>
    </w:p>
    <w:bookmarkEnd w:id="7"/>
    <w:bookmarkStart w:name="z36" w:id="8"/>
    <w:p>
      <w:pPr>
        <w:spacing w:after="0"/>
        <w:ind w:left="0"/>
        <w:jc w:val="both"/>
      </w:pPr>
      <w:r>
        <w:rPr>
          <w:rFonts w:ascii="Times New Roman"/>
          <w:b w:val="false"/>
          <w:i w:val="false"/>
          <w:color w:val="000000"/>
          <w:sz w:val="28"/>
        </w:rPr>
        <w:t>
      12. Сараптамалық топтың шешіміне сот тәртібімен шағымдануға болады.</w:t>
      </w:r>
      <w:r>
        <w:br/>
      </w:r>
      <w:r>
        <w:rPr>
          <w:rFonts w:ascii="Times New Roman"/>
          <w:b w:val="false"/>
          <w:i w:val="false"/>
          <w:color w:val="000000"/>
          <w:sz w:val="28"/>
        </w:rPr>
        <w:t>
</w:t>
      </w:r>
      <w:r>
        <w:rPr>
          <w:rFonts w:ascii="Times New Roman"/>
          <w:b w:val="false"/>
          <w:i w:val="false"/>
          <w:color w:val="000000"/>
          <w:sz w:val="28"/>
        </w:rPr>
        <w:t>
      13. Сараптамалық топтың мүшелері қаралатын техникалық құжаттама бойынша құпиялылықты сақтауы тиіс.</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