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6c67f1" w14:textId="86c67f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"Нотариаттық қызмет мәселелері бойынша мемлекеттiк көрсетілетін қызметтердің регламенттерін бекіту туралы" Қазақстан Республикасы Әділет министрінің 2014 жылғы 30 қаңтардағы № 39 бұйрығына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Әділет министрінің 2014 жылғы 19 маусымдағы № 208 бұйрығы. Қазақстан Республикасы Әділет министрлігінде 2014 жылы 4 шілдеде № 9564 тіркелді. Күші жойылды - Қазақстан Республикасы Әділет министрінің м.а. 2015 жылғы 26 мамырдағы № 297 бұйрығымен</w:t>
      </w:r>
    </w:p>
    <w:p>
      <w:pPr>
        <w:spacing w:after="0"/>
        <w:ind w:left="0"/>
        <w:jc w:val="both"/>
      </w:pPr>
      <w:bookmarkStart w:name="z1" w:id="0"/>
      <w:r>
        <w:rPr>
          <w:rFonts w:ascii="Times New Roman"/>
          <w:b w:val="false"/>
          <w:i w:val="false"/>
          <w:color w:val="ff0000"/>
          <w:sz w:val="28"/>
        </w:rPr>
        <w:t xml:space="preserve">
      Ескерту. Күші жойылды - ҚР Әділет министрінің м.а. 26.05.2015 </w:t>
      </w:r>
      <w:r>
        <w:rPr>
          <w:rFonts w:ascii="Times New Roman"/>
          <w:b w:val="false"/>
          <w:i w:val="false"/>
          <w:color w:val="ff0000"/>
          <w:sz w:val="28"/>
        </w:rPr>
        <w:t>№ 297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End w:id="0"/>
    <w:bookmarkStart w:name="z2" w:id="1"/>
    <w:p>
      <w:pPr>
        <w:spacing w:after="0"/>
        <w:ind w:left="0"/>
        <w:jc w:val="both"/>
      </w:pPr>
      <w:r>
        <w:rPr>
          <w:rFonts w:ascii="Times New Roman"/>
          <w:b w:val="false"/>
          <w:i w:val="false"/>
          <w:color w:val="000000"/>
          <w:sz w:val="28"/>
        </w:rPr>
        <w:t>      «Мемлекеттік көрсетілетін қызметтердің стандарттары мен регламенттерін әзірлеу жөніндегі қағиданы бекіту туралы» Қазақстан Республикасы Экономика және бюджеттік жоспарлау министрінің 2013 жылғы 14 тамыздағы № 249 бұйрығына өзгерістер мен толықтырулар енгізу туралы» Қазақстан Республикасы Экономика және бюджеттік жоспарлау министрінің 2014 жылғы 12 мамырдағы № 133 </w:t>
      </w:r>
      <w:r>
        <w:rPr>
          <w:rFonts w:ascii="Times New Roman"/>
          <w:b w:val="false"/>
          <w:i w:val="false"/>
          <w:color w:val="000000"/>
          <w:sz w:val="28"/>
        </w:rPr>
        <w:t>бұйрығына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«Нотариаттық қызмет мәселелері бойынша мемлекеттiк көрсетілетін қызметтердің регламенттерін бекіту туралы» Қазақстан Республикасы Әділет министрінің 2014 жылғы 30 қаңтардағы № 39 (Нормативтік құқықтық актілерді мемлекеттік тіркеу тізілімінде № 9118 болып тіркелген) </w:t>
      </w:r>
      <w:r>
        <w:rPr>
          <w:rFonts w:ascii="Times New Roman"/>
          <w:b w:val="false"/>
          <w:i w:val="false"/>
          <w:color w:val="000000"/>
          <w:sz w:val="28"/>
        </w:rPr>
        <w:t>бұйрығына</w:t>
      </w:r>
      <w:r>
        <w:rPr>
          <w:rFonts w:ascii="Times New Roman"/>
          <w:b w:val="false"/>
          <w:i w:val="false"/>
          <w:color w:val="000000"/>
          <w:sz w:val="28"/>
        </w:rPr>
        <w:t xml:space="preserve"> мынадай толықтырулар енгізілсін:</w:t>
      </w:r>
      <w:r>
        <w:br/>
      </w:r>
      <w:r>
        <w:rPr>
          <w:rFonts w:ascii="Times New Roman"/>
          <w:b w:val="false"/>
          <w:i w:val="false"/>
          <w:color w:val="000000"/>
          <w:sz w:val="28"/>
        </w:rPr>
        <w:t>
</w:t>
      </w:r>
      <w:r>
        <w:rPr>
          <w:rFonts w:ascii="Times New Roman"/>
          <w:b w:val="false"/>
          <w:i w:val="false"/>
          <w:color w:val="000000"/>
          <w:sz w:val="28"/>
        </w:rPr>
        <w:t>
      осы бұйрықпен бекітілген «Нотариаттық қызметпен айналысу құқығына аттестаттаудан өткізу»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«8. Көрсетілетін қызметті берушінің құрылымдық бөлімшелерінің (жұмыскерлерінің) мемлекеттік қызмет көрсету процесіндегі рәсімдерінің (іс-қимылдарының), өзара іс-қимылдары кезектілігінің мәтіндік кестелік сипаттамасы осы Мемлекеттік көрсетілетін қызмет регламентінің 1-қосымшасында келтірілген.»;</w:t>
      </w:r>
      <w:r>
        <w:br/>
      </w:r>
      <w:r>
        <w:rPr>
          <w:rFonts w:ascii="Times New Roman"/>
          <w:b w:val="false"/>
          <w:i w:val="false"/>
          <w:color w:val="000000"/>
          <w:sz w:val="28"/>
        </w:rPr>
        <w:t>
</w:t>
      </w:r>
      <w:r>
        <w:rPr>
          <w:rFonts w:ascii="Times New Roman"/>
          <w:b w:val="false"/>
          <w:i w:val="false"/>
          <w:color w:val="000000"/>
          <w:sz w:val="28"/>
        </w:rPr>
        <w:t>
      мынадай мазмұндағы 9-тармақпен толықтырылсын:</w:t>
      </w:r>
      <w:r>
        <w:br/>
      </w:r>
      <w:r>
        <w:rPr>
          <w:rFonts w:ascii="Times New Roman"/>
          <w:b w:val="false"/>
          <w:i w:val="false"/>
          <w:color w:val="000000"/>
          <w:sz w:val="28"/>
        </w:rPr>
        <w:t>
      «9. Көрсетілетін қызметті берушінің құрылымдық бөлімшелерінің (жұмыскерлерінің) мемлекеттік қызмет көрсету процесіндегі рәсімдерінің (іс-қимылдарының), өзара іс-қимылдары кезектілігінің егжей-тегжейлі сипаттамасы, сондай-ақ, мемлекеттік қызмет көрсету процесіндегі өзге көрсетілетін қызмет берушілермен және (немесе) халыққа қызмет көрсету орталықтарымен өзара іс-қимыл тәртібінің және ақпараттық жүйелерді қолдану тәртібінің сипаттамасы осы Мемлекеттік көрсетілетін қызмет регламентінің 2-қосымшасына сәйкес мемлекеттік қызмет көрсетудің бизнес-процестерінің анықтамалығында келтірілген.»;</w:t>
      </w:r>
      <w:r>
        <w:br/>
      </w:r>
      <w:r>
        <w:rPr>
          <w:rFonts w:ascii="Times New Roman"/>
          <w:b w:val="false"/>
          <w:i w:val="false"/>
          <w:color w:val="000000"/>
          <w:sz w:val="28"/>
        </w:rPr>
        <w:t>
</w:t>
      </w:r>
      <w:r>
        <w:rPr>
          <w:rFonts w:ascii="Times New Roman"/>
          <w:b w:val="false"/>
          <w:i w:val="false"/>
          <w:color w:val="000000"/>
          <w:sz w:val="28"/>
        </w:rPr>
        <w:t>
      осы бұйрықтың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2-қосымшаларына</w:t>
      </w:r>
      <w:r>
        <w:rPr>
          <w:rFonts w:ascii="Times New Roman"/>
          <w:b w:val="false"/>
          <w:i w:val="false"/>
          <w:color w:val="000000"/>
          <w:sz w:val="28"/>
        </w:rPr>
        <w:t xml:space="preserve"> сәйкес 1 және  2–қосымшалармен толықтырылсын.</w:t>
      </w:r>
      <w:r>
        <w:br/>
      </w:r>
      <w:r>
        <w:rPr>
          <w:rFonts w:ascii="Times New Roman"/>
          <w:b w:val="false"/>
          <w:i w:val="false"/>
          <w:color w:val="000000"/>
          <w:sz w:val="28"/>
        </w:rPr>
        <w:t>
</w:t>
      </w:r>
      <w:r>
        <w:rPr>
          <w:rFonts w:ascii="Times New Roman"/>
          <w:b w:val="false"/>
          <w:i w:val="false"/>
          <w:color w:val="000000"/>
          <w:sz w:val="28"/>
        </w:rPr>
        <w:t>
      осы бұйрықпен бекітілген «Нотариаттық қызметпен айналысу құқығына лицензия беру, қайта ресімдеу, лицензияның телнұсқасын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мынадай мазмұндағы 13-тармақпен толықтырылсын:</w:t>
      </w:r>
      <w:r>
        <w:br/>
      </w:r>
      <w:r>
        <w:rPr>
          <w:rFonts w:ascii="Times New Roman"/>
          <w:b w:val="false"/>
          <w:i w:val="false"/>
          <w:color w:val="000000"/>
          <w:sz w:val="28"/>
        </w:rPr>
        <w:t>
      «13. Көрсетілетін қызметті берушінің құрылымдық бөлімшелерінің (жұмыскерлерінің) мемлекеттік қызмет көрсету процесіндегі рәсімдерінің (іс-қимылдарының), өзара іс-қимылдары кезектілігінің егжей-тегжейлі сипаттамасы, сондай-ақ, мемлекеттік қызмет көрсету процесіндегі өзге көрсетілетін қызмет берушілермен және (немесе) халыққа қызмет көрсету орталықтарымен өзара іс-қимыл тәртібінің және ақпараттық жүйелерді қолдану тәртібінің сипаттамасы осы Мемлекеттік көрсетілетін қызмет регламентінің 4-қосымшасына сәйкес мемлекеттік қызмет көрсетудің бизнес-процестерінің анықтамалығында келтірілген.»;</w:t>
      </w:r>
      <w:r>
        <w:br/>
      </w:r>
      <w:r>
        <w:rPr>
          <w:rFonts w:ascii="Times New Roman"/>
          <w:b w:val="false"/>
          <w:i w:val="false"/>
          <w:color w:val="000000"/>
          <w:sz w:val="28"/>
        </w:rPr>
        <w:t>
</w:t>
      </w:r>
      <w:r>
        <w:rPr>
          <w:rFonts w:ascii="Times New Roman"/>
          <w:b w:val="false"/>
          <w:i w:val="false"/>
          <w:color w:val="000000"/>
          <w:sz w:val="28"/>
        </w:rPr>
        <w:t>
      осы бұйрықтың </w:t>
      </w:r>
      <w:r>
        <w:rPr>
          <w:rFonts w:ascii="Times New Roman"/>
          <w:b w:val="false"/>
          <w:i w:val="false"/>
          <w:color w:val="000000"/>
          <w:sz w:val="28"/>
        </w:rPr>
        <w:t>3-қосымшасына</w:t>
      </w:r>
      <w:r>
        <w:rPr>
          <w:rFonts w:ascii="Times New Roman"/>
          <w:b w:val="false"/>
          <w:i w:val="false"/>
          <w:color w:val="000000"/>
          <w:sz w:val="28"/>
        </w:rPr>
        <w:t xml:space="preserve"> сәйкес 4-қосымшамен толықтырылсын.</w:t>
      </w:r>
      <w:r>
        <w:br/>
      </w:r>
      <w:r>
        <w:rPr>
          <w:rFonts w:ascii="Times New Roman"/>
          <w:b w:val="false"/>
          <w:i w:val="false"/>
          <w:color w:val="000000"/>
          <w:sz w:val="28"/>
        </w:rPr>
        <w:t>
</w:t>
      </w:r>
      <w:r>
        <w:rPr>
          <w:rFonts w:ascii="Times New Roman"/>
          <w:b w:val="false"/>
          <w:i w:val="false"/>
          <w:color w:val="000000"/>
          <w:sz w:val="28"/>
        </w:rPr>
        <w:t>
      осы бұйрықпен бекітілген «Нотариустардың мөрлерін тіркеу және беру, өтініштерін қабылдау»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«8. Көрсетілетін қызметті берушінің құрылымдық бөлімшелерінің (жұмыскерлерінің) мемлекеттік қызмет көрсету процесіндегі рәсімдерінің (іс-қимылдарының), өзара іс-қимылдары кезектілігінің мәтіндік кестелік сипаттамасы әр рәсімнің (іс-қимылдың) ұзақтығын көрсете отырып, осы Мемлекеттік көрсетілетін қызмет регламентінің 1-қосымшасында келтірілген.»;</w:t>
      </w:r>
      <w:r>
        <w:br/>
      </w:r>
      <w:r>
        <w:rPr>
          <w:rFonts w:ascii="Times New Roman"/>
          <w:b w:val="false"/>
          <w:i w:val="false"/>
          <w:color w:val="000000"/>
          <w:sz w:val="28"/>
        </w:rPr>
        <w:t>
</w:t>
      </w:r>
      <w:r>
        <w:rPr>
          <w:rFonts w:ascii="Times New Roman"/>
          <w:b w:val="false"/>
          <w:i w:val="false"/>
          <w:color w:val="000000"/>
          <w:sz w:val="28"/>
        </w:rPr>
        <w:t>
      мынадай мазмұндағы 9-тармақпен толықтырылсын:</w:t>
      </w:r>
      <w:r>
        <w:br/>
      </w:r>
      <w:r>
        <w:rPr>
          <w:rFonts w:ascii="Times New Roman"/>
          <w:b w:val="false"/>
          <w:i w:val="false"/>
          <w:color w:val="000000"/>
          <w:sz w:val="28"/>
        </w:rPr>
        <w:t>
      «9. Көрсетілетін қызметті берушінің құрылымдық бөлімшелерінің (жұмыскерлерінің) мемлекеттік қызмет көрсету процесіндегі рәсімдерінің (іс-қимылдарының), өзара іс-қимылдары кезектілігінің егжей-тегжейлі сипаттамасы, сондай-ақ, мемлекеттік қызмет көрсету процесіндегі өзге көрсетілетін қызмет берушілермен және (немесе) халыққа қызмет көрсету орталықтарымен өзара іс-қимыл тәртібінің және ақпараттық жүйелерді қолдану тәртібінің сипаттамасы осы Мемлекеттік көрсетілетін қызмет регламентінің 2-қосымшасына сәйкес мемлекеттік қызмет көрсетудің бизнес-процестерінің анықтамалығында келтірілген.»;</w:t>
      </w:r>
      <w:r>
        <w:br/>
      </w:r>
      <w:r>
        <w:rPr>
          <w:rFonts w:ascii="Times New Roman"/>
          <w:b w:val="false"/>
          <w:i w:val="false"/>
          <w:color w:val="000000"/>
          <w:sz w:val="28"/>
        </w:rPr>
        <w:t>
</w:t>
      </w:r>
      <w:r>
        <w:rPr>
          <w:rFonts w:ascii="Times New Roman"/>
          <w:b w:val="false"/>
          <w:i w:val="false"/>
          <w:color w:val="000000"/>
          <w:sz w:val="28"/>
        </w:rPr>
        <w:t>
      осы бұйрықтың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5-қосымшаларына</w:t>
      </w:r>
      <w:r>
        <w:rPr>
          <w:rFonts w:ascii="Times New Roman"/>
          <w:b w:val="false"/>
          <w:i w:val="false"/>
          <w:color w:val="000000"/>
          <w:sz w:val="28"/>
        </w:rPr>
        <w:t xml:space="preserve"> сәйкес 1 және 2-қосымшаларымен толықтырылсын.</w:t>
      </w:r>
      <w:r>
        <w:br/>
      </w:r>
      <w:r>
        <w:rPr>
          <w:rFonts w:ascii="Times New Roman"/>
          <w:b w:val="false"/>
          <w:i w:val="false"/>
          <w:color w:val="000000"/>
          <w:sz w:val="28"/>
        </w:rPr>
        <w:t>
</w:t>
      </w:r>
      <w:r>
        <w:rPr>
          <w:rFonts w:ascii="Times New Roman"/>
          <w:b w:val="false"/>
          <w:i w:val="false"/>
          <w:color w:val="000000"/>
          <w:sz w:val="28"/>
        </w:rPr>
        <w:t>
      2. Осы бұйрықтың орындалуын бақылау Қазақстан Республикасы Әділет министрлігінің Тіркеу қызметі және құқықтық көмек көрсету комитетінің төрағасы Б.Ш.Әбішевке жүктелсін.</w:t>
      </w:r>
      <w:r>
        <w:br/>
      </w:r>
      <w:r>
        <w:rPr>
          <w:rFonts w:ascii="Times New Roman"/>
          <w:b w:val="false"/>
          <w:i w:val="false"/>
          <w:color w:val="000000"/>
          <w:sz w:val="28"/>
        </w:rPr>
        <w:t>
</w:t>
      </w:r>
      <w:r>
        <w:rPr>
          <w:rFonts w:ascii="Times New Roman"/>
          <w:b w:val="false"/>
          <w:i w:val="false"/>
          <w:color w:val="000000"/>
          <w:sz w:val="28"/>
        </w:rPr>
        <w:t>
      3. Осы бұйрық алғаш ресми жарияланған күнінен кейін күнтізбелік он күн өткен соң қолданысқа енгізіледі.</w:t>
      </w:r>
    </w:p>
    <w:bookmarkEnd w:id="1"/>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Әділет министрі                            Б. Имашев</w:t>
      </w:r>
    </w:p>
    <w:bookmarkStart w:name="z16"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Әділет министрінің       </w:t>
      </w:r>
      <w:r>
        <w:br/>
      </w:r>
      <w:r>
        <w:rPr>
          <w:rFonts w:ascii="Times New Roman"/>
          <w:b w:val="false"/>
          <w:i w:val="false"/>
          <w:color w:val="000000"/>
          <w:sz w:val="28"/>
        </w:rPr>
        <w:t xml:space="preserve">
2014 жылғы 19 маусымдағы    </w:t>
      </w:r>
      <w:r>
        <w:br/>
      </w:r>
      <w:r>
        <w:rPr>
          <w:rFonts w:ascii="Times New Roman"/>
          <w:b w:val="false"/>
          <w:i w:val="false"/>
          <w:color w:val="000000"/>
          <w:sz w:val="28"/>
        </w:rPr>
        <w:t xml:space="preserve">
№ 208 бұйрығына         </w:t>
      </w:r>
      <w:r>
        <w:br/>
      </w:r>
      <w:r>
        <w:rPr>
          <w:rFonts w:ascii="Times New Roman"/>
          <w:b w:val="false"/>
          <w:i w:val="false"/>
          <w:color w:val="000000"/>
          <w:sz w:val="28"/>
        </w:rPr>
        <w:t xml:space="preserve">
1-қосымша           </w:t>
      </w:r>
    </w:p>
    <w:bookmarkEnd w:id="2"/>
    <w:bookmarkStart w:name="z17" w:id="3"/>
    <w:p>
      <w:pPr>
        <w:spacing w:after="0"/>
        <w:ind w:left="0"/>
        <w:jc w:val="both"/>
      </w:pPr>
      <w:r>
        <w:rPr>
          <w:rFonts w:ascii="Times New Roman"/>
          <w:b w:val="false"/>
          <w:i w:val="false"/>
          <w:color w:val="000000"/>
          <w:sz w:val="28"/>
        </w:rPr>
        <w:t>
«Нотариаттық қызметпен айналысу</w:t>
      </w:r>
      <w:r>
        <w:br/>
      </w:r>
      <w:r>
        <w:rPr>
          <w:rFonts w:ascii="Times New Roman"/>
          <w:b w:val="false"/>
          <w:i w:val="false"/>
          <w:color w:val="000000"/>
          <w:sz w:val="28"/>
        </w:rPr>
        <w:t>
құқығына аттестаттаудан өткізу»</w:t>
      </w:r>
      <w:r>
        <w:br/>
      </w:r>
      <w:r>
        <w:rPr>
          <w:rFonts w:ascii="Times New Roman"/>
          <w:b w:val="false"/>
          <w:i w:val="false"/>
          <w:color w:val="000000"/>
          <w:sz w:val="28"/>
        </w:rPr>
        <w:t xml:space="preserve">
Мемлекеттік көрсетілетін   </w:t>
      </w:r>
      <w:r>
        <w:br/>
      </w:r>
      <w:r>
        <w:rPr>
          <w:rFonts w:ascii="Times New Roman"/>
          <w:b w:val="false"/>
          <w:i w:val="false"/>
          <w:color w:val="000000"/>
          <w:sz w:val="28"/>
        </w:rPr>
        <w:t xml:space="preserve">
қызмет регламентіне       </w:t>
      </w:r>
      <w:r>
        <w:br/>
      </w:r>
      <w:r>
        <w:rPr>
          <w:rFonts w:ascii="Times New Roman"/>
          <w:b w:val="false"/>
          <w:i w:val="false"/>
          <w:color w:val="000000"/>
          <w:sz w:val="28"/>
        </w:rPr>
        <w:t xml:space="preserve">
1-қосымша             </w:t>
      </w:r>
    </w:p>
    <w:bookmarkEnd w:id="3"/>
    <w:bookmarkStart w:name="z18" w:id="4"/>
    <w:p>
      <w:pPr>
        <w:spacing w:after="0"/>
        <w:ind w:left="0"/>
        <w:jc w:val="left"/>
      </w:pPr>
      <w:r>
        <w:rPr>
          <w:rFonts w:ascii="Times New Roman"/>
          <w:b/>
          <w:i w:val="false"/>
          <w:color w:val="000000"/>
        </w:rPr>
        <w:t xml:space="preserve"> 
Мемлекеттік қызмет көрсету процесінде көрсетілетін қызметті</w:t>
      </w:r>
      <w:r>
        <w:br/>
      </w:r>
      <w:r>
        <w:rPr>
          <w:rFonts w:ascii="Times New Roman"/>
          <w:b/>
          <w:i w:val="false"/>
          <w:color w:val="000000"/>
        </w:rPr>
        <w:t>
берушінің құрылымдық бөлімшелерінің (жұмыскерлерінің) рәсімдер</w:t>
      </w:r>
      <w:r>
        <w:br/>
      </w:r>
      <w:r>
        <w:rPr>
          <w:rFonts w:ascii="Times New Roman"/>
          <w:b/>
          <w:i w:val="false"/>
          <w:color w:val="000000"/>
        </w:rPr>
        <w:t>
(іс-қимылдар) реттілігінің мәтіндік кестелік сипаттамасы  </w:t>
      </w:r>
    </w:p>
    <w:bookmarkEnd w:id="4"/>
    <w:bookmarkStart w:name="z19" w:id="5"/>
    <w:p>
      <w:pPr>
        <w:spacing w:after="0"/>
        <w:ind w:left="0"/>
        <w:jc w:val="both"/>
      </w:pPr>
      <w:r>
        <w:rPr>
          <w:rFonts w:ascii="Times New Roman"/>
          <w:b w:val="false"/>
          <w:i w:val="false"/>
          <w:color w:val="000000"/>
          <w:sz w:val="28"/>
        </w:rPr>
        <w:t>
</w:t>
      </w:r>
      <w:r>
        <w:rPr>
          <w:rFonts w:ascii="Times New Roman"/>
          <w:b/>
          <w:i w:val="false"/>
          <w:color w:val="000000"/>
          <w:sz w:val="28"/>
        </w:rPr>
        <w:t>1 Кесте. Құрылымдық-функционалдық бірліктер (бұдан әрі – ҚФБ) әрекетінің сипаттамасы</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80"/>
        <w:gridCol w:w="2311"/>
        <w:gridCol w:w="2309"/>
        <w:gridCol w:w="2931"/>
        <w:gridCol w:w="2288"/>
        <w:gridCol w:w="1281"/>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процесстің іс-қимылы</w:t>
            </w:r>
          </w:p>
        </w:tc>
      </w:tr>
      <w:tr>
        <w:trPr>
          <w:trHeight w:val="30" w:hRule="atLeast"/>
        </w:trPr>
        <w:tc>
          <w:tcPr>
            <w:tcW w:w="24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Рәсімдердің (іс-қимылдардың) № ҚФБ-нің атауы</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vMerge/>
            <w:tcBorders>
              <w:top w:val="nil"/>
              <w:left w:val="single" w:color="cfcfcf" w:sz="5"/>
              <w:bottom w:val="single" w:color="cfcfcf" w:sz="5"/>
              <w:right w:val="single" w:color="cfcfcf" w:sz="5"/>
            </w:tcBorders>
          </w:tcP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қызметті берушінің кеңсесі</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қызметті берушінің басшысы</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түсіндіру жұмысы және халыққа заң қызметін көрсету бөлімінің басшысы</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түсіндіру жұмысы және халыққа заң қызметін көрсету бөлімінің маманы</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Нотариаттық қызметпен айналысу құқығына әділет аттестациялық комиссиясы</w:t>
            </w:r>
          </w:p>
        </w:tc>
      </w:tr>
      <w:tr>
        <w:trPr>
          <w:trHeight w:val="30" w:hRule="atLeast"/>
        </w:trPr>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Іс-қимылдардың атауы және олардың сипаттамасы</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 және қажетті құжаттарды қабылдау, өтінішті тіркеу журналында тіркеу, сонымен қоса өтініштің оң жақтағы астыңғы бұрышында келіп түскен күні мен кіріс нөмірін көрсете отырып, мемлекеттік тілде тіркеу мөртаңбасы қойылады</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 қарау</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 құжаттар тізбесінің қойылатын талаптарға сәйкестігін қарау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Нотариаттық қызметпен айналысу құқығына аттестация өткізілетіні туралы хабарламаны ресімдеу</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Нотариаттық қызметпен айналысу құқығына аттестаттаудан өткізу</w:t>
            </w:r>
          </w:p>
        </w:tc>
      </w:tr>
      <w:tr>
        <w:trPr>
          <w:trHeight w:val="30" w:hRule="atLeast"/>
        </w:trPr>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 тіркеу журналында тіркеу, сонымен қоса өтініштің оң жақтағы астыңғы бұрышында тіркеу мөртаңбасын қою</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мерзімімен және жауапты орындаушыны қамтыған бұрыштамасымен құжаттар</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мерзімімен және бөлімдегі жауапты орындаушыны қамтыған бұрыштамасымен құжаттар</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Нотариаттық қызметпен айналысу құқығына аттестация өткізілетіні туралы ресімделген хабарлама</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қызметтің ресімделген нәтижесі</w:t>
            </w:r>
          </w:p>
        </w:tc>
      </w:tr>
      <w:tr>
        <w:trPr>
          <w:trHeight w:val="30" w:hRule="atLeast"/>
        </w:trPr>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жұмыс күндері</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Нотариаттық қызметпен айналысу құқығына аттестацияны тапсырған сәттен бастап</w:t>
            </w:r>
          </w:p>
        </w:tc>
      </w:tr>
    </w:tbl>
    <w:bookmarkStart w:name="z20" w:id="6"/>
    <w:p>
      <w:pPr>
        <w:spacing w:after="0"/>
        <w:ind w:left="0"/>
        <w:jc w:val="both"/>
      </w:pPr>
      <w:r>
        <w:rPr>
          <w:rFonts w:ascii="Times New Roman"/>
          <w:b w:val="false"/>
          <w:i w:val="false"/>
          <w:color w:val="000000"/>
          <w:sz w:val="28"/>
        </w:rPr>
        <w:t>
</w:t>
      </w:r>
      <w:r>
        <w:rPr>
          <w:rFonts w:ascii="Times New Roman"/>
          <w:b/>
          <w:i w:val="false"/>
          <w:color w:val="000000"/>
          <w:sz w:val="28"/>
        </w:rPr>
        <w:t>2 Кесте. Пайдалану түрлері. Негізгі процесс</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88"/>
        <w:gridCol w:w="2788"/>
        <w:gridCol w:w="2660"/>
        <w:gridCol w:w="2682"/>
        <w:gridCol w:w="268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процесс</w:t>
            </w:r>
          </w:p>
        </w:tc>
      </w:tr>
      <w:tr>
        <w:trPr>
          <w:trHeight w:val="30" w:hRule="atLeast"/>
        </w:trPr>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берушінің кеңсесі</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берушінің басшысы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түсіндіру жұмысы және халыққа заң қызметін көрсету бөлімінің басшысы</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түсіндіру жұмысы және халыққа заң қызметін көрсету бөлімінің маманы</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Нотариаттық қызметпен айналысу құқығына әділет аттестациялық комиссиясы</w:t>
            </w:r>
          </w:p>
        </w:tc>
      </w:tr>
      <w:tr>
        <w:trPr>
          <w:trHeight w:val="30" w:hRule="atLeast"/>
        </w:trPr>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Өтінішті және қажетті құжаттарды қабылдау, өтінішті тіркеу журналында тіркеу, сонымен қоса өтініштің оң жақтағы астыңғы бұрышына келіп түскен күні мен кіріс нөмірін көрсете отырып, мемлекеттік тілде тіркеу мөртаңбасы қойылады</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Өтінішті қарау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Ұсынылған құжаттар тізбесінің қойылатын талаптарға сәйкестігін қарау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Нотариаттық қызметпен айналысу құқығына аттестация өткізілетіні туралы хабарламаға хатты ресімдеу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Нотариаттық қызметпен айналысу құқығына аттестаттаудан өткізу</w:t>
            </w:r>
          </w:p>
        </w:tc>
      </w:tr>
      <w:tr>
        <w:trPr>
          <w:trHeight w:val="30" w:hRule="atLeast"/>
        </w:trPr>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Нотариаттық қызметпен айналысу құқығына аттестация өткізілетіні туралы хабарламаны жіберу</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Нотариаттық қызметпен айналысу құқығына аттестация өткізілетіні туралы хабарламаға қол қою</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8.Мемлекеттік қызметтің нәтижесін беру</w:t>
            </w:r>
          </w:p>
        </w:tc>
      </w:tr>
    </w:tbl>
    <w:bookmarkStart w:name="z21" w:id="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Әділет министрінің       </w:t>
      </w:r>
      <w:r>
        <w:br/>
      </w:r>
      <w:r>
        <w:rPr>
          <w:rFonts w:ascii="Times New Roman"/>
          <w:b w:val="false"/>
          <w:i w:val="false"/>
          <w:color w:val="000000"/>
          <w:sz w:val="28"/>
        </w:rPr>
        <w:t xml:space="preserve">
2014 жылғы 19 маусымдағы    </w:t>
      </w:r>
      <w:r>
        <w:br/>
      </w:r>
      <w:r>
        <w:rPr>
          <w:rFonts w:ascii="Times New Roman"/>
          <w:b w:val="false"/>
          <w:i w:val="false"/>
          <w:color w:val="000000"/>
          <w:sz w:val="28"/>
        </w:rPr>
        <w:t xml:space="preserve">
№ 208 бұйрығына         </w:t>
      </w:r>
      <w:r>
        <w:br/>
      </w:r>
      <w:r>
        <w:rPr>
          <w:rFonts w:ascii="Times New Roman"/>
          <w:b w:val="false"/>
          <w:i w:val="false"/>
          <w:color w:val="000000"/>
          <w:sz w:val="28"/>
        </w:rPr>
        <w:t xml:space="preserve">
2-қосымша           </w:t>
      </w:r>
    </w:p>
    <w:bookmarkEnd w:id="7"/>
    <w:bookmarkStart w:name="z22" w:id="8"/>
    <w:p>
      <w:pPr>
        <w:spacing w:after="0"/>
        <w:ind w:left="0"/>
        <w:jc w:val="both"/>
      </w:pPr>
      <w:r>
        <w:rPr>
          <w:rFonts w:ascii="Times New Roman"/>
          <w:b w:val="false"/>
          <w:i w:val="false"/>
          <w:color w:val="000000"/>
          <w:sz w:val="28"/>
        </w:rPr>
        <w:t>
«Нотариаттық қызметпен айналысу</w:t>
      </w:r>
      <w:r>
        <w:br/>
      </w:r>
      <w:r>
        <w:rPr>
          <w:rFonts w:ascii="Times New Roman"/>
          <w:b w:val="false"/>
          <w:i w:val="false"/>
          <w:color w:val="000000"/>
          <w:sz w:val="28"/>
        </w:rPr>
        <w:t>
құқығына аттестаттаудан өткізу»</w:t>
      </w:r>
      <w:r>
        <w:br/>
      </w:r>
      <w:r>
        <w:rPr>
          <w:rFonts w:ascii="Times New Roman"/>
          <w:b w:val="false"/>
          <w:i w:val="false"/>
          <w:color w:val="000000"/>
          <w:sz w:val="28"/>
        </w:rPr>
        <w:t xml:space="preserve">
Мемлекеттік көрсетілетін   </w:t>
      </w:r>
      <w:r>
        <w:br/>
      </w:r>
      <w:r>
        <w:rPr>
          <w:rFonts w:ascii="Times New Roman"/>
          <w:b w:val="false"/>
          <w:i w:val="false"/>
          <w:color w:val="000000"/>
          <w:sz w:val="28"/>
        </w:rPr>
        <w:t xml:space="preserve">
қызмет регламентіне       </w:t>
      </w:r>
      <w:r>
        <w:br/>
      </w:r>
      <w:r>
        <w:rPr>
          <w:rFonts w:ascii="Times New Roman"/>
          <w:b w:val="false"/>
          <w:i w:val="false"/>
          <w:color w:val="000000"/>
          <w:sz w:val="28"/>
        </w:rPr>
        <w:t xml:space="preserve">
2-қосымша             </w:t>
      </w:r>
    </w:p>
    <w:bookmarkEnd w:id="8"/>
    <w:bookmarkStart w:name="z23" w:id="9"/>
    <w:p>
      <w:pPr>
        <w:spacing w:after="0"/>
        <w:ind w:left="0"/>
        <w:jc w:val="left"/>
      </w:pPr>
      <w:r>
        <w:rPr>
          <w:rFonts w:ascii="Times New Roman"/>
          <w:b/>
          <w:i w:val="false"/>
          <w:color w:val="000000"/>
        </w:rPr>
        <w:t xml:space="preserve"> 
«Нотариаттық қызметпен айналысу құқығына аттестаттаудан өткізу»</w:t>
      </w:r>
      <w:r>
        <w:br/>
      </w:r>
      <w:r>
        <w:rPr>
          <w:rFonts w:ascii="Times New Roman"/>
          <w:b/>
          <w:i w:val="false"/>
          <w:color w:val="000000"/>
        </w:rPr>
        <w:t>
Мемлекеттік қызмет көрсетудің бизнес-процестерінің анықтамалығы</w:t>
      </w:r>
    </w:p>
    <w:bookmarkEnd w:id="9"/>
    <w:p>
      <w:pPr>
        <w:spacing w:after="0"/>
        <w:ind w:left="0"/>
        <w:jc w:val="both"/>
      </w:pPr>
      <w:r>
        <w:rPr>
          <w:rFonts w:ascii="Times New Roman"/>
          <w:b w:val="false"/>
          <w:i w:val="false"/>
          <w:color w:val="000000"/>
          <w:sz w:val="28"/>
        </w:rPr>
        <w:t>*Әділет органдарының аумақтық бөлімшелері арқылы қызмет көрсеткенде</w:t>
      </w:r>
      <w:r>
        <w:br/>
      </w:r>
      <w:r>
        <w:rPr>
          <w:rFonts w:ascii="Times New Roman"/>
          <w:b w:val="false"/>
          <w:i w:val="false"/>
          <w:color w:val="000000"/>
          <w:sz w:val="28"/>
        </w:rPr>
        <w:t>
(Облыстардың, Астана және Алматы қалаларының әділет департаменттері)</w:t>
      </w:r>
    </w:p>
    <w:p>
      <w:pPr>
        <w:spacing w:after="0"/>
        <w:ind w:left="0"/>
        <w:jc w:val="both"/>
      </w:pPr>
      <w:r>
        <w:drawing>
          <wp:inline distT="0" distB="0" distL="0" distR="0">
            <wp:extent cx="10210800" cy="6184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0210800" cy="6184900"/>
                    </a:xfrm>
                    <a:prstGeom prst="rect">
                      <a:avLst/>
                    </a:prstGeom>
                  </pic:spPr>
                </pic:pic>
              </a:graphicData>
            </a:graphic>
          </wp:inline>
        </w:drawing>
      </w:r>
    </w:p>
    <w:bookmarkStart w:name="z24" w:id="10"/>
    <w:p>
      <w:pPr>
        <w:spacing w:after="0"/>
        <w:ind w:left="0"/>
        <w:jc w:val="both"/>
      </w:pPr>
      <w:r>
        <w:rPr>
          <w:rFonts w:ascii="Times New Roman"/>
          <w:b w:val="false"/>
          <w:i w:val="false"/>
          <w:color w:val="000000"/>
          <w:sz w:val="28"/>
        </w:rPr>
        <w:t>
*ҚФБ - құрылымдық – функционалдық бірлік: көрсетілетін қызметті берушінің құрылымдық бөлімшілерінің (жұмыскерлерінің), халыққа қызмет көрсету орталығының, «электрондық үкімет» веб-порталының өзара іс-қимылдары;</w:t>
      </w:r>
    </w:p>
    <w:bookmarkEnd w:id="10"/>
    <w:p>
      <w:pPr>
        <w:spacing w:after="0"/>
        <w:ind w:left="0"/>
        <w:jc w:val="both"/>
      </w:pPr>
      <w:r>
        <w:drawing>
          <wp:inline distT="0" distB="0" distL="0" distR="0">
            <wp:extent cx="7112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11200" cy="647700"/>
                    </a:xfrm>
                    <a:prstGeom prst="rect">
                      <a:avLst/>
                    </a:prstGeom>
                  </pic:spPr>
                </pic:pic>
              </a:graphicData>
            </a:graphic>
          </wp:inline>
        </w:drawing>
      </w:r>
      <w:r>
        <w:rPr>
          <w:rFonts w:ascii="Times New Roman"/>
          <w:b w:val="false"/>
          <w:i w:val="false"/>
          <w:color w:val="000000"/>
          <w:sz w:val="28"/>
        </w:rPr>
        <w:t>- мемлекеттік қызмет көрсетудің басталуы немесе аяқталуы;</w:t>
      </w:r>
    </w:p>
    <w:p>
      <w:pPr>
        <w:spacing w:after="0"/>
        <w:ind w:left="0"/>
        <w:jc w:val="both"/>
      </w:pPr>
      <w:r>
        <w:drawing>
          <wp:inline distT="0" distB="0" distL="0" distR="0">
            <wp:extent cx="6731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673100" cy="622300"/>
                    </a:xfrm>
                    <a:prstGeom prst="rect">
                      <a:avLst/>
                    </a:prstGeom>
                  </pic:spPr>
                </pic:pic>
              </a:graphicData>
            </a:graphic>
          </wp:inline>
        </w:drawing>
      </w:r>
      <w:r>
        <w:rPr>
          <w:rFonts w:ascii="Times New Roman"/>
          <w:b w:val="false"/>
          <w:i w:val="false"/>
          <w:color w:val="000000"/>
          <w:sz w:val="28"/>
        </w:rPr>
        <w:t>- көрсетілетін қызметті алушы рәсімдерінің (іс-қимылының) және немесе ҚФБ атауы;</w:t>
      </w:r>
    </w:p>
    <w:p>
      <w:pPr>
        <w:spacing w:after="0"/>
        <w:ind w:left="0"/>
        <w:jc w:val="both"/>
      </w:pPr>
      <w:r>
        <w:drawing>
          <wp:inline distT="0" distB="0" distL="0" distR="0">
            <wp:extent cx="5715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571500" cy="635000"/>
                    </a:xfrm>
                    <a:prstGeom prst="rect">
                      <a:avLst/>
                    </a:prstGeom>
                  </pic:spPr>
                </pic:pic>
              </a:graphicData>
            </a:graphic>
          </wp:inline>
        </w:drawing>
      </w:r>
      <w:r>
        <w:rPr>
          <w:rFonts w:ascii="Times New Roman"/>
          <w:b w:val="false"/>
          <w:i w:val="false"/>
          <w:color w:val="000000"/>
          <w:sz w:val="28"/>
        </w:rPr>
        <w:t>- таңдау нұсқасы;</w:t>
      </w:r>
    </w:p>
    <w:p>
      <w:pPr>
        <w:spacing w:after="0"/>
        <w:ind w:left="0"/>
        <w:jc w:val="both"/>
      </w:pPr>
      <w:r>
        <w:drawing>
          <wp:inline distT="0" distB="0" distL="0" distR="0">
            <wp:extent cx="6477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47700" cy="152400"/>
                    </a:xfrm>
                    <a:prstGeom prst="rect">
                      <a:avLst/>
                    </a:prstGeom>
                  </pic:spPr>
                </pic:pic>
              </a:graphicData>
            </a:graphic>
          </wp:inline>
        </w:drawing>
      </w:r>
      <w:r>
        <w:rPr>
          <w:rFonts w:ascii="Times New Roman"/>
          <w:b w:val="false"/>
          <w:i w:val="false"/>
          <w:color w:val="000000"/>
          <w:sz w:val="28"/>
        </w:rPr>
        <w:t>- келесі рәсімге (іс-қимылға) өту;</w:t>
      </w:r>
    </w:p>
    <w:p>
      <w:pPr>
        <w:spacing w:after="0"/>
        <w:ind w:left="0"/>
        <w:jc w:val="both"/>
      </w:pPr>
      <w:r>
        <w:rPr>
          <w:rFonts w:ascii="Times New Roman"/>
          <w:b w:val="false"/>
          <w:i w:val="false"/>
          <w:color w:val="000000"/>
          <w:sz w:val="28"/>
        </w:rPr>
        <w:t>      - ЭҚАБЖ – мемлекеттік органдардың электрондық құжат айналымы бірыңғай жүйесі.</w:t>
      </w:r>
      <w:r>
        <w:br/>
      </w:r>
      <w:r>
        <w:rPr>
          <w:rFonts w:ascii="Times New Roman"/>
          <w:b w:val="false"/>
          <w:i w:val="false"/>
          <w:color w:val="000000"/>
          <w:sz w:val="28"/>
        </w:rPr>
        <w:t>
      - «Е-лицензиялау» АЖ- «Е-лицензиялау» Ақпараттық жүйесі;</w:t>
      </w:r>
      <w:r>
        <w:br/>
      </w:r>
      <w:r>
        <w:rPr>
          <w:rFonts w:ascii="Times New Roman"/>
          <w:b w:val="false"/>
          <w:i w:val="false"/>
          <w:color w:val="000000"/>
          <w:sz w:val="28"/>
        </w:rPr>
        <w:t>
      - ЭҮП - «Электрондық үкімет» Порталы;</w:t>
      </w:r>
      <w:r>
        <w:br/>
      </w:r>
      <w:r>
        <w:rPr>
          <w:rFonts w:ascii="Times New Roman"/>
          <w:b w:val="false"/>
          <w:i w:val="false"/>
          <w:color w:val="000000"/>
          <w:sz w:val="28"/>
        </w:rPr>
        <w:t>
      - МО - Мемлекеттік орган;</w:t>
      </w:r>
      <w:r>
        <w:br/>
      </w:r>
      <w:r>
        <w:rPr>
          <w:rFonts w:ascii="Times New Roman"/>
          <w:b w:val="false"/>
          <w:i w:val="false"/>
          <w:color w:val="000000"/>
          <w:sz w:val="28"/>
        </w:rPr>
        <w:t>
      - ҚР БП АЕ АЖ –Бас прокуратураның Арнайы есепке алу ақпараттық жүйесі.</w:t>
      </w:r>
    </w:p>
    <w:bookmarkStart w:name="z25" w:id="1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Әділет министрінің       </w:t>
      </w:r>
      <w:r>
        <w:br/>
      </w:r>
      <w:r>
        <w:rPr>
          <w:rFonts w:ascii="Times New Roman"/>
          <w:b w:val="false"/>
          <w:i w:val="false"/>
          <w:color w:val="000000"/>
          <w:sz w:val="28"/>
        </w:rPr>
        <w:t xml:space="preserve">
2014 жылғы 19 маусымдағы    </w:t>
      </w:r>
      <w:r>
        <w:br/>
      </w:r>
      <w:r>
        <w:rPr>
          <w:rFonts w:ascii="Times New Roman"/>
          <w:b w:val="false"/>
          <w:i w:val="false"/>
          <w:color w:val="000000"/>
          <w:sz w:val="28"/>
        </w:rPr>
        <w:t xml:space="preserve">
№ 208 бұйрығына         </w:t>
      </w:r>
      <w:r>
        <w:br/>
      </w:r>
      <w:r>
        <w:rPr>
          <w:rFonts w:ascii="Times New Roman"/>
          <w:b w:val="false"/>
          <w:i w:val="false"/>
          <w:color w:val="000000"/>
          <w:sz w:val="28"/>
        </w:rPr>
        <w:t xml:space="preserve">
3-қосымша           </w:t>
      </w:r>
    </w:p>
    <w:bookmarkEnd w:id="11"/>
    <w:bookmarkStart w:name="z26" w:id="12"/>
    <w:p>
      <w:pPr>
        <w:spacing w:after="0"/>
        <w:ind w:left="0"/>
        <w:jc w:val="both"/>
      </w:pPr>
      <w:r>
        <w:rPr>
          <w:rFonts w:ascii="Times New Roman"/>
          <w:b w:val="false"/>
          <w:i w:val="false"/>
          <w:color w:val="000000"/>
          <w:sz w:val="28"/>
        </w:rPr>
        <w:t>
«Нотариаттық қызметпен айналысу</w:t>
      </w:r>
      <w:r>
        <w:br/>
      </w:r>
      <w:r>
        <w:rPr>
          <w:rFonts w:ascii="Times New Roman"/>
          <w:b w:val="false"/>
          <w:i w:val="false"/>
          <w:color w:val="000000"/>
          <w:sz w:val="28"/>
        </w:rPr>
        <w:t>
құқығына аттестаттаудан өткізу»</w:t>
      </w:r>
      <w:r>
        <w:br/>
      </w:r>
      <w:r>
        <w:rPr>
          <w:rFonts w:ascii="Times New Roman"/>
          <w:b w:val="false"/>
          <w:i w:val="false"/>
          <w:color w:val="000000"/>
          <w:sz w:val="28"/>
        </w:rPr>
        <w:t xml:space="preserve">
Мемлекеттік көрсетілетін   </w:t>
      </w:r>
      <w:r>
        <w:br/>
      </w:r>
      <w:r>
        <w:rPr>
          <w:rFonts w:ascii="Times New Roman"/>
          <w:b w:val="false"/>
          <w:i w:val="false"/>
          <w:color w:val="000000"/>
          <w:sz w:val="28"/>
        </w:rPr>
        <w:t xml:space="preserve">
қызмет регламентіне       </w:t>
      </w:r>
      <w:r>
        <w:br/>
      </w:r>
      <w:r>
        <w:rPr>
          <w:rFonts w:ascii="Times New Roman"/>
          <w:b w:val="false"/>
          <w:i w:val="false"/>
          <w:color w:val="000000"/>
          <w:sz w:val="28"/>
        </w:rPr>
        <w:t xml:space="preserve">
4-қосымша             </w:t>
      </w:r>
    </w:p>
    <w:bookmarkEnd w:id="12"/>
    <w:bookmarkStart w:name="z27" w:id="13"/>
    <w:p>
      <w:pPr>
        <w:spacing w:after="0"/>
        <w:ind w:left="0"/>
        <w:jc w:val="left"/>
      </w:pPr>
      <w:r>
        <w:rPr>
          <w:rFonts w:ascii="Times New Roman"/>
          <w:b/>
          <w:i w:val="false"/>
          <w:color w:val="000000"/>
        </w:rPr>
        <w:t xml:space="preserve"> 
«Нотариаттық қызметпен айналысу құқығына лицензия беру,</w:t>
      </w:r>
      <w:r>
        <w:br/>
      </w:r>
      <w:r>
        <w:rPr>
          <w:rFonts w:ascii="Times New Roman"/>
          <w:b/>
          <w:i w:val="false"/>
          <w:color w:val="000000"/>
        </w:rPr>
        <w:t>
қайта ресімдеу, лицензияның телнұсқасын беру»</w:t>
      </w:r>
      <w:r>
        <w:br/>
      </w:r>
      <w:r>
        <w:rPr>
          <w:rFonts w:ascii="Times New Roman"/>
          <w:b/>
          <w:i w:val="false"/>
          <w:color w:val="000000"/>
        </w:rPr>
        <w:t>
Мемлекеттік қызмет көрсетудің бизнес-процестерінің анықтамалығы</w:t>
      </w:r>
    </w:p>
    <w:bookmarkEnd w:id="13"/>
    <w:bookmarkStart w:name="z28" w:id="14"/>
    <w:p>
      <w:pPr>
        <w:spacing w:after="0"/>
        <w:ind w:left="0"/>
        <w:jc w:val="both"/>
      </w:pPr>
      <w:r>
        <w:rPr>
          <w:rFonts w:ascii="Times New Roman"/>
          <w:b w:val="false"/>
          <w:i w:val="false"/>
          <w:color w:val="000000"/>
          <w:sz w:val="28"/>
        </w:rPr>
        <w:t>
*Қызмет алушының мемлекеттік органға жүгінген кезінде,</w:t>
      </w:r>
      <w:r>
        <w:br/>
      </w:r>
      <w:r>
        <w:rPr>
          <w:rFonts w:ascii="Times New Roman"/>
          <w:b w:val="false"/>
          <w:i w:val="false"/>
          <w:color w:val="000000"/>
          <w:sz w:val="28"/>
        </w:rPr>
        <w:t>
қызметті көрсету тәртібі;</w:t>
      </w:r>
    </w:p>
    <w:bookmarkEnd w:id="14"/>
    <w:p>
      <w:pPr>
        <w:spacing w:after="0"/>
        <w:ind w:left="0"/>
        <w:jc w:val="both"/>
      </w:pPr>
      <w:r>
        <w:drawing>
          <wp:inline distT="0" distB="0" distL="0" distR="0">
            <wp:extent cx="9994900" cy="595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9994900" cy="5956300"/>
                    </a:xfrm>
                    <a:prstGeom prst="rect">
                      <a:avLst/>
                    </a:prstGeom>
                  </pic:spPr>
                </pic:pic>
              </a:graphicData>
            </a:graphic>
          </wp:inline>
        </w:drawing>
      </w:r>
    </w:p>
    <w:bookmarkStart w:name="z29" w:id="15"/>
    <w:p>
      <w:pPr>
        <w:spacing w:after="0"/>
        <w:ind w:left="0"/>
        <w:jc w:val="both"/>
      </w:pPr>
      <w:r>
        <w:rPr>
          <w:rFonts w:ascii="Times New Roman"/>
          <w:b w:val="false"/>
          <w:i w:val="false"/>
          <w:color w:val="000000"/>
          <w:sz w:val="28"/>
        </w:rPr>
        <w:t>
**Қызметті «Е-лицензиялау» АЖ арқылы электрондық түрде көрсеткенде</w:t>
      </w:r>
    </w:p>
    <w:bookmarkEnd w:id="15"/>
    <w:p>
      <w:pPr>
        <w:spacing w:after="0"/>
        <w:ind w:left="0"/>
        <w:jc w:val="both"/>
      </w:pPr>
      <w:r>
        <w:drawing>
          <wp:inline distT="0" distB="0" distL="0" distR="0">
            <wp:extent cx="12915900" cy="727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2915900" cy="7277100"/>
                    </a:xfrm>
                    <a:prstGeom prst="rect">
                      <a:avLst/>
                    </a:prstGeom>
                  </pic:spPr>
                </pic:pic>
              </a:graphicData>
            </a:graphic>
          </wp:inline>
        </w:drawing>
      </w:r>
    </w:p>
    <w:bookmarkStart w:name="z30" w:id="16"/>
    <w:p>
      <w:pPr>
        <w:spacing w:after="0"/>
        <w:ind w:left="0"/>
        <w:jc w:val="both"/>
      </w:pPr>
      <w:r>
        <w:rPr>
          <w:rFonts w:ascii="Times New Roman"/>
          <w:b w:val="false"/>
          <w:i w:val="false"/>
          <w:color w:val="000000"/>
          <w:sz w:val="28"/>
        </w:rPr>
        <w:t>
*ҚФБ - құрылымдық – функционалдық бірлік: көрсетілетін қызметті берушінің құрылымдық бөлімшілерінің (жұмыскерлерінің), халыққа қызмет көрсету орталығының, «электрондық үкімет» веб-порталының өзара іс-қимылдары;</w:t>
      </w:r>
    </w:p>
    <w:bookmarkEnd w:id="16"/>
    <w:p>
      <w:pPr>
        <w:spacing w:after="0"/>
        <w:ind w:left="0"/>
        <w:jc w:val="both"/>
      </w:pPr>
      <w:r>
        <w:drawing>
          <wp:inline distT="0" distB="0" distL="0" distR="0">
            <wp:extent cx="7112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11200" cy="647700"/>
                    </a:xfrm>
                    <a:prstGeom prst="rect">
                      <a:avLst/>
                    </a:prstGeom>
                  </pic:spPr>
                </pic:pic>
              </a:graphicData>
            </a:graphic>
          </wp:inline>
        </w:drawing>
      </w:r>
      <w:r>
        <w:rPr>
          <w:rFonts w:ascii="Times New Roman"/>
          <w:b w:val="false"/>
          <w:i w:val="false"/>
          <w:color w:val="000000"/>
          <w:sz w:val="28"/>
        </w:rPr>
        <w:t>- мемлекеттік қызмет көрсетудің басталуы немесе аяқталуы;</w:t>
      </w:r>
    </w:p>
    <w:p>
      <w:pPr>
        <w:spacing w:after="0"/>
        <w:ind w:left="0"/>
        <w:jc w:val="both"/>
      </w:pPr>
      <w:r>
        <w:drawing>
          <wp:inline distT="0" distB="0" distL="0" distR="0">
            <wp:extent cx="6731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673100" cy="622300"/>
                    </a:xfrm>
                    <a:prstGeom prst="rect">
                      <a:avLst/>
                    </a:prstGeom>
                  </pic:spPr>
                </pic:pic>
              </a:graphicData>
            </a:graphic>
          </wp:inline>
        </w:drawing>
      </w:r>
      <w:r>
        <w:rPr>
          <w:rFonts w:ascii="Times New Roman"/>
          <w:b w:val="false"/>
          <w:i w:val="false"/>
          <w:color w:val="000000"/>
          <w:sz w:val="28"/>
        </w:rPr>
        <w:t>- көрсетілетін қызметті алушы рәсімдерінің (іс-қимылының) және немесе ҚФБ атауы;</w:t>
      </w:r>
    </w:p>
    <w:p>
      <w:pPr>
        <w:spacing w:after="0"/>
        <w:ind w:left="0"/>
        <w:jc w:val="both"/>
      </w:pPr>
      <w:r>
        <w:drawing>
          <wp:inline distT="0" distB="0" distL="0" distR="0">
            <wp:extent cx="5715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571500" cy="635000"/>
                    </a:xfrm>
                    <a:prstGeom prst="rect">
                      <a:avLst/>
                    </a:prstGeom>
                  </pic:spPr>
                </pic:pic>
              </a:graphicData>
            </a:graphic>
          </wp:inline>
        </w:drawing>
      </w:r>
      <w:r>
        <w:rPr>
          <w:rFonts w:ascii="Times New Roman"/>
          <w:b w:val="false"/>
          <w:i w:val="false"/>
          <w:color w:val="000000"/>
          <w:sz w:val="28"/>
        </w:rPr>
        <w:t>- таңдау нұсқасы;</w:t>
      </w:r>
    </w:p>
    <w:p>
      <w:pPr>
        <w:spacing w:after="0"/>
        <w:ind w:left="0"/>
        <w:jc w:val="both"/>
      </w:pPr>
      <w:r>
        <w:drawing>
          <wp:inline distT="0" distB="0" distL="0" distR="0">
            <wp:extent cx="6477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647700" cy="152400"/>
                    </a:xfrm>
                    <a:prstGeom prst="rect">
                      <a:avLst/>
                    </a:prstGeom>
                  </pic:spPr>
                </pic:pic>
              </a:graphicData>
            </a:graphic>
          </wp:inline>
        </w:drawing>
      </w:r>
      <w:r>
        <w:rPr>
          <w:rFonts w:ascii="Times New Roman"/>
          <w:b w:val="false"/>
          <w:i w:val="false"/>
          <w:color w:val="000000"/>
          <w:sz w:val="28"/>
        </w:rPr>
        <w:t>- келесі рәсімге (іс-қимылға) өту;</w:t>
      </w:r>
      <w:r>
        <w:br/>
      </w:r>
      <w:r>
        <w:rPr>
          <w:rFonts w:ascii="Times New Roman"/>
          <w:b w:val="false"/>
          <w:i w:val="false"/>
          <w:color w:val="000000"/>
          <w:sz w:val="28"/>
        </w:rPr>
        <w:t>
      - ЭҚАБЖ – мемлекеттік органдардың электрондық құжат айналымы бірыңғай жүйесі.</w:t>
      </w:r>
      <w:r>
        <w:br/>
      </w:r>
      <w:r>
        <w:rPr>
          <w:rFonts w:ascii="Times New Roman"/>
          <w:b w:val="false"/>
          <w:i w:val="false"/>
          <w:color w:val="000000"/>
          <w:sz w:val="28"/>
        </w:rPr>
        <w:t>
      - «Е-лицензиялау» АЖ- «Е-лицензиялау» Ақпараттық жүйесі;</w:t>
      </w:r>
      <w:r>
        <w:br/>
      </w:r>
      <w:r>
        <w:rPr>
          <w:rFonts w:ascii="Times New Roman"/>
          <w:b w:val="false"/>
          <w:i w:val="false"/>
          <w:color w:val="000000"/>
          <w:sz w:val="28"/>
        </w:rPr>
        <w:t>
      - ЭҮП - «Электрондық үкімет» Порталы;</w:t>
      </w:r>
      <w:r>
        <w:br/>
      </w:r>
      <w:r>
        <w:rPr>
          <w:rFonts w:ascii="Times New Roman"/>
          <w:b w:val="false"/>
          <w:i w:val="false"/>
          <w:color w:val="000000"/>
          <w:sz w:val="28"/>
        </w:rPr>
        <w:t>
      - МО - Мемлекеттік орган;</w:t>
      </w:r>
      <w:r>
        <w:br/>
      </w:r>
      <w:r>
        <w:rPr>
          <w:rFonts w:ascii="Times New Roman"/>
          <w:b w:val="false"/>
          <w:i w:val="false"/>
          <w:color w:val="000000"/>
          <w:sz w:val="28"/>
        </w:rPr>
        <w:t>
      - ҚР БП АЕ АЖ – Бас прокуратураның Арнайы есепке алу ақпараттық жүйесі.</w:t>
      </w:r>
    </w:p>
    <w:bookmarkStart w:name="z31" w:id="1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Әділет министрінің      </w:t>
      </w:r>
      <w:r>
        <w:br/>
      </w:r>
      <w:r>
        <w:rPr>
          <w:rFonts w:ascii="Times New Roman"/>
          <w:b w:val="false"/>
          <w:i w:val="false"/>
          <w:color w:val="000000"/>
          <w:sz w:val="28"/>
        </w:rPr>
        <w:t xml:space="preserve">
2014 жылғы 19 маусымдағы    </w:t>
      </w:r>
      <w:r>
        <w:br/>
      </w:r>
      <w:r>
        <w:rPr>
          <w:rFonts w:ascii="Times New Roman"/>
          <w:b w:val="false"/>
          <w:i w:val="false"/>
          <w:color w:val="000000"/>
          <w:sz w:val="28"/>
        </w:rPr>
        <w:t xml:space="preserve">
№ 208 бұйрығына        </w:t>
      </w:r>
      <w:r>
        <w:br/>
      </w:r>
      <w:r>
        <w:rPr>
          <w:rFonts w:ascii="Times New Roman"/>
          <w:b w:val="false"/>
          <w:i w:val="false"/>
          <w:color w:val="000000"/>
          <w:sz w:val="28"/>
        </w:rPr>
        <w:t xml:space="preserve">
4-қосымша          </w:t>
      </w:r>
    </w:p>
    <w:bookmarkEnd w:id="17"/>
    <w:bookmarkStart w:name="z32" w:id="18"/>
    <w:p>
      <w:pPr>
        <w:spacing w:after="0"/>
        <w:ind w:left="0"/>
        <w:jc w:val="both"/>
      </w:pPr>
      <w:r>
        <w:rPr>
          <w:rFonts w:ascii="Times New Roman"/>
          <w:b w:val="false"/>
          <w:i w:val="false"/>
          <w:color w:val="000000"/>
          <w:sz w:val="28"/>
        </w:rPr>
        <w:t>
«Нотариустардың мөрлерін тіркеу</w:t>
      </w:r>
      <w:r>
        <w:br/>
      </w:r>
      <w:r>
        <w:rPr>
          <w:rFonts w:ascii="Times New Roman"/>
          <w:b w:val="false"/>
          <w:i w:val="false"/>
          <w:color w:val="000000"/>
          <w:sz w:val="28"/>
        </w:rPr>
        <w:t>
және беру, өтініштерін қабылдау»</w:t>
      </w:r>
      <w:r>
        <w:br/>
      </w:r>
      <w:r>
        <w:rPr>
          <w:rFonts w:ascii="Times New Roman"/>
          <w:b w:val="false"/>
          <w:i w:val="false"/>
          <w:color w:val="000000"/>
          <w:sz w:val="28"/>
        </w:rPr>
        <w:t xml:space="preserve">
Мемлекеттік көрсетілетін    </w:t>
      </w:r>
      <w:r>
        <w:br/>
      </w:r>
      <w:r>
        <w:rPr>
          <w:rFonts w:ascii="Times New Roman"/>
          <w:b w:val="false"/>
          <w:i w:val="false"/>
          <w:color w:val="000000"/>
          <w:sz w:val="28"/>
        </w:rPr>
        <w:t xml:space="preserve">
қызмет регламентіне       </w:t>
      </w:r>
      <w:r>
        <w:br/>
      </w:r>
      <w:r>
        <w:rPr>
          <w:rFonts w:ascii="Times New Roman"/>
          <w:b w:val="false"/>
          <w:i w:val="false"/>
          <w:color w:val="000000"/>
          <w:sz w:val="28"/>
        </w:rPr>
        <w:t xml:space="preserve">
1-қосымша             </w:t>
      </w:r>
    </w:p>
    <w:bookmarkEnd w:id="18"/>
    <w:bookmarkStart w:name="z33" w:id="19"/>
    <w:p>
      <w:pPr>
        <w:spacing w:after="0"/>
        <w:ind w:left="0"/>
        <w:jc w:val="left"/>
      </w:pPr>
      <w:r>
        <w:rPr>
          <w:rFonts w:ascii="Times New Roman"/>
          <w:b/>
          <w:i w:val="false"/>
          <w:color w:val="000000"/>
        </w:rPr>
        <w:t xml:space="preserve"> 
Мемлекеттік қызмет көрсету процесінде рәсімдердің</w:t>
      </w:r>
      <w:r>
        <w:br/>
      </w:r>
      <w:r>
        <w:rPr>
          <w:rFonts w:ascii="Times New Roman"/>
          <w:b/>
          <w:i w:val="false"/>
          <w:color w:val="000000"/>
        </w:rPr>
        <w:t>
(іс-қимылдардың) реттілігін, көрсетілетін қызмет берушінің</w:t>
      </w:r>
      <w:r>
        <w:br/>
      </w:r>
      <w:r>
        <w:rPr>
          <w:rFonts w:ascii="Times New Roman"/>
          <w:b/>
          <w:i w:val="false"/>
          <w:color w:val="000000"/>
        </w:rPr>
        <w:t>
құрылымдық бөлімшелерінің (жұмыскерлерінің) өзара іс-қимылдары</w:t>
      </w:r>
      <w:r>
        <w:br/>
      </w:r>
      <w:r>
        <w:rPr>
          <w:rFonts w:ascii="Times New Roman"/>
          <w:b/>
          <w:i w:val="false"/>
          <w:color w:val="000000"/>
        </w:rPr>
        <w:t>
мәтіндік кестелік сипаттамасы</w:t>
      </w:r>
    </w:p>
    <w:bookmarkEnd w:id="19"/>
    <w:bookmarkStart w:name="z34" w:id="20"/>
    <w:p>
      <w:pPr>
        <w:spacing w:after="0"/>
        <w:ind w:left="0"/>
        <w:jc w:val="both"/>
      </w:pPr>
      <w:r>
        <w:rPr>
          <w:rFonts w:ascii="Times New Roman"/>
          <w:b w:val="false"/>
          <w:i w:val="false"/>
          <w:color w:val="000000"/>
          <w:sz w:val="28"/>
        </w:rPr>
        <w:t>
</w:t>
      </w:r>
      <w:r>
        <w:rPr>
          <w:rFonts w:ascii="Times New Roman"/>
          <w:b/>
          <w:i w:val="false"/>
          <w:color w:val="000000"/>
          <w:sz w:val="28"/>
        </w:rPr>
        <w:t>1 Кесте. Құрылымдық-функционалдық бірліктер (бұдан әрі – ҚФБ) әрекетінің сипаттамасы</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87"/>
        <w:gridCol w:w="2734"/>
        <w:gridCol w:w="2501"/>
        <w:gridCol w:w="2943"/>
        <w:gridCol w:w="2735"/>
      </w:tblGrid>
      <w:tr>
        <w:trPr>
          <w:trHeight w:val="30" w:hRule="atLeast"/>
        </w:trPr>
        <w:tc>
          <w:tcPr>
            <w:tcW w:w="26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Рәсімдер (іс-қимылдардың) № ҚФБ-нің атауы</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vMerge/>
            <w:tcBorders>
              <w:top w:val="nil"/>
              <w:left w:val="single" w:color="cfcfcf" w:sz="5"/>
              <w:bottom w:val="single" w:color="cfcfcf" w:sz="5"/>
              <w:right w:val="single" w:color="cfcfcf" w:sz="5"/>
            </w:tcBorders>
          </w:tcP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 берушінің кеңсесі</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 берушінің басшысы</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түсіндіру жұмысы және халыққа заң қызметін көрсету бөлімінің басшысы</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түсіндіру жұмысы және халыққа заңды қызметін көрсету бөлімінің маманы</w:t>
            </w:r>
          </w:p>
        </w:tc>
      </w:tr>
      <w:tr>
        <w:trPr>
          <w:trHeight w:val="30" w:hRule="atLeast"/>
        </w:trPr>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атауы және олардың сипаттамасы</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 және нотариустардың мөрлерін беруге қажетті құжаттарды қабылдау, өтінішті тіркеу журналында тіркеу, сонымен бірге өтініштің оң жақтағы астыңғы бұрышы келіп түскен күні мен кіріс нөмірі көрсете отырып мемлекеттік тілде тіркеу мөртабан қойылады</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Нотариустардың мөрлерін беру өтінішін қарау</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 құжаттар тізбесінің қойылатын талаптарға сәйкестігін қарау</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Мөрлерді беру журналында жазу мөрлерді дайындау тапсырысына хатты ресімдеу</w:t>
            </w:r>
          </w:p>
        </w:tc>
      </w:tr>
      <w:tr>
        <w:trPr>
          <w:trHeight w:val="30" w:hRule="atLeast"/>
        </w:trPr>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Аяқталудың нысаны</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 тіркеу журналында тіркеу, сонымен бірге өтініштің оң жақтағы астыңғы бұрышы тіркеу мөртабанды қою</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мерзімімен жауапты орындаушы туралы жазылған бұрыштамасымен құжаттар</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Бөліміндегі орындау мерзімімен жауапты орындаушы туралы жазылған бұрыштамасымен құжаттар</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мөрлерді дайындау тапсырыс туралы рәсімделген хаты, дайын мөрді алу</w:t>
            </w:r>
          </w:p>
        </w:tc>
      </w:tr>
      <w:tr>
        <w:trPr>
          <w:trHeight w:val="30" w:hRule="atLeast"/>
        </w:trPr>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жұмыс күндері</w:t>
            </w:r>
          </w:p>
        </w:tc>
      </w:tr>
    </w:tbl>
    <w:bookmarkStart w:name="z35" w:id="21"/>
    <w:p>
      <w:pPr>
        <w:spacing w:after="0"/>
        <w:ind w:left="0"/>
        <w:jc w:val="both"/>
      </w:pPr>
      <w:r>
        <w:rPr>
          <w:rFonts w:ascii="Times New Roman"/>
          <w:b w:val="false"/>
          <w:i w:val="false"/>
          <w:color w:val="000000"/>
          <w:sz w:val="28"/>
        </w:rPr>
        <w:t>
</w:t>
      </w:r>
      <w:r>
        <w:rPr>
          <w:rFonts w:ascii="Times New Roman"/>
          <w:b/>
          <w:i w:val="false"/>
          <w:color w:val="000000"/>
          <w:sz w:val="28"/>
        </w:rPr>
        <w:t>2 Кесте. Пайдаланудың түрлері. Негізгі процессі</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19"/>
        <w:gridCol w:w="2720"/>
        <w:gridCol w:w="2720"/>
        <w:gridCol w:w="2720"/>
        <w:gridCol w:w="272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процессі</w:t>
            </w:r>
          </w:p>
        </w:tc>
      </w:tr>
      <w:tr>
        <w:trPr>
          <w:trHeight w:val="30" w:hRule="atLeast"/>
        </w:trPr>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 берушінің кеңсесі</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 берушінің басшысы</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түсіндіру жұмысы және халыққа заңды қызметін көрсету бөлімінің басшысы</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түсіндіру жұмысы және халыққа заңды қызметін көрсету бөлімінің маманы</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Өтінішті және қажетті құжаттарды қабылдау, өтінішті тіркеу журналында тіркеу, сонымен қоса өтініштің оң жақтағы астыңғы бұрышына келіп түскен күні мен кіріс нөмірін көрсете отырып, мемлекеттік тілде тіркеу мөртаңбасы қойылады</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Нотариустардың мөрлерін беру өтінішін қарау</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Ұсынылған құжаттар тізбесінің қойылатын талаптарға сәйкестігін қарау, нотариустардың мөрлерін беруді келісу</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Мөрлерді беру журналында жазу, мөрлерді дайындау тапсырысына хатты ресімдеу</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Мөрлерді дайындау тапсырысына хат жолдау</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Мөрлерді дайындау тапсырысына хатқа қол қою</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Нотариустың дайын мөрін алу. Көрсетілетін қызмет берушінің стандарттардың 2 қосымшасына сәйкес нысанындағы мөрлерді беру журналында қол қойылғаннан кейін нотариустың мөрін беру</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6" w:id="2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Әділет министрінің      </w:t>
      </w:r>
      <w:r>
        <w:br/>
      </w:r>
      <w:r>
        <w:rPr>
          <w:rFonts w:ascii="Times New Roman"/>
          <w:b w:val="false"/>
          <w:i w:val="false"/>
          <w:color w:val="000000"/>
          <w:sz w:val="28"/>
        </w:rPr>
        <w:t xml:space="preserve">
2014 жылғы 19 маусымдағы    </w:t>
      </w:r>
      <w:r>
        <w:br/>
      </w:r>
      <w:r>
        <w:rPr>
          <w:rFonts w:ascii="Times New Roman"/>
          <w:b w:val="false"/>
          <w:i w:val="false"/>
          <w:color w:val="000000"/>
          <w:sz w:val="28"/>
        </w:rPr>
        <w:t xml:space="preserve">
№ 208 бұйрығына        </w:t>
      </w:r>
      <w:r>
        <w:br/>
      </w:r>
      <w:r>
        <w:rPr>
          <w:rFonts w:ascii="Times New Roman"/>
          <w:b w:val="false"/>
          <w:i w:val="false"/>
          <w:color w:val="000000"/>
          <w:sz w:val="28"/>
        </w:rPr>
        <w:t xml:space="preserve">
5-қосымша          </w:t>
      </w:r>
    </w:p>
    <w:bookmarkEnd w:id="22"/>
    <w:bookmarkStart w:name="z37" w:id="23"/>
    <w:p>
      <w:pPr>
        <w:spacing w:after="0"/>
        <w:ind w:left="0"/>
        <w:jc w:val="both"/>
      </w:pPr>
      <w:r>
        <w:rPr>
          <w:rFonts w:ascii="Times New Roman"/>
          <w:b w:val="false"/>
          <w:i w:val="false"/>
          <w:color w:val="000000"/>
          <w:sz w:val="28"/>
        </w:rPr>
        <w:t>
«Нотариустардың мөрлерін тіркеу</w:t>
      </w:r>
      <w:r>
        <w:br/>
      </w:r>
      <w:r>
        <w:rPr>
          <w:rFonts w:ascii="Times New Roman"/>
          <w:b w:val="false"/>
          <w:i w:val="false"/>
          <w:color w:val="000000"/>
          <w:sz w:val="28"/>
        </w:rPr>
        <w:t>
және беру, өтініштерін қабылдау»</w:t>
      </w:r>
      <w:r>
        <w:br/>
      </w:r>
      <w:r>
        <w:rPr>
          <w:rFonts w:ascii="Times New Roman"/>
          <w:b w:val="false"/>
          <w:i w:val="false"/>
          <w:color w:val="000000"/>
          <w:sz w:val="28"/>
        </w:rPr>
        <w:t xml:space="preserve">
Мемлекеттік көрсетілетін    </w:t>
      </w:r>
      <w:r>
        <w:br/>
      </w:r>
      <w:r>
        <w:rPr>
          <w:rFonts w:ascii="Times New Roman"/>
          <w:b w:val="false"/>
          <w:i w:val="false"/>
          <w:color w:val="000000"/>
          <w:sz w:val="28"/>
        </w:rPr>
        <w:t xml:space="preserve">
қызмет регламентіне       </w:t>
      </w:r>
      <w:r>
        <w:br/>
      </w:r>
      <w:r>
        <w:rPr>
          <w:rFonts w:ascii="Times New Roman"/>
          <w:b w:val="false"/>
          <w:i w:val="false"/>
          <w:color w:val="000000"/>
          <w:sz w:val="28"/>
        </w:rPr>
        <w:t xml:space="preserve">
2-қосымша             </w:t>
      </w:r>
    </w:p>
    <w:bookmarkEnd w:id="23"/>
    <w:bookmarkStart w:name="z38" w:id="24"/>
    <w:p>
      <w:pPr>
        <w:spacing w:after="0"/>
        <w:ind w:left="0"/>
        <w:jc w:val="left"/>
      </w:pPr>
      <w:r>
        <w:rPr>
          <w:rFonts w:ascii="Times New Roman"/>
          <w:b/>
          <w:i w:val="false"/>
          <w:color w:val="000000"/>
        </w:rPr>
        <w:t xml:space="preserve"> 
«Нотариустардың мөрлерін тіркеу және беру, өтініштерін қабылдау» Мемлекеттік қызмет көрсетудің</w:t>
      </w:r>
      <w:r>
        <w:br/>
      </w:r>
      <w:r>
        <w:rPr>
          <w:rFonts w:ascii="Times New Roman"/>
          <w:b/>
          <w:i w:val="false"/>
          <w:color w:val="000000"/>
        </w:rPr>
        <w:t>
бизнес-процестерінің анықтамалығы</w:t>
      </w:r>
    </w:p>
    <w:bookmarkEnd w:id="24"/>
    <w:p>
      <w:pPr>
        <w:spacing w:after="0"/>
        <w:ind w:left="0"/>
        <w:jc w:val="both"/>
      </w:pPr>
      <w:r>
        <w:rPr>
          <w:rFonts w:ascii="Times New Roman"/>
          <w:b w:val="false"/>
          <w:i w:val="false"/>
          <w:color w:val="000000"/>
          <w:sz w:val="28"/>
        </w:rPr>
        <w:t>*Әділет органдарының аумақтық бөлімшелері арқылы қызмет көрсеткенде</w:t>
      </w:r>
      <w:r>
        <w:br/>
      </w:r>
      <w:r>
        <w:rPr>
          <w:rFonts w:ascii="Times New Roman"/>
          <w:b w:val="false"/>
          <w:i w:val="false"/>
          <w:color w:val="000000"/>
          <w:sz w:val="28"/>
        </w:rPr>
        <w:t>
(Облыстардың, Астана және Алматы қалаларының әділет департаменттері)</w:t>
      </w:r>
    </w:p>
    <w:p>
      <w:pPr>
        <w:spacing w:after="0"/>
        <w:ind w:left="0"/>
        <w:jc w:val="both"/>
      </w:pPr>
      <w:r>
        <w:drawing>
          <wp:inline distT="0" distB="0" distL="0" distR="0">
            <wp:extent cx="10172700" cy="6121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10172700" cy="6121400"/>
                    </a:xfrm>
                    <a:prstGeom prst="rect">
                      <a:avLst/>
                    </a:prstGeom>
                  </pic:spPr>
                </pic:pic>
              </a:graphicData>
            </a:graphic>
          </wp:inline>
        </w:drawing>
      </w:r>
    </w:p>
    <w:bookmarkStart w:name="z39" w:id="25"/>
    <w:p>
      <w:pPr>
        <w:spacing w:after="0"/>
        <w:ind w:left="0"/>
        <w:jc w:val="both"/>
      </w:pPr>
      <w:r>
        <w:rPr>
          <w:rFonts w:ascii="Times New Roman"/>
          <w:b w:val="false"/>
          <w:i w:val="false"/>
          <w:color w:val="000000"/>
          <w:sz w:val="28"/>
        </w:rPr>
        <w:t>
*ҚФБ - құрылымдық – функционалдық бірлік: көрсетілетін қызметті берушінің құрылымдық бөлімшілерінің (жұмыскерлерінің), халыққа қызмет көрсету орталығының, «электрондық үкімет» веб-порталының өзара іс-қимылдары;</w:t>
      </w:r>
    </w:p>
    <w:bookmarkEnd w:id="25"/>
    <w:p>
      <w:pPr>
        <w:spacing w:after="0"/>
        <w:ind w:left="0"/>
        <w:jc w:val="both"/>
      </w:pPr>
      <w:r>
        <w:drawing>
          <wp:inline distT="0" distB="0" distL="0" distR="0">
            <wp:extent cx="7112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711200" cy="647700"/>
                    </a:xfrm>
                    <a:prstGeom prst="rect">
                      <a:avLst/>
                    </a:prstGeom>
                  </pic:spPr>
                </pic:pic>
              </a:graphicData>
            </a:graphic>
          </wp:inline>
        </w:drawing>
      </w:r>
      <w:r>
        <w:rPr>
          <w:rFonts w:ascii="Times New Roman"/>
          <w:b w:val="false"/>
          <w:i w:val="false"/>
          <w:color w:val="000000"/>
          <w:sz w:val="28"/>
        </w:rPr>
        <w:t>- мемлекеттік қызмет көрсетудің басталуы немесе аяқталуы;</w:t>
      </w:r>
    </w:p>
    <w:p>
      <w:pPr>
        <w:spacing w:after="0"/>
        <w:ind w:left="0"/>
        <w:jc w:val="both"/>
      </w:pPr>
      <w:r>
        <w:drawing>
          <wp:inline distT="0" distB="0" distL="0" distR="0">
            <wp:extent cx="6731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673100" cy="622300"/>
                    </a:xfrm>
                    <a:prstGeom prst="rect">
                      <a:avLst/>
                    </a:prstGeom>
                  </pic:spPr>
                </pic:pic>
              </a:graphicData>
            </a:graphic>
          </wp:inline>
        </w:drawing>
      </w:r>
      <w:r>
        <w:rPr>
          <w:rFonts w:ascii="Times New Roman"/>
          <w:b w:val="false"/>
          <w:i w:val="false"/>
          <w:color w:val="000000"/>
          <w:sz w:val="28"/>
        </w:rPr>
        <w:t>- көрсетілетін қызметті алушы рәсімдерінің (іс-қимылының) және немесе ҚФБ атауы;</w:t>
      </w:r>
    </w:p>
    <w:p>
      <w:pPr>
        <w:spacing w:after="0"/>
        <w:ind w:left="0"/>
        <w:jc w:val="both"/>
      </w:pPr>
      <w:r>
        <w:drawing>
          <wp:inline distT="0" distB="0" distL="0" distR="0">
            <wp:extent cx="5715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571500" cy="635000"/>
                    </a:xfrm>
                    <a:prstGeom prst="rect">
                      <a:avLst/>
                    </a:prstGeom>
                  </pic:spPr>
                </pic:pic>
              </a:graphicData>
            </a:graphic>
          </wp:inline>
        </w:drawing>
      </w:r>
      <w:r>
        <w:rPr>
          <w:rFonts w:ascii="Times New Roman"/>
          <w:b w:val="false"/>
          <w:i w:val="false"/>
          <w:color w:val="000000"/>
          <w:sz w:val="28"/>
        </w:rPr>
        <w:t>- таңдау нұсқасы;</w:t>
      </w:r>
    </w:p>
    <w:p>
      <w:pPr>
        <w:spacing w:after="0"/>
        <w:ind w:left="0"/>
        <w:jc w:val="both"/>
      </w:pPr>
      <w:r>
        <w:drawing>
          <wp:inline distT="0" distB="0" distL="0" distR="0">
            <wp:extent cx="6477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647700" cy="152400"/>
                    </a:xfrm>
                    <a:prstGeom prst="rect">
                      <a:avLst/>
                    </a:prstGeom>
                  </pic:spPr>
                </pic:pic>
              </a:graphicData>
            </a:graphic>
          </wp:inline>
        </w:drawing>
      </w:r>
      <w:r>
        <w:rPr>
          <w:rFonts w:ascii="Times New Roman"/>
          <w:b w:val="false"/>
          <w:i w:val="false"/>
          <w:color w:val="000000"/>
          <w:sz w:val="28"/>
        </w:rPr>
        <w:t>- келесі рәсімге (іс-қимылға) өту;</w:t>
      </w:r>
      <w:r>
        <w:br/>
      </w:r>
      <w:r>
        <w:rPr>
          <w:rFonts w:ascii="Times New Roman"/>
          <w:b w:val="false"/>
          <w:i w:val="false"/>
          <w:color w:val="000000"/>
          <w:sz w:val="28"/>
        </w:rPr>
        <w:t>
      - ЭҚАБЖ – мемлекеттік органдардың электрондық құжат айналымы бірыңғай жүйесі.</w:t>
      </w:r>
      <w:r>
        <w:br/>
      </w:r>
      <w:r>
        <w:rPr>
          <w:rFonts w:ascii="Times New Roman"/>
          <w:b w:val="false"/>
          <w:i w:val="false"/>
          <w:color w:val="000000"/>
          <w:sz w:val="28"/>
        </w:rPr>
        <w:t>
      - МО – Мемлекеттік орган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2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header.xml" Type="http://schemas.openxmlformats.org/officeDocument/2006/relationships/header" Id="rId2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