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0823" w14:textId="5240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медициналық және фармацевтикалық білімі бар мамандарды даярлауға 2014-2015 оқу жылына арналған мемлекеттік білім беру тапсырысын орналастыру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2014 жылғы 23 шілдедегі № 412 бұйрығы. Қазақстан Республикасының Әділет министрлігінде 2014 жылы 30 шілдеде № 9652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«Халық денсаулығы және денсаулық сақтау жүйесі туралы» Қазақстан Республикасының 2009 жылғы 18 қыркүйектегі кодексінің 7 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«Республикалық бюджеттен қаржыландырылатын білім беру ұйымдарында (Қарулы Күштер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мамандар даярлауға 2014 - 2015 оқу жылына арналған мемлекеттік білім беру тапсырысын бекіту туралы» Қазақстан Республикасы Үкіметінің 2014 жылғы 31 мамырдағы № 604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денсаулық сақтау саласындағы білім беру ұйымдарында жоғары медициналық және фармацевтикалық білімі бар мамандарды даярлауға 2014-2015 оқу жылына арналған мемлекеттік білім беру тапсырысы орналастырылсын.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Ғылым және адами ресурстар департаменті (А.Ә.Сыздықова):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заңнамада белгіленген тәртіппен мемлекеттік тіркелуін және Қазақстан Республикасы Денсаулық сақтау министрлігінің интернет-ресурсына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тіркелгеннен кейін бұқаралық ақпарат құралдарында жарияласын.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денсаулық сақтау саласындағы білім беру ұйымдарына жеткізсін, және олармен жоғарғы медициналық және фармацевтикалық білімі бар мамандарды даярлау бойынша білім беру қызметін көрсетуге шарт жасасуды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Экономика және қаржы департаменті (Г.Р. Сүйінтаева) жасалған шарттарға сәйкес денсаулық сақтау саласындағы білім беру ұйымдарын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орындалуын: бақылау Қазақстан Республикасының денсаулық сақтау вице-министрі Е.Ә.Байжүнісовке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күннен бастап қолданысқа енгізіледі және 2014 жылғы 1 тамыздан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министрі                   С.Қайырбекова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23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412 бұйрығына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Жоғары медициналық және фармацевтикалық білімі бар мамандарды</w:t>
      </w:r>
      <w:r>
        <w:br/>
      </w:r>
      <w:r>
        <w:rPr>
          <w:rFonts w:ascii="Times New Roman"/>
          <w:b/>
          <w:i w:val="false"/>
          <w:color w:val="000000"/>
        </w:rPr>
        <w:t>
даярлауға 2014-2015 оқу жылына арналған мемлекеттік білім беру</w:t>
      </w:r>
      <w:r>
        <w:br/>
      </w:r>
      <w:r>
        <w:rPr>
          <w:rFonts w:ascii="Times New Roman"/>
          <w:b/>
          <w:i w:val="false"/>
          <w:color w:val="000000"/>
        </w:rPr>
        <w:t>
тапсырысы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3523"/>
        <w:gridCol w:w="4215"/>
        <w:gridCol w:w="5066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білім беру ұйымдары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 атауы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бойынша бөлінген орындардың саны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С.Ж. Асфендияров атындағы Қазақ ұлттық медицина университеті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медицина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 оның ішінде 525 қазақ тілінде білім алушылар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 оның ішінде 20 қазақ тілінде білім алушылар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Мейіргер ісі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 оның ішінде 10 қазақ тілінде білім алушылар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оның ішінде 3 қазақ тілінде білім алушылар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денсаулық сақтау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оның ішінде 3 қазақ тілінде білім алушылар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Медициналық-профилактикалық іс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оның ішінде 3 қазақ  тілінде білім алушылар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2.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медицина университеті» акционерлік қоғамы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медицина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 оның ішінде 425 қазақ тілінде білім алушылар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мемлекеттік фармацевтика академиясы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 оның ішінде 50 қазақ тілінде білім алушылар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денсаулық сақтау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 оның ішінде, 40 қазақ тілінде білім алушылар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Медициналық-профилактикалық іс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 оның ішінде 40 қазақ тілінде білім алушылар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