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cebdb" w14:textId="82ceb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Салалық көтермелеу жүйесін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Спорт және дене шынықтыру істері агенттігі Төрағасының 2014 жылғы 30 шілдедегі № 302 бұйрығы. Қазақстан Республикасының Әділет министрлігінде 2014 жылы 5 тамызда № 9679 тіркелді. Күші жойылды - Қазақстан Республикасы Мәдениет және спорт министрінің 2015 жылғы 12 қазандағы № 324 бұйрығымен</w:t>
      </w:r>
    </w:p>
    <w:p>
      <w:pPr>
        <w:spacing w:after="0"/>
        <w:ind w:left="0"/>
        <w:jc w:val="both"/>
      </w:pPr>
      <w:r>
        <w:rPr>
          <w:rFonts w:ascii="Times New Roman"/>
          <w:b w:val="false"/>
          <w:i w:val="false"/>
          <w:color w:val="ff0000"/>
          <w:sz w:val="28"/>
        </w:rPr>
        <w:t xml:space="preserve">      Ескерту. Күші жойылды - ҚР Мәдениет және спорт министрінің 12.10.2015 </w:t>
      </w:r>
      <w:r>
        <w:rPr>
          <w:rFonts w:ascii="Times New Roman"/>
          <w:b w:val="false"/>
          <w:i w:val="false"/>
          <w:color w:val="ff0000"/>
          <w:sz w:val="28"/>
        </w:rPr>
        <w:t>№ 324</w:t>
      </w:r>
      <w:r>
        <w:rPr>
          <w:rFonts w:ascii="Times New Roman"/>
          <w:b w:val="false"/>
          <w:i w:val="false"/>
          <w:color w:val="ff0000"/>
          <w:sz w:val="28"/>
        </w:rPr>
        <w:t xml:space="preserve"> (қол қойылған күнінен бастап қолданысқа енгізіледі) бұйрығымен.</w:t>
      </w:r>
    </w:p>
    <w:bookmarkStart w:name="z4" w:id="0"/>
    <w:p>
      <w:pPr>
        <w:spacing w:after="0"/>
        <w:ind w:left="0"/>
        <w:jc w:val="both"/>
      </w:pPr>
      <w:r>
        <w:rPr>
          <w:rFonts w:ascii="Times New Roman"/>
          <w:b w:val="false"/>
          <w:i w:val="false"/>
          <w:color w:val="000000"/>
          <w:sz w:val="28"/>
        </w:rPr>
        <w:t>      «Дене шынықтыру және спорт туралы» 2014 жылғы 3 шілдедегі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5)-тармақшасына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Салалық көтермелеу </w:t>
      </w:r>
      <w:r>
        <w:rPr>
          <w:rFonts w:ascii="Times New Roman"/>
          <w:b w:val="false"/>
          <w:i w:val="false"/>
          <w:color w:val="000000"/>
          <w:sz w:val="28"/>
        </w:rPr>
        <w:t>жүйесі</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Әкімшілік және кадр жұмысы департаменті (Ғ.Т.Әбілова) заңнамамен бекітілген тәртіппен:</w:t>
      </w:r>
      <w:r>
        <w:br/>
      </w:r>
      <w:r>
        <w:rPr>
          <w:rFonts w:ascii="Times New Roman"/>
          <w:b w:val="false"/>
          <w:i w:val="false"/>
          <w:color w:val="000000"/>
          <w:sz w:val="28"/>
        </w:rPr>
        <w:t>
      1) Қазақстан Республикасы Әділет министрлігіне осы бұйрықты мемлекеттік тіркеуге ұсынсын;</w:t>
      </w:r>
      <w:r>
        <w:br/>
      </w:r>
      <w:r>
        <w:rPr>
          <w:rFonts w:ascii="Times New Roman"/>
          <w:b w:val="false"/>
          <w:i w:val="false"/>
          <w:color w:val="000000"/>
          <w:sz w:val="28"/>
        </w:rPr>
        <w:t>
      2) 
</w:t>
      </w:r>
      <w:r>
        <w:rPr>
          <w:rFonts w:ascii="Times New Roman"/>
          <w:b w:val="false"/>
          <w:i w:val="false"/>
          <w:color w:val="000000"/>
          <w:sz w:val="28"/>
        </w:rPr>
        <w:t>
Қазақстан Республикасы Әділет министрлігінде мемлекеттік тіркеуден өткеннен кейін осы бұйрықтың бұқаралық ақпарат құралдарында және «Әділет» ақпараттық-құқықтық жүйесінде ресми жариялануын қамтамасыз етсін.</w:t>
      </w:r>
      <w:r>
        <w:br/>
      </w:r>
      <w:r>
        <w:rPr>
          <w:rFonts w:ascii="Times New Roman"/>
          <w:b w:val="false"/>
          <w:i w:val="false"/>
          <w:color w:val="000000"/>
          <w:sz w:val="28"/>
        </w:rPr>
        <w:t>
      3. 
</w:t>
      </w:r>
      <w:r>
        <w:rPr>
          <w:rFonts w:ascii="Times New Roman"/>
          <w:b w:val="false"/>
          <w:i w:val="false"/>
          <w:color w:val="000000"/>
          <w:sz w:val="28"/>
        </w:rPr>
        <w:t>
Қазақстан Республикасы Спорт және дене шынықтыру істері агенттігі төрағасының «Қазақстан Республикасы Спорт және дене шынықтыру істері агенттігінің салалық көтермелеу жүйесін бекіту туралы» 2012 жылғы 2 қарашадағы № 344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8164 тіркелген) күші жойылды деп танылсын.</w:t>
      </w:r>
      <w:r>
        <w:br/>
      </w:r>
      <w:r>
        <w:rPr>
          <w:rFonts w:ascii="Times New Roman"/>
          <w:b w:val="false"/>
          <w:i w:val="false"/>
          <w:color w:val="000000"/>
          <w:sz w:val="28"/>
        </w:rPr>
        <w:t>
      4. 
</w:t>
      </w:r>
      <w:r>
        <w:rPr>
          <w:rFonts w:ascii="Times New Roman"/>
          <w:b w:val="false"/>
          <w:i w:val="false"/>
          <w:color w:val="000000"/>
          <w:sz w:val="28"/>
        </w:rPr>
        <w:t>
Осы бұйрықтың орындалуын бақылау Жауапты хатшы Қ.Ғ.Кәкенге жүктелсін.</w:t>
      </w:r>
      <w:r>
        <w:br/>
      </w:r>
      <w:r>
        <w:rPr>
          <w:rFonts w:ascii="Times New Roman"/>
          <w:b w:val="false"/>
          <w:i w:val="false"/>
          <w:color w:val="000000"/>
          <w:sz w:val="28"/>
        </w:rPr>
        <w:t>
      5. 
</w:t>
      </w:r>
      <w:r>
        <w:rPr>
          <w:rFonts w:ascii="Times New Roman"/>
          <w:b w:val="false"/>
          <w:i w:val="false"/>
          <w:color w:val="000000"/>
          <w:sz w:val="28"/>
        </w:rPr>
        <w:t>
Осы бұйрық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0" w:id="1"/>
          <w:p>
            <w:pPr>
              <w:spacing w:after="20"/>
              <w:ind w:left="20"/>
              <w:jc w:val="both"/>
            </w:pPr>
            <w:r>
              <w:rPr>
                <w:rFonts w:ascii="Times New Roman"/>
                <w:b w:val="false"/>
                <w:i w:val="false"/>
                <w:color w:val="000000"/>
                <w:sz w:val="20"/>
              </w:rPr>
              <w:t>
</w:t>
            </w:r>
            <w:r>
              <w:rPr>
                <w:rFonts w:ascii="Times New Roman"/>
                <w:b w:val="false"/>
                <w:i/>
                <w:color w:val="000000"/>
                <w:sz w:val="20"/>
              </w:rPr>
              <w:t>      Төраға</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Есентаев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1" w:id="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Спорт және дене шынықтыру</w:t>
            </w:r>
            <w:r>
              <w:br/>
            </w:r>
            <w:r>
              <w:rPr>
                <w:rFonts w:ascii="Times New Roman"/>
                <w:b w:val="false"/>
                <w:i w:val="false"/>
                <w:color w:val="000000"/>
                <w:sz w:val="20"/>
              </w:rPr>
              <w:t>
істері агенттігі төрағасының</w:t>
            </w:r>
            <w:r>
              <w:br/>
            </w:r>
            <w:r>
              <w:rPr>
                <w:rFonts w:ascii="Times New Roman"/>
                <w:b w:val="false"/>
                <w:i w:val="false"/>
                <w:color w:val="000000"/>
                <w:sz w:val="20"/>
              </w:rPr>
              <w:t>
2014 жылғы 30 шілдедегі</w:t>
            </w:r>
            <w:r>
              <w:br/>
            </w:r>
            <w:r>
              <w:rPr>
                <w:rFonts w:ascii="Times New Roman"/>
                <w:b w:val="false"/>
                <w:i w:val="false"/>
                <w:color w:val="000000"/>
                <w:sz w:val="20"/>
              </w:rPr>
              <w:t>
№ 302 бұйрығымен</w:t>
            </w:r>
            <w:r>
              <w:br/>
            </w:r>
            <w:r>
              <w:rPr>
                <w:rFonts w:ascii="Times New Roman"/>
                <w:b w:val="false"/>
                <w:i w:val="false"/>
                <w:color w:val="000000"/>
                <w:sz w:val="20"/>
              </w:rPr>
              <w:t>
бекітілген</w:t>
            </w:r>
          </w:p>
          <w:bookmarkEnd w:id="2"/>
        </w:tc>
      </w:tr>
    </w:tbl>
    <w:bookmarkStart w:name="z12" w:id="3"/>
    <w:p>
      <w:pPr>
        <w:spacing w:after="0"/>
        <w:ind w:left="0"/>
        <w:jc w:val="left"/>
      </w:pPr>
      <w:r>
        <w:rPr>
          <w:rFonts w:ascii="Times New Roman"/>
          <w:b/>
          <w:i w:val="false"/>
          <w:color w:val="000000"/>
        </w:rPr>
        <w:t xml:space="preserve"> 
Салалық көтермелеу жүйесі</w:t>
      </w:r>
      <w:r>
        <w:br/>
      </w:r>
      <w:r>
        <w:rPr>
          <w:rFonts w:ascii="Times New Roman"/>
          <w:b/>
          <w:i w:val="false"/>
          <w:color w:val="000000"/>
        </w:rPr>
        <w:t>
</w:t>
      </w:r>
      <w:r>
        <w:rPr>
          <w:rFonts w:ascii="Times New Roman"/>
          <w:b/>
          <w:i w:val="false"/>
          <w:color w:val="000000"/>
        </w:rPr>
        <w:t>
1. Жалпы ережелер</w:t>
      </w:r>
    </w:p>
    <w:bookmarkEnd w:id="3"/>
    <w:bookmarkStart w:name="z14" w:id="4"/>
    <w:p>
      <w:pPr>
        <w:spacing w:after="0"/>
        <w:ind w:left="0"/>
        <w:jc w:val="both"/>
      </w:pPr>
      <w:r>
        <w:rPr>
          <w:rFonts w:ascii="Times New Roman"/>
          <w:b w:val="false"/>
          <w:i w:val="false"/>
          <w:color w:val="000000"/>
          <w:sz w:val="28"/>
        </w:rPr>
        <w:t>      1. 
Осы Қазақстан Республикасы Спорт және дене шынықтыру істері агенттігінің салалық көтермелеу жүйесі (бұдан әрі – Көтермелеу) «Дене шынықтыру және спорт туралы» Қазақстан Республикасының 2014 жылғы 3 шілдедегі </w:t>
      </w:r>
      <w:r>
        <w:rPr>
          <w:rFonts w:ascii="Times New Roman"/>
          <w:b w:val="false"/>
          <w:i w:val="false"/>
          <w:color w:val="000000"/>
          <w:sz w:val="28"/>
        </w:rPr>
        <w:t>Заңына</w:t>
      </w:r>
      <w:r>
        <w:rPr>
          <w:rFonts w:ascii="Times New Roman"/>
          <w:b w:val="false"/>
          <w:i w:val="false"/>
          <w:color w:val="000000"/>
          <w:sz w:val="28"/>
        </w:rPr>
        <w:t xml:space="preserve"> сәйкес, дене шынықтыру және спорт саласының қызметкерлерін Қазақстан Республикасында осы саланы дамытуға үлес қосқан ынталандыру мақсатында әзірленген.</w:t>
      </w:r>
      <w:r>
        <w:br/>
      </w:r>
      <w:r>
        <w:rPr>
          <w:rFonts w:ascii="Times New Roman"/>
          <w:b w:val="false"/>
          <w:i w:val="false"/>
          <w:color w:val="000000"/>
          <w:sz w:val="28"/>
        </w:rPr>
        <w:t>
      2. 
</w:t>
      </w:r>
      <w:r>
        <w:rPr>
          <w:rFonts w:ascii="Times New Roman"/>
          <w:b w:val="false"/>
          <w:i w:val="false"/>
          <w:color w:val="000000"/>
          <w:sz w:val="28"/>
        </w:rPr>
        <w:t>
Дене шынықтыру және спорт саласының қызметкерлерін көтермелеу мақсатында төмендегі көтермелеу түрлері белгіленеді:</w:t>
      </w:r>
      <w:r>
        <w:br/>
      </w:r>
      <w:r>
        <w:rPr>
          <w:rFonts w:ascii="Times New Roman"/>
          <w:b w:val="false"/>
          <w:i w:val="false"/>
          <w:color w:val="000000"/>
          <w:sz w:val="28"/>
        </w:rPr>
        <w:t>
      1) 
</w:t>
      </w:r>
      <w:r>
        <w:rPr>
          <w:rFonts w:ascii="Times New Roman"/>
          <w:b w:val="false"/>
          <w:i w:val="false"/>
          <w:color w:val="000000"/>
          <w:sz w:val="28"/>
        </w:rPr>
        <w:t>
Қазақстан Республикасы Спорт және дене шынықтыру істері агенттігінің Құрмет грамотасы (бұдан әрі – Құрмет грамотасы);</w:t>
      </w:r>
      <w:r>
        <w:br/>
      </w:r>
      <w:r>
        <w:rPr>
          <w:rFonts w:ascii="Times New Roman"/>
          <w:b w:val="false"/>
          <w:i w:val="false"/>
          <w:color w:val="000000"/>
          <w:sz w:val="28"/>
        </w:rPr>
        <w:t>
      2) 
</w:t>
      </w:r>
      <w:r>
        <w:rPr>
          <w:rFonts w:ascii="Times New Roman"/>
          <w:b w:val="false"/>
          <w:i w:val="false"/>
          <w:color w:val="000000"/>
          <w:sz w:val="28"/>
        </w:rPr>
        <w:t>
Қазақстан Республикасы Спорт және дене шынықтыру істері агенттігі Төрағасының алғысы (бұдан әрі – Алғыс).</w:t>
      </w:r>
      <w:r>
        <w:br/>
      </w:r>
      <w:r>
        <w:rPr>
          <w:rFonts w:ascii="Times New Roman"/>
          <w:b w:val="false"/>
          <w:i w:val="false"/>
          <w:color w:val="000000"/>
          <w:sz w:val="28"/>
        </w:rPr>
        <w:t>
 </w:t>
      </w:r>
    </w:p>
    <w:bookmarkEnd w:id="4"/>
    <w:bookmarkStart w:name="z18" w:id="5"/>
    <w:p>
      <w:pPr>
        <w:spacing w:after="0"/>
        <w:ind w:left="0"/>
        <w:jc w:val="left"/>
      </w:pPr>
      <w:r>
        <w:rPr>
          <w:rFonts w:ascii="Times New Roman"/>
          <w:b/>
          <w:i w:val="false"/>
          <w:color w:val="000000"/>
        </w:rPr>
        <w:t xml:space="preserve"> 
2. Құрмет грамотасымен және Алғыспен көтермелеу талаптары</w:t>
      </w:r>
    </w:p>
    <w:bookmarkEnd w:id="5"/>
    <w:bookmarkStart w:name="z19" w:id="6"/>
    <w:p>
      <w:pPr>
        <w:spacing w:after="0"/>
        <w:ind w:left="0"/>
        <w:jc w:val="both"/>
      </w:pPr>
      <w:r>
        <w:rPr>
          <w:rFonts w:ascii="Times New Roman"/>
          <w:b w:val="false"/>
          <w:i w:val="false"/>
          <w:color w:val="000000"/>
          <w:sz w:val="28"/>
        </w:rPr>
        <w:t>      3. 
Мемлекеттік қызметшілер, Қазақстан Республикасы Спорт және дене шынықтыру істері агенттігінің (бұдан әрі – Агенттік) ведомстволық бағыныстағы ұйымдарының, дене шынықтыру және спорт саласы ұйымдарының қызметкерлері, спорт ардагерлері және Қазақстан Республикасында дене шынықтыру және спорт саласын дамытуға үлес қосқан тұлғалар Құрмет грамотасымен көтермелеуге үміткер тұлғалар болып табылады.</w:t>
      </w:r>
      <w:r>
        <w:br/>
      </w:r>
      <w:r>
        <w:rPr>
          <w:rFonts w:ascii="Times New Roman"/>
          <w:b w:val="false"/>
          <w:i w:val="false"/>
          <w:color w:val="000000"/>
          <w:sz w:val="28"/>
        </w:rPr>
        <w:t>
      4. 
</w:t>
      </w:r>
      <w:r>
        <w:rPr>
          <w:rFonts w:ascii="Times New Roman"/>
          <w:b w:val="false"/>
          <w:i w:val="false"/>
          <w:color w:val="000000"/>
          <w:sz w:val="28"/>
        </w:rPr>
        <w:t>
Мемлекеттік қызметшілер, Агенттікке ведомстволық бағыныстағы ұйымдардың, дене шынықтыру және спорт саласы ұйымдарының қызметкерлері, меценаттар, демеушілер және Қазақстан Республикасында дене шынықтыру және спорт саласын дамытуға үлес қосқан тұлғалар Алғыс жариялауға үміткер тұлғалар болып табылады.</w:t>
      </w:r>
      <w:r>
        <w:br/>
      </w:r>
      <w:r>
        <w:rPr>
          <w:rFonts w:ascii="Times New Roman"/>
          <w:b w:val="false"/>
          <w:i w:val="false"/>
          <w:color w:val="000000"/>
          <w:sz w:val="28"/>
        </w:rPr>
        <w:t>
      5. 
</w:t>
      </w:r>
      <w:r>
        <w:rPr>
          <w:rFonts w:ascii="Times New Roman"/>
          <w:b w:val="false"/>
          <w:i w:val="false"/>
          <w:color w:val="000000"/>
          <w:sz w:val="28"/>
        </w:rPr>
        <w:t>
Қызмет нәтижелерін сипаттайтын және Агенттіктің көтермелеуге құқық беретін негізгі көрсеткіштері мыналар болып табылады:</w:t>
      </w:r>
      <w:r>
        <w:br/>
      </w:r>
      <w:r>
        <w:rPr>
          <w:rFonts w:ascii="Times New Roman"/>
          <w:b w:val="false"/>
          <w:i w:val="false"/>
          <w:color w:val="000000"/>
          <w:sz w:val="28"/>
        </w:rPr>
        <w:t>
      1) 
</w:t>
      </w:r>
      <w:r>
        <w:rPr>
          <w:rFonts w:ascii="Times New Roman"/>
          <w:b w:val="false"/>
          <w:i w:val="false"/>
          <w:color w:val="000000"/>
          <w:sz w:val="28"/>
        </w:rPr>
        <w:t>
Қазақстан Республикасында дене шынықтыруды және спортты дамытуға қосқан үлесі, дене шынықтыру және спорт саласының білікті кадрларын даярлауға белсенді қатысу;</w:t>
      </w:r>
      <w:r>
        <w:br/>
      </w:r>
      <w:r>
        <w:rPr>
          <w:rFonts w:ascii="Times New Roman"/>
          <w:b w:val="false"/>
          <w:i w:val="false"/>
          <w:color w:val="000000"/>
          <w:sz w:val="28"/>
        </w:rPr>
        <w:t>
      2) 
</w:t>
      </w:r>
      <w:r>
        <w:rPr>
          <w:rFonts w:ascii="Times New Roman"/>
          <w:b w:val="false"/>
          <w:i w:val="false"/>
          <w:color w:val="000000"/>
          <w:sz w:val="28"/>
        </w:rPr>
        <w:t>
қызметтік міндеттерді үлгілі орындау, дене шынықтыру және спорт саласындағы мемлекеттік саясатты іске асыру;</w:t>
      </w:r>
      <w:r>
        <w:br/>
      </w:r>
      <w:r>
        <w:rPr>
          <w:rFonts w:ascii="Times New Roman"/>
          <w:b w:val="false"/>
          <w:i w:val="false"/>
          <w:color w:val="000000"/>
          <w:sz w:val="28"/>
        </w:rPr>
        <w:t>
      3) 
</w:t>
      </w:r>
      <w:r>
        <w:rPr>
          <w:rFonts w:ascii="Times New Roman"/>
          <w:b w:val="false"/>
          <w:i w:val="false"/>
          <w:color w:val="000000"/>
          <w:sz w:val="28"/>
        </w:rPr>
        <w:t>
шығармашылық белсенділік, мінсіз қызмет, кәсіптік және еңбек қызметіндегі жетістіктер;</w:t>
      </w:r>
      <w:r>
        <w:br/>
      </w:r>
      <w:r>
        <w:rPr>
          <w:rFonts w:ascii="Times New Roman"/>
          <w:b w:val="false"/>
          <w:i w:val="false"/>
          <w:color w:val="000000"/>
          <w:sz w:val="28"/>
        </w:rPr>
        <w:t>
      4) 
</w:t>
      </w:r>
      <w:r>
        <w:rPr>
          <w:rFonts w:ascii="Times New Roman"/>
          <w:b w:val="false"/>
          <w:i w:val="false"/>
          <w:color w:val="000000"/>
          <w:sz w:val="28"/>
        </w:rPr>
        <w:t>
дене шынықтыру және спорт аясында өңірлік, республикалық және халықаралық бағдарламаларды және жобаларды іске асырудағы жетістіктер;</w:t>
      </w:r>
      <w:r>
        <w:br/>
      </w:r>
      <w:r>
        <w:rPr>
          <w:rFonts w:ascii="Times New Roman"/>
          <w:b w:val="false"/>
          <w:i w:val="false"/>
          <w:color w:val="000000"/>
          <w:sz w:val="28"/>
        </w:rPr>
        <w:t>
      5) 
</w:t>
      </w:r>
      <w:r>
        <w:rPr>
          <w:rFonts w:ascii="Times New Roman"/>
          <w:b w:val="false"/>
          <w:i w:val="false"/>
          <w:color w:val="000000"/>
          <w:sz w:val="28"/>
        </w:rPr>
        <w:t xml:space="preserve">
спортты дамытудың өзекті мәселелері бойынша ғылыми зерттеулер мен әзірлемелер; </w:t>
      </w:r>
      <w:r>
        <w:br/>
      </w:r>
      <w:r>
        <w:rPr>
          <w:rFonts w:ascii="Times New Roman"/>
          <w:b w:val="false"/>
          <w:i w:val="false"/>
          <w:color w:val="000000"/>
          <w:sz w:val="28"/>
        </w:rPr>
        <w:t>
      6) 
</w:t>
      </w:r>
      <w:r>
        <w:rPr>
          <w:rFonts w:ascii="Times New Roman"/>
          <w:b w:val="false"/>
          <w:i w:val="false"/>
          <w:color w:val="000000"/>
          <w:sz w:val="28"/>
        </w:rPr>
        <w:t>
халықаралық, республикалық, өңіраралық спорттық іс-шараларға белсенді қатысу.</w:t>
      </w:r>
      <w:r>
        <w:br/>
      </w:r>
      <w:r>
        <w:rPr>
          <w:rFonts w:ascii="Times New Roman"/>
          <w:b w:val="false"/>
          <w:i w:val="false"/>
          <w:color w:val="000000"/>
          <w:sz w:val="28"/>
        </w:rPr>
        <w:t>
      6. 
</w:t>
      </w:r>
      <w:r>
        <w:rPr>
          <w:rFonts w:ascii="Times New Roman"/>
          <w:b w:val="false"/>
          <w:i w:val="false"/>
          <w:color w:val="000000"/>
          <w:sz w:val="28"/>
        </w:rPr>
        <w:t>
Бір тұлға Құрмет грамотасымен марапаттауға бес жыл ішінде екі рет ұсынылмайды.</w:t>
      </w:r>
      <w:r>
        <w:br/>
      </w:r>
      <w:r>
        <w:rPr>
          <w:rFonts w:ascii="Times New Roman"/>
          <w:b w:val="false"/>
          <w:i w:val="false"/>
          <w:color w:val="000000"/>
          <w:sz w:val="28"/>
        </w:rPr>
        <w:t>
      7. 
</w:t>
      </w:r>
      <w:r>
        <w:rPr>
          <w:rFonts w:ascii="Times New Roman"/>
          <w:b w:val="false"/>
          <w:i w:val="false"/>
          <w:color w:val="000000"/>
          <w:sz w:val="28"/>
        </w:rPr>
        <w:t>
Агенттіктің құрылымдық бөлімшесінің, Агенттіктің ведомстволық бағыныстағы ұйымдарының, дене шынықтыру және спорт мәселелері бойынша Алматы және Астана қалаларының, облыстық жергілікті атқарушы органдардың, (бұдан әрі – жергілікті атқарушы органдар), меншік нысанына қарамастан дене шынықтыру және спорт саласы мекемелерінің, қоғамдық бірлестіктердің, спорт түрлері бойынша федерациялардың басшыларының немесе оларды алмастыратын тұлғалардың ұсынымдары негізінде Құрмет грамотасымен марапаттау, Алғыс жариялау жүзеге асырылады.</w:t>
      </w:r>
      <w:r>
        <w:br/>
      </w:r>
      <w:r>
        <w:rPr>
          <w:rFonts w:ascii="Times New Roman"/>
          <w:b w:val="false"/>
          <w:i w:val="false"/>
          <w:color w:val="000000"/>
          <w:sz w:val="28"/>
        </w:rPr>
        <w:t>
      8. 
</w:t>
      </w:r>
      <w:r>
        <w:rPr>
          <w:rFonts w:ascii="Times New Roman"/>
          <w:b w:val="false"/>
          <w:i w:val="false"/>
          <w:color w:val="000000"/>
          <w:sz w:val="28"/>
        </w:rPr>
        <w:t>
Көтермелеуге ұсынымдарды қарау мерзімі Агенттікке келіп түскен күннен бастап 30 жұмыс күнін құрайды.</w:t>
      </w:r>
      <w:r>
        <w:br/>
      </w:r>
      <w:r>
        <w:rPr>
          <w:rFonts w:ascii="Times New Roman"/>
          <w:b w:val="false"/>
          <w:i w:val="false"/>
          <w:color w:val="000000"/>
          <w:sz w:val="28"/>
        </w:rPr>
        <w:t>
      9. 
</w:t>
      </w:r>
      <w:r>
        <w:rPr>
          <w:rFonts w:ascii="Times New Roman"/>
          <w:b w:val="false"/>
          <w:i w:val="false"/>
          <w:color w:val="000000"/>
          <w:sz w:val="28"/>
        </w:rPr>
        <w:t>
Көтермелеу Агенттік Төрағасының немесе оның міндеттерін атқаратын тұлғаның бұйрығы негізінде жүзеге асырылады.</w:t>
      </w:r>
      <w:r>
        <w:br/>
      </w:r>
      <w:r>
        <w:rPr>
          <w:rFonts w:ascii="Times New Roman"/>
          <w:b w:val="false"/>
          <w:i w:val="false"/>
          <w:color w:val="000000"/>
          <w:sz w:val="28"/>
        </w:rPr>
        <w:t>
 </w:t>
      </w:r>
    </w:p>
    <w:bookmarkEnd w:id="6"/>
    <w:bookmarkStart w:name="z32" w:id="7"/>
    <w:p>
      <w:pPr>
        <w:spacing w:after="0"/>
        <w:ind w:left="0"/>
        <w:jc w:val="left"/>
      </w:pPr>
      <w:r>
        <w:rPr>
          <w:rFonts w:ascii="Times New Roman"/>
          <w:b/>
          <w:i w:val="false"/>
          <w:color w:val="000000"/>
        </w:rPr>
        <w:t xml:space="preserve"> 
3. Қорытынды ережелер</w:t>
      </w:r>
    </w:p>
    <w:bookmarkEnd w:id="7"/>
    <w:bookmarkStart w:name="z33" w:id="8"/>
    <w:p>
      <w:pPr>
        <w:spacing w:after="0"/>
        <w:ind w:left="0"/>
        <w:jc w:val="both"/>
      </w:pPr>
      <w:r>
        <w:rPr>
          <w:rFonts w:ascii="Times New Roman"/>
          <w:b w:val="false"/>
          <w:i w:val="false"/>
          <w:color w:val="000000"/>
          <w:sz w:val="28"/>
        </w:rPr>
        <w:t>      10. 
Құрмет грамотасын табыстауды және Төрағаның алғысын жариялауды Төраға немесе оны алмастыратын тұлға, не болмаса ол болмаған кезде оның уәкілетті лауазымды тұлғалары салтанатты түрде жүзеге асырады.</w:t>
      </w:r>
      <w:r>
        <w:br/>
      </w:r>
      <w:r>
        <w:rPr>
          <w:rFonts w:ascii="Times New Roman"/>
          <w:b w:val="false"/>
          <w:i w:val="false"/>
          <w:color w:val="000000"/>
          <w:sz w:val="28"/>
        </w:rPr>
        <w:t>
      11. 
</w:t>
      </w:r>
      <w:r>
        <w:rPr>
          <w:rFonts w:ascii="Times New Roman"/>
          <w:b w:val="false"/>
          <w:i w:val="false"/>
          <w:color w:val="000000"/>
          <w:sz w:val="28"/>
        </w:rPr>
        <w:t>
Мемлекеттік органның немесе басқа да ұйымның кадр қызметі қызметкердің еңбек кітапшасына және жеке іс-қағазына бұйрықтың шыққан күні мен нөмірін көрсете отырып, көтермелеу туралы тиісті жазба енгізеді.</w:t>
      </w:r>
      <w:r>
        <w:br/>
      </w:r>
      <w:r>
        <w:rPr>
          <w:rFonts w:ascii="Times New Roman"/>
          <w:b w:val="false"/>
          <w:i w:val="false"/>
          <w:color w:val="000000"/>
          <w:sz w:val="28"/>
        </w:rPr>
        <w:t>
 </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