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ab7b" w14:textId="93ea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8 шілдедегі № 300 бұйрығы. Қазақстан Республикасы Әділет министрлігінде 2014 жылы 15 тамызда № 9692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588-бабының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2008 жылғы 29 желтоқсанда № 5446 болып тіркелген, Қазақстан Республикасының орталық атқарушы және өзге де орталық мемлекеттік органдарының актілер жинағында жарияланған, 2009 жыл № 3)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Салық және бюджетке төленетін басқа да міндетті төлемдер, сондай-ақ міндетті зейнетақы жарналары, міндетті кәсіптік зейнетақы жарналары мен әлеуметтік аударымдарды есепке алу жөніндегі құжаттама.</w:t>
      </w:r>
    </w:p>
    <w:bookmarkEnd w:id="3"/>
    <w:bookmarkStart w:name="z10" w:id="4"/>
    <w:p>
      <w:pPr>
        <w:spacing w:after="0"/>
        <w:ind w:left="0"/>
        <w:jc w:val="both"/>
      </w:pPr>
      <w:r>
        <w:rPr>
          <w:rFonts w:ascii="Times New Roman"/>
          <w:b w:val="false"/>
          <w:i w:val="false"/>
          <w:color w:val="000000"/>
          <w:sz w:val="28"/>
        </w:rPr>
        <w:t>
      17. Салықтарды, бюджетке төленетін басқа да міндетті төлемдерді, міндетті зейнетақы жарналары, міндетті кәсіптік зейнетақы жарналары мен әлеуметтік аударымдарды, сондай-ақ өсімақылар мен айыппұлдарды есепке алу жөніндегі құжаттама іс номенклатурасына сәйкес құжаттардың түрлері бойынша топтастырылады және қағаз және (немесе) электронды тасығыштарда жүргізіледі:</w:t>
      </w:r>
    </w:p>
    <w:bookmarkEnd w:id="4"/>
    <w:bookmarkStart w:name="z11" w:id="5"/>
    <w:p>
      <w:pPr>
        <w:spacing w:after="0"/>
        <w:ind w:left="0"/>
        <w:jc w:val="both"/>
      </w:pPr>
      <w:r>
        <w:rPr>
          <w:rFonts w:ascii="Times New Roman"/>
          <w:b w:val="false"/>
          <w:i w:val="false"/>
          <w:color w:val="000000"/>
          <w:sz w:val="28"/>
        </w:rPr>
        <w:t>
      1) уәкілетті мемлекеттік органдардан алынған құжаттар;</w:t>
      </w:r>
    </w:p>
    <w:bookmarkEnd w:id="5"/>
    <w:bookmarkStart w:name="z12" w:id="6"/>
    <w:p>
      <w:pPr>
        <w:spacing w:after="0"/>
        <w:ind w:left="0"/>
        <w:jc w:val="both"/>
      </w:pPr>
      <w:r>
        <w:rPr>
          <w:rFonts w:ascii="Times New Roman"/>
          <w:b w:val="false"/>
          <w:i w:val="false"/>
          <w:color w:val="000000"/>
          <w:sz w:val="28"/>
        </w:rPr>
        <w:t>
      2) салық және бюджетке төленетін басқа да міндетті төлемдердің, өсімақылардың, айыппұлдардың артық (қате) төленген сомаларын есепке жатқызу және қайтару жөніндегі құжаттар;</w:t>
      </w:r>
    </w:p>
    <w:bookmarkEnd w:id="6"/>
    <w:bookmarkStart w:name="z13" w:id="7"/>
    <w:p>
      <w:pPr>
        <w:spacing w:after="0"/>
        <w:ind w:left="0"/>
        <w:jc w:val="both"/>
      </w:pPr>
      <w:r>
        <w:rPr>
          <w:rFonts w:ascii="Times New Roman"/>
          <w:b w:val="false"/>
          <w:i w:val="false"/>
          <w:color w:val="000000"/>
          <w:sz w:val="28"/>
        </w:rPr>
        <w:t>
      3) қосылған құн салығын есепке жатқызу және қайтару жөніндегі құжаттар;</w:t>
      </w:r>
    </w:p>
    <w:bookmarkEnd w:id="7"/>
    <w:bookmarkStart w:name="z14" w:id="8"/>
    <w:p>
      <w:pPr>
        <w:spacing w:after="0"/>
        <w:ind w:left="0"/>
        <w:jc w:val="both"/>
      </w:pPr>
      <w:r>
        <w:rPr>
          <w:rFonts w:ascii="Times New Roman"/>
          <w:b w:val="false"/>
          <w:i w:val="false"/>
          <w:color w:val="000000"/>
          <w:sz w:val="28"/>
        </w:rPr>
        <w:t>
      4) дербес шоттарды беру және қабылдау жөніндегі құжаттар;</w:t>
      </w:r>
    </w:p>
    <w:bookmarkEnd w:id="8"/>
    <w:bookmarkStart w:name="z15" w:id="9"/>
    <w:p>
      <w:pPr>
        <w:spacing w:after="0"/>
        <w:ind w:left="0"/>
        <w:jc w:val="both"/>
      </w:pPr>
      <w:r>
        <w:rPr>
          <w:rFonts w:ascii="Times New Roman"/>
          <w:b w:val="false"/>
          <w:i w:val="false"/>
          <w:color w:val="000000"/>
          <w:sz w:val="28"/>
        </w:rPr>
        <w:t>
      5) салықтар, бюджетке төленетін басқа да міндетті төлемдер, міндетті зейнетақы жарналары, міндетті кәсіптік зейнетақы жарналары мен әлеуметтік аударымдар, сондай-ақ өсімақылар мен айыппұлдар бойынша салыстыру актілері;</w:t>
      </w:r>
    </w:p>
    <w:bookmarkEnd w:id="9"/>
    <w:bookmarkStart w:name="z16" w:id="10"/>
    <w:p>
      <w:pPr>
        <w:spacing w:after="0"/>
        <w:ind w:left="0"/>
        <w:jc w:val="both"/>
      </w:pPr>
      <w:r>
        <w:rPr>
          <w:rFonts w:ascii="Times New Roman"/>
          <w:b w:val="false"/>
          <w:i w:val="false"/>
          <w:color w:val="000000"/>
          <w:sz w:val="28"/>
        </w:rPr>
        <w:t>
      6) салықтарды төлеу бойынша салық міндеттемелерін орындау мерзімдерінің өзгеруі туралы құжаттар;</w:t>
      </w:r>
    </w:p>
    <w:bookmarkEnd w:id="10"/>
    <w:bookmarkStart w:name="z17" w:id="11"/>
    <w:p>
      <w:pPr>
        <w:spacing w:after="0"/>
        <w:ind w:left="0"/>
        <w:jc w:val="both"/>
      </w:pPr>
      <w:r>
        <w:rPr>
          <w:rFonts w:ascii="Times New Roman"/>
          <w:b w:val="false"/>
          <w:i w:val="false"/>
          <w:color w:val="000000"/>
          <w:sz w:val="28"/>
        </w:rPr>
        <w:t>
      7) банкрот деп танылған салық төлеушілердің салық берешегі жөніндегі құжаттары;</w:t>
      </w:r>
    </w:p>
    <w:bookmarkEnd w:id="11"/>
    <w:bookmarkStart w:name="z18" w:id="12"/>
    <w:p>
      <w:pPr>
        <w:spacing w:after="0"/>
        <w:ind w:left="0"/>
        <w:jc w:val="both"/>
      </w:pPr>
      <w:r>
        <w:rPr>
          <w:rFonts w:ascii="Times New Roman"/>
          <w:b w:val="false"/>
          <w:i w:val="false"/>
          <w:color w:val="000000"/>
          <w:sz w:val="28"/>
        </w:rPr>
        <w:t>
      8) салық міндеттемелерінің тоқтатылуы туралы құжаттары;</w:t>
      </w:r>
    </w:p>
    <w:bookmarkEnd w:id="12"/>
    <w:bookmarkStart w:name="z19" w:id="13"/>
    <w:p>
      <w:pPr>
        <w:spacing w:after="0"/>
        <w:ind w:left="0"/>
        <w:jc w:val="both"/>
      </w:pPr>
      <w:r>
        <w:rPr>
          <w:rFonts w:ascii="Times New Roman"/>
          <w:b w:val="false"/>
          <w:i w:val="false"/>
          <w:color w:val="000000"/>
          <w:sz w:val="28"/>
        </w:rPr>
        <w:t>
      9) таратылған салық төлеушілердің салық міндеттемелерін орындауы жөніндегі құжаттар;</w:t>
      </w:r>
    </w:p>
    <w:bookmarkEnd w:id="13"/>
    <w:bookmarkStart w:name="z20" w:id="14"/>
    <w:p>
      <w:pPr>
        <w:spacing w:after="0"/>
        <w:ind w:left="0"/>
        <w:jc w:val="both"/>
      </w:pPr>
      <w:r>
        <w:rPr>
          <w:rFonts w:ascii="Times New Roman"/>
          <w:b w:val="false"/>
          <w:i w:val="false"/>
          <w:color w:val="000000"/>
          <w:sz w:val="28"/>
        </w:rPr>
        <w:t>
      10) заңды тұлғаның қайта ұйымдастырылуы кезіндегі салық міндеттемелерінің орындалуы жөніндегі құжаттар;</w:t>
      </w:r>
    </w:p>
    <w:bookmarkEnd w:id="14"/>
    <w:bookmarkStart w:name="z21" w:id="15"/>
    <w:p>
      <w:pPr>
        <w:spacing w:after="0"/>
        <w:ind w:left="0"/>
        <w:jc w:val="both"/>
      </w:pPr>
      <w:r>
        <w:rPr>
          <w:rFonts w:ascii="Times New Roman"/>
          <w:b w:val="false"/>
          <w:i w:val="false"/>
          <w:color w:val="000000"/>
          <w:sz w:val="28"/>
        </w:rPr>
        <w:t>
      11) бірыңғай бюджеттік сыныптамасы бойынша бюджет деңгейлерінің арасында кірістер сыныптамасының түсімдерін бөлуді бекіту туралы бұйрықтар.</w:t>
      </w:r>
    </w:p>
    <w:bookmarkEnd w:id="15"/>
    <w:bookmarkStart w:name="z22" w:id="16"/>
    <w:p>
      <w:pPr>
        <w:spacing w:after="0"/>
        <w:ind w:left="0"/>
        <w:jc w:val="both"/>
      </w:pPr>
      <w:r>
        <w:rPr>
          <w:rFonts w:ascii="Times New Roman"/>
          <w:b w:val="false"/>
          <w:i w:val="false"/>
          <w:color w:val="000000"/>
          <w:sz w:val="28"/>
        </w:rPr>
        <w:t>
      18. Салық төлеушінің (салық агентінің) өтініші бойынша салық органы осындай өтінішті алған күннен бастап екі жұмыс күнінен кешіктірмей осы Ережеге 16-қосымшаға сәйкес нысан бойынша салық міндеттемесін, сондай-ақ міндетті зейнетақы жарналарын, міндетті кәсіптік зейнетақы жарналарын есептеу, ұстау және аудару, әлеуметтік аударымдарды есептеу және төлеу бойынша міндеттемелерді орындау бойынша бюджетпен есеп айырысудың жай-күйі туралы жеке шоттан үзінді көшірме ұсынылады.</w:t>
      </w:r>
    </w:p>
    <w:bookmarkEnd w:id="16"/>
    <w:bookmarkStart w:name="z23" w:id="17"/>
    <w:p>
      <w:pPr>
        <w:spacing w:after="0"/>
        <w:ind w:left="0"/>
        <w:jc w:val="both"/>
      </w:pPr>
      <w:r>
        <w:rPr>
          <w:rFonts w:ascii="Times New Roman"/>
          <w:b w:val="false"/>
          <w:i w:val="false"/>
          <w:color w:val="000000"/>
          <w:sz w:val="28"/>
        </w:rPr>
        <w:t>
      19. Салық төлеушінің (салық агентінің) талабы бойынша бір жұмыс күні ішінде осы Ережеге 17-қосымшаға сәйкес нысан бойынша салық және бюджетке төленетін басқа да міндетті төлемдер, міндетті зейнетақы жарналары, міндетті кәсіптік зейнетақы жарналары және әлеуметтік аударымдар бойынша есеп-қисаптарды салыстырып тексеру актісін береді.</w:t>
      </w:r>
    </w:p>
    <w:bookmarkEnd w:id="17"/>
    <w:bookmarkStart w:name="z24" w:id="18"/>
    <w:p>
      <w:pPr>
        <w:spacing w:after="0"/>
        <w:ind w:left="0"/>
        <w:jc w:val="both"/>
      </w:pPr>
      <w:r>
        <w:rPr>
          <w:rFonts w:ascii="Times New Roman"/>
          <w:b w:val="false"/>
          <w:i w:val="false"/>
          <w:color w:val="000000"/>
          <w:sz w:val="28"/>
        </w:rPr>
        <w:t xml:space="preserve">
      20. Осы Ережеге 18-қосымшаға сәйкес нысан бойынша салық берешегінің, міндетті зейнетақы жарналары, міндетті кәсіптік зейнетақы жарналары және әлеуметтік аударымдар бойынша берешектерінің жоқ (бар) екені туралы анықтама (бұдан әрі - берешектің жоқ (бар) екені туралы анықтама) салық төлеушінің салықтық өтініші бойынша Салық кодексінің </w:t>
      </w:r>
      <w:r>
        <w:rPr>
          <w:rFonts w:ascii="Times New Roman"/>
          <w:b w:val="false"/>
          <w:i w:val="false"/>
          <w:color w:val="000000"/>
          <w:sz w:val="28"/>
        </w:rPr>
        <w:t>598-бабында</w:t>
      </w:r>
      <w:r>
        <w:rPr>
          <w:rFonts w:ascii="Times New Roman"/>
          <w:b w:val="false"/>
          <w:i w:val="false"/>
          <w:color w:val="000000"/>
          <w:sz w:val="28"/>
        </w:rPr>
        <w:t xml:space="preserve"> белгіленген тәртіпте және мерзімдерде беріледі.</w:t>
      </w:r>
    </w:p>
    <w:bookmarkEnd w:id="18"/>
    <w:bookmarkStart w:name="z25" w:id="19"/>
    <w:p>
      <w:pPr>
        <w:spacing w:after="0"/>
        <w:ind w:left="0"/>
        <w:jc w:val="both"/>
      </w:pPr>
      <w:r>
        <w:rPr>
          <w:rFonts w:ascii="Times New Roman"/>
          <w:b w:val="false"/>
          <w:i w:val="false"/>
          <w:color w:val="000000"/>
          <w:sz w:val="28"/>
        </w:rPr>
        <w:t>
      Берешектерінің жоқ (бар) екендігі туралы анықтама беруге салықтық өтініштерін есепке алу үшін осы Ережеге 20-қосымшасына сәйкес нысан бойынша салықтық өтініштерін тіркеу және салық берешегі, міндетті зейнетақы жарналары, міндетті кәсіптік зейнетақы жарналары және әлеуметтік аударымдар бойынша берешегiнiң жоқ (бар) екені туралы анықтамаларды беру Журналында жүргізіледі.</w:t>
      </w:r>
    </w:p>
    <w:bookmarkEnd w:id="19"/>
    <w:bookmarkStart w:name="z26" w:id="20"/>
    <w:p>
      <w:pPr>
        <w:spacing w:after="0"/>
        <w:ind w:left="0"/>
        <w:jc w:val="both"/>
      </w:pPr>
      <w:r>
        <w:rPr>
          <w:rFonts w:ascii="Times New Roman"/>
          <w:b w:val="false"/>
          <w:i w:val="false"/>
          <w:color w:val="000000"/>
          <w:sz w:val="28"/>
        </w:rPr>
        <w:t>
      21. Берешектің жоқ (бар) екені туралы анықтама салық төлеушінің тіркеу орны бойынша салық органдарында ашылған дербес шоттардың деректері бойынша салықтық өтініш берілген күнге жасалады.</w:t>
      </w:r>
    </w:p>
    <w:bookmarkEnd w:id="20"/>
    <w:bookmarkStart w:name="z27" w:id="21"/>
    <w:p>
      <w:pPr>
        <w:spacing w:after="0"/>
        <w:ind w:left="0"/>
        <w:jc w:val="both"/>
      </w:pPr>
      <w:r>
        <w:rPr>
          <w:rFonts w:ascii="Times New Roman"/>
          <w:b w:val="false"/>
          <w:i w:val="false"/>
          <w:color w:val="000000"/>
          <w:sz w:val="28"/>
        </w:rPr>
        <w:t>
      Салық төлеушінің талабы бойынша салықтық өтініші негізінде осындай өтініш берілген күннен бастап екі жұмыс күні ішінде бұрын берілген Берешектің жоқ (бар) екені туралы анықтаманың көшірмесі беріледі.</w:t>
      </w:r>
    </w:p>
    <w:bookmarkEnd w:id="21"/>
    <w:bookmarkStart w:name="z28" w:id="22"/>
    <w:p>
      <w:pPr>
        <w:spacing w:after="0"/>
        <w:ind w:left="0"/>
        <w:jc w:val="both"/>
      </w:pPr>
      <w:r>
        <w:rPr>
          <w:rFonts w:ascii="Times New Roman"/>
          <w:b w:val="false"/>
          <w:i w:val="false"/>
          <w:color w:val="000000"/>
          <w:sz w:val="28"/>
        </w:rPr>
        <w:t>
      22. Салық төлеуші Берешектің жоқ (бар) екені туралы анықтама беруге салықтық өтініш берген кезде салық есептілігі бойынша бақылауды жүзеге асыратын лауазымды тұлға дербес шоттарда ұсынылған есептер, декларациялар, сондай-ақ салық тексерулерінің актілері бойынша есептелген сомалардың бар екендігіне тексеру жүргізеді. Салық есептілігін табыс ету мерзімі ұзартылған жағдайларды қоспағанда, салық төлеуші және оның құрылымдық бөлімшелері өтінішті тапсыру күніне салық есептілігін тапсырмаған жағдайда, Берешектің жоқ (бар) екені туралы анықтама берілмейді.</w:t>
      </w:r>
    </w:p>
    <w:bookmarkEnd w:id="22"/>
    <w:bookmarkStart w:name="z29" w:id="23"/>
    <w:p>
      <w:pPr>
        <w:spacing w:after="0"/>
        <w:ind w:left="0"/>
        <w:jc w:val="both"/>
      </w:pPr>
      <w:r>
        <w:rPr>
          <w:rFonts w:ascii="Times New Roman"/>
          <w:b w:val="false"/>
          <w:i w:val="false"/>
          <w:color w:val="000000"/>
          <w:sz w:val="28"/>
        </w:rPr>
        <w:t>
      23. Құрылымдық бөлімшелері бар заңды тұлғалар бойынша Берешектің жоқ (бар) екені туралы анықтама заңды тұлғаның және оның құрылымдық бөлімшелерінің тіркеу есебінің орны бойынша салық органдарында ашылған заңды тұлғаның және оның құрылымдық бөлімшелерінің дербес шоттарының жағдайын есепке ала отырып заңды тұлғаның орналасқан орны бойынша жасалады.</w:t>
      </w:r>
    </w:p>
    <w:bookmarkEnd w:id="23"/>
    <w:bookmarkStart w:name="z30" w:id="24"/>
    <w:p>
      <w:pPr>
        <w:spacing w:after="0"/>
        <w:ind w:left="0"/>
        <w:jc w:val="both"/>
      </w:pPr>
      <w:r>
        <w:rPr>
          <w:rFonts w:ascii="Times New Roman"/>
          <w:b w:val="false"/>
          <w:i w:val="false"/>
          <w:color w:val="000000"/>
          <w:sz w:val="28"/>
        </w:rPr>
        <w:t>
      24. Құрылымдық бөлімшенің Берешектің жоқ екені туралы анықтамасында осы құрылымдық бөлімшенің тіркеу есебінің орны бойынша салық органдарында ашылған құрылымдық бөлімшенің дербес шоттарының ақпараты көрсетіледі.</w:t>
      </w:r>
    </w:p>
    <w:bookmarkEnd w:id="24"/>
    <w:bookmarkStart w:name="z31" w:id="25"/>
    <w:p>
      <w:pPr>
        <w:spacing w:after="0"/>
        <w:ind w:left="0"/>
        <w:jc w:val="both"/>
      </w:pPr>
      <w:r>
        <w:rPr>
          <w:rFonts w:ascii="Times New Roman"/>
          <w:b w:val="false"/>
          <w:i w:val="false"/>
          <w:color w:val="000000"/>
          <w:sz w:val="28"/>
        </w:rPr>
        <w:t>
      25. Берешектің жоқ (бар) екені туралы анықтамада барлық салық органдарынан жиынтықталған дербес шоттардың жағдайы туралы ақпарат көрсетіледі. Берешектің жоқ (бар) екені туралы анықтаманың әрбір салық органы бойынша ақпарат көрсетілетін қосымшалары бар. Салық органында артық төлеу және (немесе) салық берешегі, міндетті зейнетақы жарналары, міндетті кәсіптік зейнетақы жарналары мен әлеуметтік аударымдар бойынша берешегі болмаған жағдайда мұндай ақпарат қосымшаларда көрсетілмейді.</w:t>
      </w:r>
    </w:p>
    <w:bookmarkEnd w:id="25"/>
    <w:bookmarkStart w:name="z32" w:id="26"/>
    <w:p>
      <w:pPr>
        <w:spacing w:after="0"/>
        <w:ind w:left="0"/>
        <w:jc w:val="both"/>
      </w:pPr>
      <w:r>
        <w:rPr>
          <w:rFonts w:ascii="Times New Roman"/>
          <w:b w:val="false"/>
          <w:i w:val="false"/>
          <w:color w:val="000000"/>
          <w:sz w:val="28"/>
        </w:rPr>
        <w:t>
      26. Берешектің жоқ (бар) екендігі туралы анықтама осы анықтама жасаған салық органы басшысының немесе оны ауыстыратын тұлғаның қолымен және мөрімен куәландырылады.</w:t>
      </w:r>
    </w:p>
    <w:bookmarkEnd w:id="26"/>
    <w:bookmarkStart w:name="z33" w:id="27"/>
    <w:p>
      <w:pPr>
        <w:spacing w:after="0"/>
        <w:ind w:left="0"/>
        <w:jc w:val="both"/>
      </w:pPr>
      <w:r>
        <w:rPr>
          <w:rFonts w:ascii="Times New Roman"/>
          <w:b w:val="false"/>
          <w:i w:val="false"/>
          <w:color w:val="000000"/>
          <w:sz w:val="28"/>
        </w:rPr>
        <w:t>
      Берешектің жоқ (бар) екені туралы анықтамада барлық салық органдарынан дербес шоттар бойынша мәліметтер алынған уақыты мен күні көрсетіледі. Берешектің жоқ (бар) екендігі туралы анықтамада қосымшаларының саны көрсетіледі.";</w:t>
      </w:r>
    </w:p>
    <w:bookmarkEnd w:id="27"/>
    <w:bookmarkStart w:name="z34" w:id="2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w:t>
      </w:r>
    </w:p>
    <w:bookmarkEnd w:id="29"/>
    <w:bookmarkStart w:name="z36"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p>
    <w:bookmarkEnd w:id="30"/>
    <w:bookmarkStart w:name="z37" w:id="3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орналастырылуын қамтамасыз етсін.</w:t>
      </w:r>
    </w:p>
    <w:bookmarkEnd w:id="31"/>
    <w:bookmarkStart w:name="z38" w:id="3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Қаржы министрі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2014 жылғы</w:t>
            </w:r>
            <w:r>
              <w:br/>
            </w:r>
            <w:r>
              <w:rPr>
                <w:rFonts w:ascii="Times New Roman"/>
                <w:b w:val="false"/>
                <w:i w:val="false"/>
                <w:color w:val="000000"/>
                <w:sz w:val="20"/>
              </w:rPr>
              <w:t>8 шілдедегі № 300 бұйрығына</w:t>
            </w:r>
            <w:r>
              <w:br/>
            </w:r>
            <w:r>
              <w:rPr>
                <w:rFonts w:ascii="Times New Roman"/>
                <w:b w:val="false"/>
                <w:i w:val="false"/>
                <w:color w:val="000000"/>
                <w:sz w:val="20"/>
              </w:rPr>
              <w:t>1-қосымша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41" w:id="33"/>
    <w:p>
      <w:pPr>
        <w:spacing w:after="0"/>
        <w:ind w:left="0"/>
        <w:jc w:val="left"/>
      </w:pPr>
      <w:r>
        <w:rPr>
          <w:rFonts w:ascii="Times New Roman"/>
          <w:b/>
          <w:i w:val="false"/>
          <w:color w:val="000000"/>
        </w:rPr>
        <w:t xml:space="preserve"> Салық міндеттемесін, сондай-ақ міндетті зейнетақы жарналарын,</w:t>
      </w:r>
      <w:r>
        <w:br/>
      </w:r>
      <w:r>
        <w:rPr>
          <w:rFonts w:ascii="Times New Roman"/>
          <w:b/>
          <w:i w:val="false"/>
          <w:color w:val="000000"/>
        </w:rPr>
        <w:t>міндетті кәсіптік зейнетақы жарналарын есептеу, ұстау және</w:t>
      </w:r>
      <w:r>
        <w:br/>
      </w:r>
      <w:r>
        <w:rPr>
          <w:rFonts w:ascii="Times New Roman"/>
          <w:b/>
          <w:i w:val="false"/>
          <w:color w:val="000000"/>
        </w:rPr>
        <w:t>аудару, әлеуметтік аударымдарды есептеу және төлеу бойынша</w:t>
      </w:r>
      <w:r>
        <w:br/>
      </w:r>
      <w:r>
        <w:rPr>
          <w:rFonts w:ascii="Times New Roman"/>
          <w:b/>
          <w:i w:val="false"/>
          <w:color w:val="000000"/>
        </w:rPr>
        <w:t>міндеттемелерді орындау бойынша бюджетпен есеп айырысудың</w:t>
      </w:r>
      <w:r>
        <w:br/>
      </w:r>
      <w:r>
        <w:rPr>
          <w:rFonts w:ascii="Times New Roman"/>
          <w:b/>
          <w:i w:val="false"/>
          <w:color w:val="000000"/>
        </w:rPr>
        <w:t>жағдайы туралы жеке шоттан</w:t>
      </w:r>
      <w:r>
        <w:br/>
      </w:r>
      <w:r>
        <w:rPr>
          <w:rFonts w:ascii="Times New Roman"/>
          <w:b/>
          <w:i w:val="false"/>
          <w:color w:val="000000"/>
        </w:rPr>
        <w:t>КӨШІРМЕ</w:t>
      </w:r>
    </w:p>
    <w:bookmarkEnd w:id="33"/>
    <w:p>
      <w:pPr>
        <w:spacing w:after="0"/>
        <w:ind w:left="0"/>
        <w:jc w:val="both"/>
      </w:pPr>
      <w:r>
        <w:rPr>
          <w:rFonts w:ascii="Times New Roman"/>
          <w:b w:val="false"/>
          <w:i w:val="false"/>
          <w:color w:val="000000"/>
          <w:sz w:val="28"/>
        </w:rPr>
        <w:t>
      Көшірме күні: 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Салық кодексінің </w:t>
      </w:r>
      <w:r>
        <w:rPr>
          <w:rFonts w:ascii="Times New Roman"/>
          <w:b w:val="false"/>
          <w:i w:val="false"/>
          <w:color w:val="000000"/>
          <w:sz w:val="28"/>
        </w:rPr>
        <w:t>13</w:t>
      </w:r>
      <w:r>
        <w:rPr>
          <w:rFonts w:ascii="Times New Roman"/>
          <w:b w:val="false"/>
          <w:i w:val="false"/>
          <w:color w:val="000000"/>
          <w:sz w:val="28"/>
        </w:rPr>
        <w:t xml:space="preserve">cf1 , </w:t>
      </w:r>
      <w:r>
        <w:rPr>
          <w:rFonts w:ascii="Times New Roman"/>
          <w:b w:val="false"/>
          <w:i w:val="false"/>
          <w:color w:val="000000"/>
          <w:sz w:val="28"/>
        </w:rPr>
        <w:t>20-баптарына</w:t>
      </w:r>
      <w:r>
        <w:rPr>
          <w:rFonts w:ascii="Times New Roman"/>
          <w:b w:val="false"/>
          <w:i w:val="false"/>
          <w:color w:val="000000"/>
          <w:sz w:val="28"/>
        </w:rPr>
        <w:t>cf1 , Сіздің 20___ж. өтінішіңізге сәйкес 20 ж. - 20 ж. кезеңі үшін салық міндеттемесінің орындалуы бойынша бюджетпен есеп айырысудың жағдайы туралы ________ БСН/ СТН_________</w:t>
      </w:r>
    </w:p>
    <w:p>
      <w:pPr>
        <w:spacing w:after="0"/>
        <w:ind w:left="0"/>
        <w:jc w:val="both"/>
      </w:pPr>
      <w:r>
        <w:rPr>
          <w:rFonts w:ascii="Times New Roman"/>
          <w:b w:val="false"/>
          <w:i w:val="false"/>
          <w:color w:val="000000"/>
          <w:sz w:val="28"/>
        </w:rPr>
        <w:t>
      ____________________________Сізге хабарлайды</w:t>
      </w:r>
    </w:p>
    <w:p>
      <w:pPr>
        <w:spacing w:after="0"/>
        <w:ind w:left="0"/>
        <w:jc w:val="both"/>
      </w:pPr>
      <w:r>
        <w:rPr>
          <w:rFonts w:ascii="Times New Roman"/>
          <w:b w:val="false"/>
          <w:i w:val="false"/>
          <w:color w:val="000000"/>
          <w:sz w:val="28"/>
        </w:rPr>
        <w:t>
      (салық төлеушінің (салық агентінің) атауы/Т.А.Ә.)</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06"/>
        <w:gridCol w:w="894"/>
        <w:gridCol w:w="896"/>
        <w:gridCol w:w="1238"/>
        <w:gridCol w:w="849"/>
        <w:gridCol w:w="851"/>
        <w:gridCol w:w="834"/>
        <w:gridCol w:w="571"/>
        <w:gridCol w:w="887"/>
        <w:gridCol w:w="887"/>
        <w:gridCol w:w="888"/>
        <w:gridCol w:w="888"/>
      </w:tblGrid>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746"/>
        <w:gridCol w:w="746"/>
        <w:gridCol w:w="746"/>
        <w:gridCol w:w="746"/>
        <w:gridCol w:w="824"/>
        <w:gridCol w:w="824"/>
        <w:gridCol w:w="824"/>
        <w:gridCol w:w="912"/>
        <w:gridCol w:w="915"/>
        <w:gridCol w:w="915"/>
        <w:gridCol w:w="869"/>
        <w:gridCol w:w="869"/>
        <w:gridCol w:w="8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121"/>
        <w:gridCol w:w="3214"/>
        <w:gridCol w:w="2995"/>
        <w:gridCol w:w="1220"/>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бюджеттен қайтарылған, қайтарылуы расталмаған ҚҚС асып кету сомасы және өсімпұлдар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салық міндеттемелерін орындаудың өзгертілген мерзімімен салық сомасы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шағымдану және шағымдалған сатысында болып табылатын салық тексеруінің актісі бойынша есептелген сома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өсімпұл есептелді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өсімпұл аударылды</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қосылған құн салығы бойынша оң сальдо асып түсу және/немесе артық төленген сома ретінде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8 шілдедегі</w:t>
            </w:r>
            <w:r>
              <w:br/>
            </w:r>
            <w:r>
              <w:rPr>
                <w:rFonts w:ascii="Times New Roman"/>
                <w:b w:val="false"/>
                <w:i w:val="false"/>
                <w:color w:val="000000"/>
                <w:sz w:val="20"/>
              </w:rPr>
              <w:t>№ 300 бұйрығына</w:t>
            </w:r>
            <w:r>
              <w:br/>
            </w:r>
            <w:r>
              <w:rPr>
                <w:rFonts w:ascii="Times New Roman"/>
                <w:b w:val="false"/>
                <w:i w:val="false"/>
                <w:color w:val="000000"/>
                <w:sz w:val="20"/>
              </w:rPr>
              <w:t>2-қосымша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w:t>
            </w:r>
            <w:r>
              <w:br/>
            </w:r>
            <w:r>
              <w:rPr>
                <w:rFonts w:ascii="Times New Roman"/>
                <w:b w:val="false"/>
                <w:i w:val="false"/>
                <w:color w:val="000000"/>
                <w:sz w:val="20"/>
              </w:rPr>
              <w:t>17-қосымша</w:t>
            </w:r>
            <w:r>
              <w:br/>
            </w:r>
            <w:r>
              <w:rPr>
                <w:rFonts w:ascii="Times New Roman"/>
                <w:b w:val="false"/>
                <w:i w:val="false"/>
                <w:color w:val="000000"/>
                <w:sz w:val="20"/>
              </w:rPr>
              <w:t>№ 23 нысан</w:t>
            </w:r>
          </w:p>
        </w:tc>
      </w:tr>
    </w:tbl>
    <w:p>
      <w:pPr>
        <w:spacing w:after="0"/>
        <w:ind w:left="0"/>
        <w:jc w:val="both"/>
      </w:pPr>
      <w:r>
        <w:rPr>
          <w:rFonts w:ascii="Times New Roman"/>
          <w:b w:val="false"/>
          <w:i w:val="false"/>
          <w:color w:val="000000"/>
          <w:sz w:val="28"/>
        </w:rPr>
        <w:t>
      Салық төлеушінің</w:t>
      </w:r>
    </w:p>
    <w:p>
      <w:pPr>
        <w:spacing w:after="0"/>
        <w:ind w:left="0"/>
        <w:jc w:val="both"/>
      </w:pPr>
      <w:r>
        <w:rPr>
          <w:rFonts w:ascii="Times New Roman"/>
          <w:b w:val="false"/>
          <w:i w:val="false"/>
          <w:color w:val="000000"/>
          <w:sz w:val="28"/>
        </w:rPr>
        <w:t>
      (салық агентінің) БСН/СТН-і ____________________</w:t>
      </w:r>
    </w:p>
    <w:bookmarkStart w:name="z44" w:id="34"/>
    <w:p>
      <w:pPr>
        <w:spacing w:after="0"/>
        <w:ind w:left="0"/>
        <w:jc w:val="left"/>
      </w:pPr>
      <w:r>
        <w:rPr>
          <w:rFonts w:ascii="Times New Roman"/>
          <w:b/>
          <w:i w:val="false"/>
          <w:color w:val="000000"/>
        </w:rPr>
        <w:t xml:space="preserve"> 20___ж. "__" ______жағдай бойынша</w:t>
      </w:r>
      <w:r>
        <w:br/>
      </w:r>
      <w:r>
        <w:rPr>
          <w:rFonts w:ascii="Times New Roman"/>
          <w:b/>
          <w:i w:val="false"/>
          <w:color w:val="000000"/>
        </w:rPr>
        <w:t>салық және бюджетке төленетін басқа да міндетті төлемдер,</w:t>
      </w:r>
      <w:r>
        <w:br/>
      </w:r>
      <w:r>
        <w:rPr>
          <w:rFonts w:ascii="Times New Roman"/>
          <w:b/>
          <w:i w:val="false"/>
          <w:color w:val="000000"/>
        </w:rPr>
        <w:t>міндетті зейнетақы жарналарын, міндетті кәсіптік зейнетақы</w:t>
      </w:r>
      <w:r>
        <w:br/>
      </w:r>
      <w:r>
        <w:rPr>
          <w:rFonts w:ascii="Times New Roman"/>
          <w:b/>
          <w:i w:val="false"/>
          <w:color w:val="000000"/>
        </w:rPr>
        <w:t>жарналары және әлеуметтік аударымдар бойынша есеп айырысулардың</w:t>
      </w:r>
      <w:r>
        <w:br/>
      </w:r>
      <w:r>
        <w:rPr>
          <w:rFonts w:ascii="Times New Roman"/>
          <w:b/>
          <w:i w:val="false"/>
          <w:color w:val="000000"/>
        </w:rPr>
        <w:t>салыстыра тексеру</w:t>
      </w:r>
      <w:r>
        <w:br/>
      </w:r>
      <w:r>
        <w:rPr>
          <w:rFonts w:ascii="Times New Roman"/>
          <w:b/>
          <w:i w:val="false"/>
          <w:color w:val="000000"/>
        </w:rPr>
        <w:t>АКТІСІ</w:t>
      </w:r>
    </w:p>
    <w:bookmarkEnd w:id="34"/>
    <w:p>
      <w:pPr>
        <w:spacing w:after="0"/>
        <w:ind w:left="0"/>
        <w:jc w:val="both"/>
      </w:pPr>
      <w:r>
        <w:rPr>
          <w:rFonts w:ascii="Times New Roman"/>
          <w:b w:val="false"/>
          <w:i w:val="false"/>
          <w:color w:val="000000"/>
          <w:sz w:val="28"/>
        </w:rPr>
        <w:t>
      _________ салық органы және салық төлеуші ______20__ж. "__" _____кезеңі үшін</w:t>
      </w:r>
    </w:p>
    <w:p>
      <w:pPr>
        <w:spacing w:after="0"/>
        <w:ind w:left="0"/>
        <w:jc w:val="both"/>
      </w:pPr>
      <w:r>
        <w:rPr>
          <w:rFonts w:ascii="Times New Roman"/>
          <w:b w:val="false"/>
          <w:i w:val="false"/>
          <w:color w:val="000000"/>
          <w:sz w:val="28"/>
        </w:rPr>
        <w:t>
      үшін салықтар және бюджетке төленетін баска да міндетті төлемдер. міндетті зейнетақы жарналары. міндетті кәсіптік зейнетақы жарналары және әлеуметтік аударымдар бойынша есеп-айырысуларды салыстыра тексеруді жүргізді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685"/>
        <w:gridCol w:w="445"/>
        <w:gridCol w:w="2"/>
        <w:gridCol w:w="3341"/>
        <w:gridCol w:w="445"/>
        <w:gridCol w:w="273"/>
        <w:gridCol w:w="273"/>
        <w:gridCol w:w="273"/>
        <w:gridCol w:w="274"/>
        <w:gridCol w:w="274"/>
        <w:gridCol w:w="2161"/>
        <w:gridCol w:w="445"/>
        <w:gridCol w:w="274"/>
        <w:gridCol w:w="446"/>
        <w:gridCol w:w="27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асыра төлеу (асып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Төленді </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бюджеттен қайтарылған, қайтарылуы расталмаған ҚҚС асып кету сомасы және өсімпұлдар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комитетінің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берешек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және бюджетке төленетін міндетті төлемдер бойынша (артық төлеу)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комитетінің деректері бойынша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комитетінің деректері бойынша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комитетінің деректері бойынша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0"/>
        <w:gridCol w:w="1560"/>
        <w:gridCol w:w="1797"/>
        <w:gridCol w:w="3245"/>
        <w:gridCol w:w="1088"/>
      </w:tblGrid>
      <w:tr>
        <w:trPr>
          <w:trHeight w:val="30" w:hRule="atLeast"/>
        </w:trPr>
        <w:tc>
          <w:tcPr>
            <w:tcW w:w="4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асыра төлеу(асып түсу)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өсімпұл есептелді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өсімпұл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мерзімімен өзгертілген сома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және шағымдалған сатысында болып табылатын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қосылған құн салығы бойынша оң сальдо асып түсу және/немесе артық</w:t>
      </w:r>
    </w:p>
    <w:p>
      <w:pPr>
        <w:spacing w:after="0"/>
        <w:ind w:left="0"/>
        <w:jc w:val="both"/>
      </w:pPr>
      <w:r>
        <w:rPr>
          <w:rFonts w:ascii="Times New Roman"/>
          <w:b w:val="false"/>
          <w:i w:val="false"/>
          <w:color w:val="000000"/>
          <w:sz w:val="28"/>
        </w:rPr>
        <w:t>
      төленген сома ретінде қарастырылады.</w:t>
      </w:r>
    </w:p>
    <w:p>
      <w:pPr>
        <w:spacing w:after="0"/>
        <w:ind w:left="0"/>
        <w:jc w:val="both"/>
      </w:pPr>
      <w:r>
        <w:rPr>
          <w:rFonts w:ascii="Times New Roman"/>
          <w:b w:val="false"/>
          <w:i w:val="false"/>
          <w:color w:val="000000"/>
          <w:sz w:val="28"/>
        </w:rPr>
        <w:t>
      Салыстыра тексеру актісін жасау күні 20 ж. " "</w:t>
      </w:r>
    </w:p>
    <w:p>
      <w:pPr>
        <w:spacing w:after="0"/>
        <w:ind w:left="0"/>
        <w:jc w:val="both"/>
      </w:pPr>
      <w:r>
        <w:rPr>
          <w:rFonts w:ascii="Times New Roman"/>
          <w:b w:val="false"/>
          <w:i w:val="false"/>
          <w:color w:val="000000"/>
          <w:sz w:val="28"/>
        </w:rPr>
        <w:t>
      Лауазымды тұлға ______________        Салық төлеуші: ________________</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8 шілдедегі</w:t>
            </w:r>
            <w:r>
              <w:br/>
            </w:r>
            <w:r>
              <w:rPr>
                <w:rFonts w:ascii="Times New Roman"/>
                <w:b w:val="false"/>
                <w:i w:val="false"/>
                <w:color w:val="000000"/>
                <w:sz w:val="20"/>
              </w:rPr>
              <w:t>№ 300 бұйрығына</w:t>
            </w:r>
            <w:r>
              <w:br/>
            </w:r>
            <w:r>
              <w:rPr>
                <w:rFonts w:ascii="Times New Roman"/>
                <w:b w:val="false"/>
                <w:i w:val="false"/>
                <w:color w:val="000000"/>
                <w:sz w:val="20"/>
              </w:rPr>
              <w:t>3-қосымша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(анықтама берген салық органының атауы)</w:t>
      </w:r>
    </w:p>
    <w:bookmarkStart w:name="z48" w:id="35"/>
    <w:p>
      <w:pPr>
        <w:spacing w:after="0"/>
        <w:ind w:left="0"/>
        <w:jc w:val="left"/>
      </w:pPr>
      <w:r>
        <w:rPr>
          <w:rFonts w:ascii="Times New Roman"/>
          <w:b/>
          <w:i w:val="false"/>
          <w:color w:val="000000"/>
        </w:rPr>
        <w:t xml:space="preserve"> 20__ ж. "___"____________жағдай бойынша</w:t>
      </w:r>
      <w:r>
        <w:br/>
      </w:r>
      <w:r>
        <w:rPr>
          <w:rFonts w:ascii="Times New Roman"/>
          <w:b/>
          <w:i w:val="false"/>
          <w:color w:val="000000"/>
        </w:rPr>
        <w:t>салық төлеушінің салық берешегiнiң, міндетті зейнетақы</w:t>
      </w:r>
      <w:r>
        <w:br/>
      </w:r>
      <w:r>
        <w:rPr>
          <w:rFonts w:ascii="Times New Roman"/>
          <w:b/>
          <w:i w:val="false"/>
          <w:color w:val="000000"/>
        </w:rPr>
        <w:t>жарналары, міндетті кәсіптік зейнетақы жарналары және</w:t>
      </w:r>
      <w:r>
        <w:br/>
      </w:r>
      <w:r>
        <w:rPr>
          <w:rFonts w:ascii="Times New Roman"/>
          <w:b/>
          <w:i w:val="false"/>
          <w:color w:val="000000"/>
        </w:rPr>
        <w:t>әлеуметтік аударымдар бойынша берешегiнiң жоқ (бар) екендiгi</w:t>
      </w:r>
      <w:r>
        <w:br/>
      </w:r>
      <w:r>
        <w:rPr>
          <w:rFonts w:ascii="Times New Roman"/>
          <w:b/>
          <w:i w:val="false"/>
          <w:color w:val="000000"/>
        </w:rPr>
        <w:t>туралы</w:t>
      </w:r>
      <w:r>
        <w:br/>
      </w:r>
      <w:r>
        <w:rPr>
          <w:rFonts w:ascii="Times New Roman"/>
          <w:b/>
          <w:i w:val="false"/>
          <w:color w:val="000000"/>
        </w:rPr>
        <w:t>№___ АНЫҚТАМА</w:t>
      </w:r>
    </w:p>
    <w:bookmarkEnd w:id="35"/>
    <w:p>
      <w:pPr>
        <w:spacing w:after="0"/>
        <w:ind w:left="0"/>
        <w:jc w:val="both"/>
      </w:pPr>
      <w:r>
        <w:rPr>
          <w:rFonts w:ascii="Times New Roman"/>
          <w:b w:val="false"/>
          <w:i w:val="false"/>
          <w:color w:val="000000"/>
          <w:sz w:val="28"/>
        </w:rPr>
        <w:t>
      _____________________________________________________________ берiлдi</w:t>
      </w:r>
    </w:p>
    <w:p>
      <w:pPr>
        <w:spacing w:after="0"/>
        <w:ind w:left="0"/>
        <w:jc w:val="both"/>
      </w:pPr>
      <w:r>
        <w:rPr>
          <w:rFonts w:ascii="Times New Roman"/>
          <w:b w:val="false"/>
          <w:i w:val="false"/>
          <w:color w:val="000000"/>
          <w:sz w:val="28"/>
        </w:rPr>
        <w:t>
            (салық төлеушінің БСН/ЖСН, Т.А.Ә. немесе атауы)</w:t>
      </w:r>
    </w:p>
    <w:p>
      <w:pPr>
        <w:spacing w:after="0"/>
        <w:ind w:left="0"/>
        <w:jc w:val="both"/>
      </w:pPr>
      <w:r>
        <w:rPr>
          <w:rFonts w:ascii="Times New Roman"/>
          <w:b w:val="false"/>
          <w:i w:val="false"/>
          <w:color w:val="000000"/>
          <w:sz w:val="28"/>
        </w:rPr>
        <w:t>
      20__ж."__"_____________жағдай бойынша салық төлеушiнiң</w:t>
      </w:r>
    </w:p>
    <w:p>
      <w:pPr>
        <w:spacing w:after="0"/>
        <w:ind w:left="0"/>
        <w:jc w:val="both"/>
      </w:pPr>
      <w:r>
        <w:rPr>
          <w:rFonts w:ascii="Times New Roman"/>
          <w:b w:val="false"/>
          <w:i w:val="false"/>
          <w:color w:val="000000"/>
          <w:sz w:val="28"/>
        </w:rPr>
        <w:t>
      _______теңге сомада салық берешегі, мiндетті зейнетақы жарналары,</w:t>
      </w:r>
    </w:p>
    <w:p>
      <w:pPr>
        <w:spacing w:after="0"/>
        <w:ind w:left="0"/>
        <w:jc w:val="both"/>
      </w:pPr>
      <w:r>
        <w:rPr>
          <w:rFonts w:ascii="Times New Roman"/>
          <w:b w:val="false"/>
          <w:i w:val="false"/>
          <w:color w:val="000000"/>
          <w:sz w:val="28"/>
        </w:rPr>
        <w:t>
      міндетті кәсіптік зейнетақы жарналары және әлеуметтік аударымдар</w:t>
      </w:r>
    </w:p>
    <w:p>
      <w:pPr>
        <w:spacing w:after="0"/>
        <w:ind w:left="0"/>
        <w:jc w:val="both"/>
      </w:pPr>
      <w:r>
        <w:rPr>
          <w:rFonts w:ascii="Times New Roman"/>
          <w:b w:val="false"/>
          <w:i w:val="false"/>
          <w:color w:val="000000"/>
          <w:sz w:val="28"/>
        </w:rPr>
        <w:t>
      бойынша берешегi бар,</w:t>
      </w:r>
    </w:p>
    <w:p>
      <w:pPr>
        <w:spacing w:after="0"/>
        <w:ind w:left="0"/>
        <w:jc w:val="both"/>
      </w:pPr>
      <w:r>
        <w:rPr>
          <w:rFonts w:ascii="Times New Roman"/>
          <w:b w:val="false"/>
          <w:i w:val="false"/>
          <w:color w:val="000000"/>
          <w:sz w:val="28"/>
        </w:rPr>
        <w:t>
            салық берешегі, мiндетті зейнетақы жарналары, міндетті кәсіптік</w:t>
      </w:r>
    </w:p>
    <w:p>
      <w:pPr>
        <w:spacing w:after="0"/>
        <w:ind w:left="0"/>
        <w:jc w:val="both"/>
      </w:pPr>
      <w:r>
        <w:rPr>
          <w:rFonts w:ascii="Times New Roman"/>
          <w:b w:val="false"/>
          <w:i w:val="false"/>
          <w:color w:val="000000"/>
          <w:sz w:val="28"/>
        </w:rPr>
        <w:t>
      зейнетақы жарналары және әлеуметтік аударымдар бойынша берешегі жоқ</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3977"/>
        <w:gridCol w:w="1033"/>
        <w:gridCol w:w="2085"/>
        <w:gridCol w:w="1034"/>
        <w:gridCol w:w="1034"/>
        <w:gridCol w:w="1034"/>
        <w:gridCol w:w="1035"/>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мiндетті төлемдердiң атауы және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мiндетті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қосылған құн салығы бойынша оң сальдо асып түсу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8"/>
        <w:gridCol w:w="1702"/>
      </w:tblGrid>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берешегiнiң барлығы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Әлеуметтiк аударымдар бойынша берешек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Ескерту. Берешектерінің жалпы сомасында көрсетiлмеген (жою жағдайын қоспағанда):</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шағымдалу сатысында болып табылатын және шағымдалған салық тексеруі нәтижелері бойынша есептелген сомалар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төлеу мерзiмдерi өзгертілген сомалар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оңалту рәсiмi қолданылған сомалар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Анықтама________________________________________ берiлдi</w:t>
      </w:r>
    </w:p>
    <w:p>
      <w:pPr>
        <w:spacing w:after="0"/>
        <w:ind w:left="0"/>
        <w:jc w:val="both"/>
      </w:pPr>
      <w:r>
        <w:rPr>
          <w:rFonts w:ascii="Times New Roman"/>
          <w:b w:val="false"/>
          <w:i w:val="false"/>
          <w:color w:val="000000"/>
          <w:sz w:val="28"/>
        </w:rPr>
        <w:t>
                           (талап еткен жер)</w:t>
      </w:r>
    </w:p>
    <w:p>
      <w:pPr>
        <w:spacing w:after="0"/>
        <w:ind w:left="0"/>
        <w:jc w:val="both"/>
      </w:pPr>
      <w:r>
        <w:rPr>
          <w:rFonts w:ascii="Times New Roman"/>
          <w:b w:val="false"/>
          <w:i w:val="false"/>
          <w:color w:val="000000"/>
          <w:sz w:val="28"/>
        </w:rPr>
        <w:t>
      20__ж."__"_________________</w:t>
      </w:r>
    </w:p>
    <w:p>
      <w:pPr>
        <w:spacing w:after="0"/>
        <w:ind w:left="0"/>
        <w:jc w:val="both"/>
      </w:pPr>
      <w:r>
        <w:rPr>
          <w:rFonts w:ascii="Times New Roman"/>
          <w:b w:val="false"/>
          <w:i w:val="false"/>
          <w:color w:val="000000"/>
          <w:sz w:val="28"/>
        </w:rPr>
        <w:t>
                 (берген күнi)</w:t>
      </w:r>
    </w:p>
    <w:p>
      <w:pPr>
        <w:spacing w:after="0"/>
        <w:ind w:left="0"/>
        <w:jc w:val="both"/>
      </w:pPr>
      <w:r>
        <w:rPr>
          <w:rFonts w:ascii="Times New Roman"/>
          <w:b w:val="false"/>
          <w:i w:val="false"/>
          <w:color w:val="000000"/>
          <w:sz w:val="28"/>
        </w:rPr>
        <w:t>
      Салық органының басшысы _____________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M.O.</w:t>
      </w:r>
    </w:p>
    <w:p>
      <w:pPr>
        <w:spacing w:after="0"/>
        <w:ind w:left="0"/>
        <w:jc w:val="both"/>
      </w:pPr>
      <w:r>
        <w:rPr>
          <w:rFonts w:ascii="Times New Roman"/>
          <w:b w:val="false"/>
          <w:i w:val="false"/>
          <w:color w:val="000000"/>
          <w:sz w:val="28"/>
        </w:rPr>
        <w:t>
      Лауазымды тұлға _____________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 анықтамада_______салық органдарының ақпараттары көрсетілген</w:t>
      </w:r>
    </w:p>
    <w:p>
      <w:pPr>
        <w:spacing w:after="0"/>
        <w:ind w:left="0"/>
        <w:jc w:val="both"/>
      </w:pPr>
      <w:r>
        <w:rPr>
          <w:rFonts w:ascii="Times New Roman"/>
          <w:b w:val="false"/>
          <w:i w:val="false"/>
          <w:color w:val="000000"/>
          <w:sz w:val="28"/>
        </w:rPr>
        <w:t>
      - анықтамада_______ құрылымдық бөлiмшесінiң ақпараттары көрсетілген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(анықтама берген салық органының атауы)</w:t>
      </w:r>
    </w:p>
    <w:bookmarkStart w:name="z49" w:id="36"/>
    <w:p>
      <w:pPr>
        <w:spacing w:after="0"/>
        <w:ind w:left="0"/>
        <w:jc w:val="left"/>
      </w:pPr>
      <w:r>
        <w:rPr>
          <w:rFonts w:ascii="Times New Roman"/>
          <w:b/>
          <w:i w:val="false"/>
          <w:color w:val="000000"/>
        </w:rPr>
        <w:t xml:space="preserve"> 20 __ ж. "___" __________ жағдай бойынша</w:t>
      </w:r>
      <w:r>
        <w:br/>
      </w:r>
      <w:r>
        <w:rPr>
          <w:rFonts w:ascii="Times New Roman"/>
          <w:b/>
          <w:i w:val="false"/>
          <w:color w:val="000000"/>
        </w:rPr>
        <w:t>салық берешегiнiң міндетті зейнетақы жарналары, міндетті</w:t>
      </w:r>
      <w:r>
        <w:br/>
      </w:r>
      <w:r>
        <w:rPr>
          <w:rFonts w:ascii="Times New Roman"/>
          <w:b/>
          <w:i w:val="false"/>
          <w:color w:val="000000"/>
        </w:rPr>
        <w:t>кәсіптік зейнетақы жарналары және әлеуметтік аударымдар бойынша</w:t>
      </w:r>
      <w:r>
        <w:br/>
      </w:r>
      <w:r>
        <w:rPr>
          <w:rFonts w:ascii="Times New Roman"/>
          <w:b/>
          <w:i w:val="false"/>
          <w:color w:val="000000"/>
        </w:rPr>
        <w:t>берешегiнiң жоқ (бар) екендiгi туралы анықтамаға қосымша</w:t>
      </w:r>
    </w:p>
    <w:bookmarkEnd w:id="36"/>
    <w:p>
      <w:pPr>
        <w:spacing w:after="0"/>
        <w:ind w:left="0"/>
        <w:jc w:val="both"/>
      </w:pPr>
      <w:r>
        <w:rPr>
          <w:rFonts w:ascii="Times New Roman"/>
          <w:b w:val="false"/>
          <w:i w:val="false"/>
          <w:color w:val="000000"/>
          <w:sz w:val="28"/>
        </w:rPr>
        <w:t>
      Салық төлеушінің БСН/ЖСН, Т.А.Ә. немесе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009"/>
        <w:gridCol w:w="266"/>
        <w:gridCol w:w="2993"/>
        <w:gridCol w:w="2161"/>
        <w:gridCol w:w="1975"/>
        <w:gridCol w:w="266"/>
        <w:gridCol w:w="434"/>
      </w:tblGrid>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немесе оның құрылымдық бөлiмшесінiң БСН/ЖСН</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немесе оның құрылымдық бөлiмшесінiң атауы</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төлемнiң, жарналардың, аударымдарының сомалары (+.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 (+. -)</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CО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атауы</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CО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 атауы</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CО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 атауы</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берешегінiң барлығы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мiндеттi төлем бойынша артық төлеулердiң барлығы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берешек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артық төлеу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8 шілдедегі</w:t>
            </w:r>
            <w:r>
              <w:br/>
            </w:r>
            <w:r>
              <w:rPr>
                <w:rFonts w:ascii="Times New Roman"/>
                <w:b w:val="false"/>
                <w:i w:val="false"/>
                <w:color w:val="000000"/>
                <w:sz w:val="20"/>
              </w:rPr>
              <w:t>№ 300 бұйрығына</w:t>
            </w:r>
            <w:r>
              <w:br/>
            </w:r>
            <w:r>
              <w:rPr>
                <w:rFonts w:ascii="Times New Roman"/>
                <w:b w:val="false"/>
                <w:i w:val="false"/>
                <w:color w:val="000000"/>
                <w:sz w:val="20"/>
              </w:rPr>
              <w:t>4-қосымша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(салық органының атауы)</w:t>
      </w:r>
    </w:p>
    <w:bookmarkStart w:name="z53" w:id="37"/>
    <w:p>
      <w:pPr>
        <w:spacing w:after="0"/>
        <w:ind w:left="0"/>
        <w:jc w:val="left"/>
      </w:pPr>
      <w:r>
        <w:rPr>
          <w:rFonts w:ascii="Times New Roman"/>
          <w:b/>
          <w:i w:val="false"/>
          <w:color w:val="000000"/>
        </w:rPr>
        <w:t xml:space="preserve"> 20___ жыл үшін салық өтініштерін тіркеу және салық берешегі,</w:t>
      </w:r>
      <w:r>
        <w:br/>
      </w:r>
      <w:r>
        <w:rPr>
          <w:rFonts w:ascii="Times New Roman"/>
          <w:b/>
          <w:i w:val="false"/>
          <w:color w:val="000000"/>
        </w:rPr>
        <w:t>әлеуметтік аударымдар мен міндетті зейнетақы жарнасы бойынша</w:t>
      </w:r>
      <w:r>
        <w:br/>
      </w:r>
      <w:r>
        <w:rPr>
          <w:rFonts w:ascii="Times New Roman"/>
          <w:b/>
          <w:i w:val="false"/>
          <w:color w:val="000000"/>
        </w:rPr>
        <w:t>берешегiнiң жоқ (бар) екендiгi туралы анықтамаларды</w:t>
      </w:r>
      <w:r>
        <w:br/>
      </w:r>
      <w:r>
        <w:rPr>
          <w:rFonts w:ascii="Times New Roman"/>
          <w:b/>
          <w:i w:val="false"/>
          <w:color w:val="000000"/>
        </w:rPr>
        <w:t>беру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162"/>
        <w:gridCol w:w="1162"/>
        <w:gridCol w:w="1162"/>
        <w:gridCol w:w="1162"/>
        <w:gridCol w:w="1162"/>
        <w:gridCol w:w="1162"/>
        <w:gridCol w:w="1162"/>
        <w:gridCol w:w="1162"/>
        <w:gridCol w:w="1804"/>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орган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