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2b85" w14:textId="fab2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3 қарашадағы № 69 бұйрығы. Қазақстан Республикасының Әділет министрлігінде 2014 жылы 9 желтоқсанда № 9947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28.04.2020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48)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28.04.2020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ұсынсын;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мерзімді баспа басылымдарында және "Әділет" ақпараттық-құқықтық жүйесінде ресми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Т.Қ. Есентаевқа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 Сәрінжіпов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 2014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69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28.04.2020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1. Осы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 (бұдан әрі - Қағида) олимпиадалық резервтің республикалық, облыстық, республикалық маңызы бар қалалардың, астананың мамандандырылған мектеп-интернат-колледждері (бұдан әрі - ОРММИК) және спорттағы дарынды балаларға арналған облыстық, республикалық маңызы бар қалалардың, астананың мектеп-интернаттары (бұдан әрі - СДБМИ) қызметінің тәртібін айқындайды.</w:t>
      </w:r>
    </w:p>
    <w:bookmarkEnd w:id="7"/>
    <w:bookmarkStart w:name="z22" w:id="8"/>
    <w:p>
      <w:pPr>
        <w:spacing w:after="0"/>
        <w:ind w:left="0"/>
        <w:jc w:val="both"/>
      </w:pPr>
      <w:r>
        <w:rPr>
          <w:rFonts w:ascii="Times New Roman"/>
          <w:b w:val="false"/>
          <w:i w:val="false"/>
          <w:color w:val="000000"/>
          <w:sz w:val="28"/>
        </w:rPr>
        <w:t>
      2. Қағидада мынадай ұғымдар қолданылады:</w:t>
      </w:r>
    </w:p>
    <w:bookmarkEnd w:id="8"/>
    <w:bookmarkStart w:name="z23" w:id="9"/>
    <w:p>
      <w:pPr>
        <w:spacing w:after="0"/>
        <w:ind w:left="0"/>
        <w:jc w:val="both"/>
      </w:pPr>
      <w:r>
        <w:rPr>
          <w:rFonts w:ascii="Times New Roman"/>
          <w:b w:val="false"/>
          <w:i w:val="false"/>
          <w:color w:val="000000"/>
          <w:sz w:val="28"/>
        </w:rPr>
        <w:t>
      1) ауыспалы құрам - ОРММИК және СДБМИ-ге түсушілерді сапалы іріктеуді қамтамасыз ету үшін оқу-жаттығу жиыны және жарыстар кезінде шақырылатын және ОРММИК мен СДБМИ штаттарында жұмыс істемейтін жаттықтырушылардың және жаттықтырушы-оқытушылардың басшылығымен тұрақты шұғылданатын спортшылар;</w:t>
      </w:r>
    </w:p>
    <w:bookmarkEnd w:id="9"/>
    <w:bookmarkStart w:name="z24" w:id="10"/>
    <w:p>
      <w:pPr>
        <w:spacing w:after="0"/>
        <w:ind w:left="0"/>
        <w:jc w:val="both"/>
      </w:pPr>
      <w:r>
        <w:rPr>
          <w:rFonts w:ascii="Times New Roman"/>
          <w:b w:val="false"/>
          <w:i w:val="false"/>
          <w:color w:val="000000"/>
          <w:sz w:val="28"/>
        </w:rPr>
        <w:t>
      2) негізгі құрам - негізгі контингентке ОРММИК және СДБМИ директорының бұйрығымен қабылданған спортшылар;</w:t>
      </w:r>
    </w:p>
    <w:bookmarkEnd w:id="10"/>
    <w:bookmarkStart w:name="z25" w:id="11"/>
    <w:p>
      <w:pPr>
        <w:spacing w:after="0"/>
        <w:ind w:left="0"/>
        <w:jc w:val="both"/>
      </w:pPr>
      <w:r>
        <w:rPr>
          <w:rFonts w:ascii="Times New Roman"/>
          <w:b w:val="false"/>
          <w:i w:val="false"/>
          <w:color w:val="000000"/>
          <w:sz w:val="28"/>
        </w:rPr>
        <w:t xml:space="preserve">
      3) оқушы - ОРММИК және СДБМИ-де білім алатын тұлға; </w:t>
      </w:r>
    </w:p>
    <w:bookmarkEnd w:id="11"/>
    <w:bookmarkStart w:name="z26" w:id="12"/>
    <w:p>
      <w:pPr>
        <w:spacing w:after="0"/>
        <w:ind w:left="0"/>
        <w:jc w:val="both"/>
      </w:pPr>
      <w:r>
        <w:rPr>
          <w:rFonts w:ascii="Times New Roman"/>
          <w:b w:val="false"/>
          <w:i w:val="false"/>
          <w:color w:val="000000"/>
          <w:sz w:val="28"/>
        </w:rPr>
        <w:t xml:space="preserve">
      4) топтар (оқу кезеңдері бойынша) - оқу-жаттығу топтары, спорттық жетілдіру топтары және жоғары спорт шеберлігі топтары. </w:t>
      </w:r>
    </w:p>
    <w:bookmarkEnd w:id="12"/>
    <w:bookmarkStart w:name="z27" w:id="13"/>
    <w:p>
      <w:pPr>
        <w:spacing w:after="0"/>
        <w:ind w:left="0"/>
        <w:jc w:val="both"/>
      </w:pPr>
      <w:r>
        <w:rPr>
          <w:rFonts w:ascii="Times New Roman"/>
          <w:b w:val="false"/>
          <w:i w:val="false"/>
          <w:color w:val="000000"/>
          <w:sz w:val="28"/>
        </w:rPr>
        <w:t xml:space="preserve">
      3.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 әзірленген, ОРММИК және СДБМИ білім беру мазмұны оқу жұмыс жоспарымен және бағдарламаларымен айқындалады.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30.01.2023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4"/>
    <w:p>
      <w:pPr>
        <w:spacing w:after="0"/>
        <w:ind w:left="0"/>
        <w:jc w:val="left"/>
      </w:pPr>
      <w:r>
        <w:rPr>
          <w:rFonts w:ascii="Times New Roman"/>
          <w:b/>
          <w:i w:val="false"/>
          <w:color w:val="000000"/>
        </w:rPr>
        <w:t xml:space="preserve"> 2-тарау. Оқушылар контингентін жинақтау тәртібі</w:t>
      </w:r>
    </w:p>
    <w:bookmarkEnd w:id="14"/>
    <w:bookmarkStart w:name="z29" w:id="15"/>
    <w:p>
      <w:pPr>
        <w:spacing w:after="0"/>
        <w:ind w:left="0"/>
        <w:jc w:val="both"/>
      </w:pPr>
      <w:r>
        <w:rPr>
          <w:rFonts w:ascii="Times New Roman"/>
          <w:b w:val="false"/>
          <w:i w:val="false"/>
          <w:color w:val="000000"/>
          <w:sz w:val="28"/>
        </w:rPr>
        <w:t>
      4. Спорт түрлерінің тізбесі мен республикалық ОРММИК оқушылар контингентін дене шынықтыру және спорт саласындағы уәкілетті органның (бұдан әрі - уәкілетті орган) келісуі бойынша республикалық ОРММИК басшылары бекітеді.</w:t>
      </w:r>
    </w:p>
    <w:bookmarkEnd w:id="15"/>
    <w:p>
      <w:pPr>
        <w:spacing w:after="0"/>
        <w:ind w:left="0"/>
        <w:jc w:val="both"/>
      </w:pPr>
      <w:r>
        <w:rPr>
          <w:rFonts w:ascii="Times New Roman"/>
          <w:b w:val="false"/>
          <w:i w:val="false"/>
          <w:color w:val="000000"/>
          <w:sz w:val="28"/>
        </w:rPr>
        <w:t>
      Спорт түрлерінің тізбесін және облыстық, республикалық маңызы бар қалалардың, астананың ОРММИК және СДБМИ басшылары дене шынықтыру және спорт саласындағы жергілікті атқарушы органмен (бұдан әрі - жергілікті атқарушы орган) келісім бойынша бекітеді.</w:t>
      </w:r>
    </w:p>
    <w:bookmarkStart w:name="z30" w:id="16"/>
    <w:p>
      <w:pPr>
        <w:spacing w:after="0"/>
        <w:ind w:left="0"/>
        <w:jc w:val="both"/>
      </w:pPr>
      <w:r>
        <w:rPr>
          <w:rFonts w:ascii="Times New Roman"/>
          <w:b w:val="false"/>
          <w:i w:val="false"/>
          <w:color w:val="000000"/>
          <w:sz w:val="28"/>
        </w:rPr>
        <w:t>
      5. ОРММИК және СДБМИ контингенті басқа ОРММИК және СДБМИ-де, балалар мен жасөспірімдер спорт мектептерінде, спорт түрлері бойынша федерацияларда, жалпы білім беретін мектептердің жанындағы спорт секцияларында, дене дайындығы балалар-жасөспірімдер клубтарында, спорт түрлері бойынша спорт клубтарында алдын ала дайындықтан өткен және таңдап алынған спорт түрі бойынша жалпы дене және арнайы дене дайындығынан емтихан тапсырған оқушылардан жинақталады.</w:t>
      </w:r>
    </w:p>
    <w:bookmarkEnd w:id="16"/>
    <w:bookmarkStart w:name="z31" w:id="17"/>
    <w:p>
      <w:pPr>
        <w:spacing w:after="0"/>
        <w:ind w:left="0"/>
        <w:jc w:val="both"/>
      </w:pPr>
      <w:r>
        <w:rPr>
          <w:rFonts w:ascii="Times New Roman"/>
          <w:b w:val="false"/>
          <w:i w:val="false"/>
          <w:color w:val="000000"/>
          <w:sz w:val="28"/>
        </w:rPr>
        <w:t>
      6. Негізгі және жалпы орта білім беру бағдарламалары бойынша оқуға түсушілерді сапалы іріктеуді қамтамасыз ету мақсатында тиісті қаржы жылына бекітілген бюджет шеңберінде ОРММИК және СДБМИ тиісінше уәкілетті органмен немесе жергілікті атқарушы органмен келісім бойынша спортшылардың ауыспалы құрамымен оқу-жаттығу жиындарын ұйымдастырады.</w:t>
      </w:r>
    </w:p>
    <w:bookmarkEnd w:id="17"/>
    <w:bookmarkStart w:name="z32" w:id="18"/>
    <w:p>
      <w:pPr>
        <w:spacing w:after="0"/>
        <w:ind w:left="0"/>
        <w:jc w:val="both"/>
      </w:pPr>
      <w:r>
        <w:rPr>
          <w:rFonts w:ascii="Times New Roman"/>
          <w:b w:val="false"/>
          <w:i w:val="false"/>
          <w:color w:val="000000"/>
          <w:sz w:val="28"/>
        </w:rPr>
        <w:t xml:space="preserve">
      7. ОРММИК және СДБМИ-дің 5, 6, 7, 8, 9, 10 және 11-сыныптарына қабылдау тәртібі Нормативтік құқықтық актілерінің мемлекеттік тіркеу тізілімінде № 17553 болып тіркелген,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қағидаларының 15-тармағына сәйкес конкурстық негізде жүзеге асырылады. </w:t>
      </w:r>
    </w:p>
    <w:bookmarkEnd w:id="18"/>
    <w:p>
      <w:pPr>
        <w:spacing w:after="0"/>
        <w:ind w:left="0"/>
        <w:jc w:val="both"/>
      </w:pPr>
      <w:r>
        <w:rPr>
          <w:rFonts w:ascii="Times New Roman"/>
          <w:b w:val="false"/>
          <w:i w:val="false"/>
          <w:color w:val="000000"/>
          <w:sz w:val="28"/>
        </w:rPr>
        <w:t xml:space="preserve">
      ОРММИК-ке техникалық және кәсіптік білім беру мамандықтары бойынша оқушыларды қабылдау тәртібі Нормативтік құқықтық актілерінің мемлекеттік тіркеу тізілімінде № 17705 болып тіркелген, Қазақстан Республикасы Білім және ғылым министрінің 2018 жылғы 18 қазандағы № 578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білімнің білім беру бағдарламаларын іске асыратын білім беру ұйымдарына оқуға қабылдаудың үлгі қағидаларына сәйкес конкурстық негізде жүзеге асырылады.</w:t>
      </w:r>
    </w:p>
    <w:p>
      <w:pPr>
        <w:spacing w:after="0"/>
        <w:ind w:left="0"/>
        <w:jc w:val="both"/>
      </w:pPr>
      <w:r>
        <w:rPr>
          <w:rFonts w:ascii="Times New Roman"/>
          <w:b w:val="false"/>
          <w:i w:val="false"/>
          <w:color w:val="000000"/>
          <w:sz w:val="28"/>
        </w:rPr>
        <w:t>
      Ескерту: Олимпиада және Азия ойындарының, әлем, Азия, Қазақстан Республикасы чемпионаттарының чемпиондары мен жүлдегерлері ОРММИК және СДБМИ-қа әңгімелесу нәтижесі бойынша қабылданады.</w:t>
      </w:r>
    </w:p>
    <w:bookmarkStart w:name="z33" w:id="19"/>
    <w:p>
      <w:pPr>
        <w:spacing w:after="0"/>
        <w:ind w:left="0"/>
        <w:jc w:val="both"/>
      </w:pPr>
      <w:r>
        <w:rPr>
          <w:rFonts w:ascii="Times New Roman"/>
          <w:b w:val="false"/>
          <w:i w:val="false"/>
          <w:color w:val="000000"/>
          <w:sz w:val="28"/>
        </w:rPr>
        <w:t>
      8. ОРММИК-ге және СДБМИ-ға оқуға қабылдау тәртібі ағымдағы күнтізбелік жылдың 1 маусымынан кешіктірмей өздерінің интернет-ресурстарында жарияланады.</w:t>
      </w:r>
    </w:p>
    <w:bookmarkEnd w:id="19"/>
    <w:bookmarkStart w:name="z34" w:id="20"/>
    <w:p>
      <w:pPr>
        <w:spacing w:after="0"/>
        <w:ind w:left="0"/>
        <w:jc w:val="both"/>
      </w:pPr>
      <w:r>
        <w:rPr>
          <w:rFonts w:ascii="Times New Roman"/>
          <w:b w:val="false"/>
          <w:i w:val="false"/>
          <w:color w:val="000000"/>
          <w:sz w:val="28"/>
        </w:rPr>
        <w:t>
      9. ОРММИК-ке және СДБМИ-ге құжаттарды қабылдау: 5, 6, 7, 8 және 9-сыныптарға түсу кезінде жыл сайын 1 маусымнан бастап 20 тамызға дейін қоса алғанда; 10 және 11-сыныптарға түсу кезінде жыл сайын 15 маусымнан бастап 15 тамызға дейін қоса алғанда; колледжге түскен кезінде жыл сайын 25 маусымнан 15 тамызға дейін қоса алғанда.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30.01.2023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10.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көрсетілетін қызметті (бұдан әрі - мемлекеттік көрсетілетін қызмет) олимпиадалық резервтің республикалық мамандандырылған мектеп-интернат-колледждері және спорттағы дарынды балаларға арналған облыстық мектеп-интернаттары (бұдан әрі – көрсетілетін қызметті беруші) көрсетеді.</w:t>
      </w:r>
    </w:p>
    <w:bookmarkEnd w:id="21"/>
    <w:p>
      <w:pPr>
        <w:spacing w:after="0"/>
        <w:ind w:left="0"/>
        <w:jc w:val="both"/>
      </w:pPr>
      <w:r>
        <w:rPr>
          <w:rFonts w:ascii="Times New Roman"/>
          <w:b w:val="false"/>
          <w:i w:val="false"/>
          <w:color w:val="000000"/>
          <w:sz w:val="28"/>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түсу үшін жеке тұлғалар (бұдан әрі – көрсетілетін қызметті алушы) көрсетілетін қызметті берушінің кеңсесіне немесе "электрондық үкіметтің" www.egov.kz веб-порталы (бұдан әрі – портал) арқылы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көрсетуге қойылатын негізгі талаптардың тізбесінде (бұдан- әрі – тізбе) көрсетілген құжаттарды қоса, еркін нысандағы өтінішті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30.01.2023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22"/>
    <w:p>
      <w:pPr>
        <w:spacing w:after="0"/>
        <w:ind w:left="0"/>
        <w:jc w:val="both"/>
      </w:pPr>
      <w:r>
        <w:rPr>
          <w:rFonts w:ascii="Times New Roman"/>
          <w:b w:val="false"/>
          <w:i w:val="false"/>
          <w:color w:val="000000"/>
          <w:sz w:val="28"/>
        </w:rPr>
        <w:t>
      11.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12. Көрсетілетін қызметті берушінің жауапты қызметкері құжаттарды кеңсеге немесе портал арқылы тапсырған сәттен бастап 4 (төрт) сағат ішінде ұсынылған құжаттардың осы Тізбеде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талаптарына толықтығын және сәйкестігін тексереді.</w:t>
      </w:r>
    </w:p>
    <w:bookmarkEnd w:id="23"/>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өтініштің көшірмесіне күні мен тегін көрсете отырып, қабылданғаны туралы белгі қояды, порталда – көрсетілетін қызметті берушінің уәкілетті адамының электрондық цифрлық қолтаңбасымен (бұдан әрі – ЭЦҚ) қойылған электрондық құжат нысанында көрсетілетін қызметті алушыға құжаттардың қабылданғаны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30.01.2023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13.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қызметкері өтінішті қабылдаудан бас тартады және көрсетілетін қызметті алушыға осы Қағидалардың 1-1-қосымшасына сәйкес нысан бойынша өтінішті қабылдаудан дәлелді бас тарту береді, порталда – көрсетілетін қызметті берушінің уәкілетті тұлғасының ЭЦҚ-мен қойылған электрондық құжат нысанында мемлекеттік қызметті көрсетуден бас тарту туралы дәлелді жауапты жолдайды.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14. Көрсетілетін қызметті берушінің кеңсе қызметкерінің тегі мен күні көрсетілген қабылдау туралы белгісі бар өтініштің көшірмесі, мемлекеттік қызметті көрсетуден бас тарту туралы дәлелді жауап мемлекеттік қызметті көрсету нәтижесі болып табылады.</w:t>
      </w:r>
    </w:p>
    <w:bookmarkEnd w:id="25"/>
    <w:p>
      <w:pPr>
        <w:spacing w:after="0"/>
        <w:ind w:left="0"/>
        <w:jc w:val="both"/>
      </w:pPr>
      <w:r>
        <w:rPr>
          <w:rFonts w:ascii="Times New Roman"/>
          <w:b w:val="false"/>
          <w:i w:val="false"/>
          <w:color w:val="000000"/>
          <w:sz w:val="28"/>
        </w:rPr>
        <w:t>
      Порталда – көрсетілетін қызметті алушыға құжаттардың қабылданғаны туралы хабарлама немесе көрсетілетін қызметті берушінің уәкілетті тұлғасының ЭЦҚ-мен куәландырылған мемлекеттік қызметті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17.02.2021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6"/>
    <w:p>
      <w:pPr>
        <w:spacing w:after="0"/>
        <w:ind w:left="0"/>
        <w:jc w:val="both"/>
      </w:pPr>
      <w:r>
        <w:rPr>
          <w:rFonts w:ascii="Times New Roman"/>
          <w:b w:val="false"/>
          <w:i w:val="false"/>
          <w:color w:val="000000"/>
          <w:sz w:val="28"/>
        </w:rPr>
        <w:t>
      14-1. Уәкілетті орган мемлекеттік қызмет көрсету тәртібі туралы және осы Қағидаларға енгізілген өзгерістер мен толықтырулар туралы ақпаратты Бірыңғай байланыс орталығына, "электрондық үкіметтің" ақпараттық-коммуникациялық инфрақұрылымының операторына, сондай-ақ көрсетілетін қызметті берушілерге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Мәдениет және спорт министрінің 30.01.2023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15.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16.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8"/>
    <w:bookmarkStart w:name="z45" w:id="29"/>
    <w:p>
      <w:pPr>
        <w:spacing w:after="0"/>
        <w:ind w:left="0"/>
        <w:jc w:val="both"/>
      </w:pPr>
      <w:r>
        <w:rPr>
          <w:rFonts w:ascii="Times New Roman"/>
          <w:b w:val="false"/>
          <w:i w:val="false"/>
          <w:color w:val="000000"/>
          <w:sz w:val="28"/>
        </w:rPr>
        <w:t xml:space="preserve">
      17. Оқу-жаттығу жұмысының режимі мен топтардың толымдылығы (оқыту кезеңдері бойынша)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p>
    <w:bookmarkEnd w:id="29"/>
    <w:bookmarkStart w:name="z46" w:id="30"/>
    <w:p>
      <w:pPr>
        <w:spacing w:after="0"/>
        <w:ind w:left="0"/>
        <w:jc w:val="both"/>
      </w:pPr>
      <w:r>
        <w:rPr>
          <w:rFonts w:ascii="Times New Roman"/>
          <w:b w:val="false"/>
          <w:i w:val="false"/>
          <w:color w:val="000000"/>
          <w:sz w:val="28"/>
        </w:rPr>
        <w:t>
      18. ОРММИК және СДБМИ оқушылары келесі негіздемелер бойынша оқудан шығарылады:</w:t>
      </w:r>
    </w:p>
    <w:bookmarkEnd w:id="30"/>
    <w:bookmarkStart w:name="z47" w:id="31"/>
    <w:p>
      <w:pPr>
        <w:spacing w:after="0"/>
        <w:ind w:left="0"/>
        <w:jc w:val="both"/>
      </w:pPr>
      <w:r>
        <w:rPr>
          <w:rFonts w:ascii="Times New Roman"/>
          <w:b w:val="false"/>
          <w:i w:val="false"/>
          <w:color w:val="000000"/>
          <w:sz w:val="28"/>
        </w:rPr>
        <w:t>
      1) ата-анасының немесе заңды өкілдердің келіскен жағдайда өз еркімен;</w:t>
      </w:r>
    </w:p>
    <w:bookmarkEnd w:id="31"/>
    <w:bookmarkStart w:name="z48" w:id="32"/>
    <w:p>
      <w:pPr>
        <w:spacing w:after="0"/>
        <w:ind w:left="0"/>
        <w:jc w:val="both"/>
      </w:pPr>
      <w:r>
        <w:rPr>
          <w:rFonts w:ascii="Times New Roman"/>
          <w:b w:val="false"/>
          <w:i w:val="false"/>
          <w:color w:val="000000"/>
          <w:sz w:val="28"/>
        </w:rPr>
        <w:t>
      2) денсаулық жағдайына байланысты (медициналық қорытынды негізінде);</w:t>
      </w:r>
    </w:p>
    <w:bookmarkEnd w:id="32"/>
    <w:bookmarkStart w:name="z49" w:id="33"/>
    <w:p>
      <w:pPr>
        <w:spacing w:after="0"/>
        <w:ind w:left="0"/>
        <w:jc w:val="both"/>
      </w:pPr>
      <w:r>
        <w:rPr>
          <w:rFonts w:ascii="Times New Roman"/>
          <w:b w:val="false"/>
          <w:i w:val="false"/>
          <w:color w:val="000000"/>
          <w:sz w:val="28"/>
        </w:rPr>
        <w:t>
      3) басқа оқу орнына ауысуына байланысты;</w:t>
      </w:r>
    </w:p>
    <w:bookmarkEnd w:id="33"/>
    <w:bookmarkStart w:name="z50" w:id="34"/>
    <w:p>
      <w:pPr>
        <w:spacing w:after="0"/>
        <w:ind w:left="0"/>
        <w:jc w:val="both"/>
      </w:pPr>
      <w:r>
        <w:rPr>
          <w:rFonts w:ascii="Times New Roman"/>
          <w:b w:val="false"/>
          <w:i w:val="false"/>
          <w:color w:val="000000"/>
          <w:sz w:val="28"/>
        </w:rPr>
        <w:t>
      4) академиялық үлгермеушілігі үшін;</w:t>
      </w:r>
    </w:p>
    <w:bookmarkEnd w:id="34"/>
    <w:bookmarkStart w:name="z51" w:id="35"/>
    <w:p>
      <w:pPr>
        <w:spacing w:after="0"/>
        <w:ind w:left="0"/>
        <w:jc w:val="both"/>
      </w:pPr>
      <w:r>
        <w:rPr>
          <w:rFonts w:ascii="Times New Roman"/>
          <w:b w:val="false"/>
          <w:i w:val="false"/>
          <w:color w:val="000000"/>
          <w:sz w:val="28"/>
        </w:rPr>
        <w:t>
      5) оқу тәртібін, ішкі тәртіп ережелерін, спорттық дайындық режимін бұзғаны үшін;</w:t>
      </w:r>
    </w:p>
    <w:bookmarkEnd w:id="35"/>
    <w:bookmarkStart w:name="z52" w:id="36"/>
    <w:p>
      <w:pPr>
        <w:spacing w:after="0"/>
        <w:ind w:left="0"/>
        <w:jc w:val="both"/>
      </w:pPr>
      <w:r>
        <w:rPr>
          <w:rFonts w:ascii="Times New Roman"/>
          <w:b w:val="false"/>
          <w:i w:val="false"/>
          <w:color w:val="000000"/>
          <w:sz w:val="28"/>
        </w:rPr>
        <w:t>
      6) спорттық нәтижелердің төмендеуі себебінен;</w:t>
      </w:r>
    </w:p>
    <w:bookmarkEnd w:id="36"/>
    <w:bookmarkStart w:name="z53" w:id="37"/>
    <w:p>
      <w:pPr>
        <w:spacing w:after="0"/>
        <w:ind w:left="0"/>
        <w:jc w:val="both"/>
      </w:pPr>
      <w:r>
        <w:rPr>
          <w:rFonts w:ascii="Times New Roman"/>
          <w:b w:val="false"/>
          <w:i w:val="false"/>
          <w:color w:val="000000"/>
          <w:sz w:val="28"/>
        </w:rPr>
        <w:t>
      7) спорттағы тыйым салынған субстанцияларды және (немесе) әдістерді (допинг) қолданғаны үшін.</w:t>
      </w:r>
    </w:p>
    <w:bookmarkEnd w:id="37"/>
    <w:bookmarkStart w:name="z54" w:id="38"/>
    <w:p>
      <w:pPr>
        <w:spacing w:after="0"/>
        <w:ind w:left="0"/>
        <w:jc w:val="left"/>
      </w:pPr>
      <w:r>
        <w:rPr>
          <w:rFonts w:ascii="Times New Roman"/>
          <w:b/>
          <w:i w:val="false"/>
          <w:color w:val="000000"/>
        </w:rPr>
        <w:t xml:space="preserve"> 3-тарау. Оқу тәрбие және оқу-жаттығу процестерін ұйымдастыру тәртібі</w:t>
      </w:r>
    </w:p>
    <w:bookmarkEnd w:id="38"/>
    <w:bookmarkStart w:name="z55" w:id="39"/>
    <w:p>
      <w:pPr>
        <w:spacing w:after="0"/>
        <w:ind w:left="0"/>
        <w:jc w:val="both"/>
      </w:pPr>
      <w:r>
        <w:rPr>
          <w:rFonts w:ascii="Times New Roman"/>
          <w:b w:val="false"/>
          <w:i w:val="false"/>
          <w:color w:val="000000"/>
          <w:sz w:val="28"/>
        </w:rPr>
        <w:t>
      19. ОРММИК және СДБМИ-де негізгі орта, жалпы орта, техникалық және кәсіптік білім берудің оқу бағдарламасына, спорт түрі бойынша жаттығу және жарыс дағдыларына сәйкес қажетті білім көлемін алуға бағытталған оқу-тәрбие және оқу-жаттығу процестері іске асырылады.</w:t>
      </w:r>
    </w:p>
    <w:bookmarkEnd w:id="39"/>
    <w:bookmarkStart w:name="z56" w:id="40"/>
    <w:p>
      <w:pPr>
        <w:spacing w:after="0"/>
        <w:ind w:left="0"/>
        <w:jc w:val="both"/>
      </w:pPr>
      <w:r>
        <w:rPr>
          <w:rFonts w:ascii="Times New Roman"/>
          <w:b w:val="false"/>
          <w:i w:val="false"/>
          <w:color w:val="000000"/>
          <w:sz w:val="28"/>
        </w:rPr>
        <w:t>
      20. ОРММИК және СДБМИ-дегі оқу-тәрбие және оқу-жаттығу процестерін жоспарлау ОРММИК және СДБМИ басшысының оқу жылына оқу-тәрбие және оқу-жаттығу процестері кестесін және теориялық және тәжірибелік сабақтар кестесін бекіту арқылы жүзеге асырылады.</w:t>
      </w:r>
    </w:p>
    <w:bookmarkEnd w:id="40"/>
    <w:bookmarkStart w:name="z57" w:id="41"/>
    <w:p>
      <w:pPr>
        <w:spacing w:after="0"/>
        <w:ind w:left="0"/>
        <w:jc w:val="both"/>
      </w:pPr>
      <w:r>
        <w:rPr>
          <w:rFonts w:ascii="Times New Roman"/>
          <w:b w:val="false"/>
          <w:i w:val="false"/>
          <w:color w:val="000000"/>
          <w:sz w:val="28"/>
        </w:rPr>
        <w:t>
      21. Оқу-жаттығу процесінің негізгі нысандары топтық оқу-жаттығу және теориялық сабақтар, жеке жоспар бойынша жұмыс, медициналық-қалпына келтіру іс-шаралары, облыстық, республикалық және халықаралық спорттық іс-шараларға, спорттық жарыстарға, матчтық кездесулерге, оқу-жаттығу жиындарына қатысу, спорттық сауықтыру лагерлерінде болу, нұсқаушылық және төрешілік тәжірибе болып табылады.</w:t>
      </w:r>
    </w:p>
    <w:bookmarkEnd w:id="41"/>
    <w:p>
      <w:pPr>
        <w:spacing w:after="0"/>
        <w:ind w:left="0"/>
        <w:jc w:val="both"/>
      </w:pPr>
      <w:r>
        <w:rPr>
          <w:rFonts w:ascii="Times New Roman"/>
          <w:b w:val="false"/>
          <w:i w:val="false"/>
          <w:color w:val="000000"/>
          <w:sz w:val="28"/>
        </w:rPr>
        <w:t>
      ОРММИК және СДБМИ-дегі спорт түрлері бойынша бөлімшелерде оқу-жаттығу сабақтары 52 оқу аптасына есептелген оқу бағдарламалары және оқу жоспарлары бойынша жүргізіледі.</w:t>
      </w:r>
    </w:p>
    <w:bookmarkStart w:name="z58" w:id="42"/>
    <w:p>
      <w:pPr>
        <w:spacing w:after="0"/>
        <w:ind w:left="0"/>
        <w:jc w:val="both"/>
      </w:pPr>
      <w:r>
        <w:rPr>
          <w:rFonts w:ascii="Times New Roman"/>
          <w:b w:val="false"/>
          <w:i w:val="false"/>
          <w:color w:val="000000"/>
          <w:sz w:val="28"/>
        </w:rPr>
        <w:t>
      22. ОРММИК және СДБМИ оқушыларды:</w:t>
      </w:r>
    </w:p>
    <w:bookmarkEnd w:id="42"/>
    <w:p>
      <w:pPr>
        <w:spacing w:after="0"/>
        <w:ind w:left="0"/>
        <w:jc w:val="both"/>
      </w:pPr>
      <w:r>
        <w:rPr>
          <w:rFonts w:ascii="Times New Roman"/>
          <w:b w:val="false"/>
          <w:i w:val="false"/>
          <w:color w:val="000000"/>
          <w:sz w:val="28"/>
        </w:rPr>
        <w:t>
      тұрғын орынмен;</w:t>
      </w:r>
    </w:p>
    <w:p>
      <w:pPr>
        <w:spacing w:after="0"/>
        <w:ind w:left="0"/>
        <w:jc w:val="both"/>
      </w:pPr>
      <w:r>
        <w:rPr>
          <w:rFonts w:ascii="Times New Roman"/>
          <w:b w:val="false"/>
          <w:i w:val="false"/>
          <w:color w:val="000000"/>
          <w:sz w:val="28"/>
        </w:rPr>
        <w:t>
      тамақтанумен;</w:t>
      </w:r>
    </w:p>
    <w:p>
      <w:pPr>
        <w:spacing w:after="0"/>
        <w:ind w:left="0"/>
        <w:jc w:val="both"/>
      </w:pPr>
      <w:r>
        <w:rPr>
          <w:rFonts w:ascii="Times New Roman"/>
          <w:b w:val="false"/>
          <w:i w:val="false"/>
          <w:color w:val="000000"/>
          <w:sz w:val="28"/>
        </w:rPr>
        <w:t>
      спорт формасымен және арнайы спорт киім-кешектерімен;</w:t>
      </w:r>
    </w:p>
    <w:p>
      <w:pPr>
        <w:spacing w:after="0"/>
        <w:ind w:left="0"/>
        <w:jc w:val="both"/>
      </w:pPr>
      <w:r>
        <w:rPr>
          <w:rFonts w:ascii="Times New Roman"/>
          <w:b w:val="false"/>
          <w:i w:val="false"/>
          <w:color w:val="000000"/>
          <w:sz w:val="28"/>
        </w:rPr>
        <w:t>
      спорттық мүкәммал және құрал-жабдықтармен;</w:t>
      </w:r>
    </w:p>
    <w:p>
      <w:pPr>
        <w:spacing w:after="0"/>
        <w:ind w:left="0"/>
        <w:jc w:val="both"/>
      </w:pPr>
      <w:r>
        <w:rPr>
          <w:rFonts w:ascii="Times New Roman"/>
          <w:b w:val="false"/>
          <w:i w:val="false"/>
          <w:color w:val="000000"/>
          <w:sz w:val="28"/>
        </w:rPr>
        <w:t>
      оқу-әдістемелік әдебиеттер, оқу-әдістемелік кешенімен;</w:t>
      </w:r>
    </w:p>
    <w:p>
      <w:pPr>
        <w:spacing w:after="0"/>
        <w:ind w:left="0"/>
        <w:jc w:val="both"/>
      </w:pPr>
      <w:r>
        <w:rPr>
          <w:rFonts w:ascii="Times New Roman"/>
          <w:b w:val="false"/>
          <w:i w:val="false"/>
          <w:color w:val="000000"/>
          <w:sz w:val="28"/>
        </w:rPr>
        <w:t>
      оқу-жаттығу жиындары мен спорттық іс-шараларға қатысу кезеңдегі іссапар шығындарымен;</w:t>
      </w:r>
    </w:p>
    <w:p>
      <w:pPr>
        <w:spacing w:after="0"/>
        <w:ind w:left="0"/>
        <w:jc w:val="both"/>
      </w:pPr>
      <w:r>
        <w:rPr>
          <w:rFonts w:ascii="Times New Roman"/>
          <w:b w:val="false"/>
          <w:i w:val="false"/>
          <w:color w:val="000000"/>
          <w:sz w:val="28"/>
        </w:rPr>
        <w:t>
      фармакологиялық қамтамасыз етумен;</w:t>
      </w:r>
    </w:p>
    <w:p>
      <w:pPr>
        <w:spacing w:after="0"/>
        <w:ind w:left="0"/>
        <w:jc w:val="both"/>
      </w:pPr>
      <w:r>
        <w:rPr>
          <w:rFonts w:ascii="Times New Roman"/>
          <w:b w:val="false"/>
          <w:i w:val="false"/>
          <w:color w:val="000000"/>
          <w:sz w:val="28"/>
        </w:rPr>
        <w:t>
      жаттығу сабақтарына тасымалдау үшін көлік қызметімен қамтамасыз етеді.</w:t>
      </w:r>
    </w:p>
    <w:bookmarkStart w:name="z59" w:id="43"/>
    <w:p>
      <w:pPr>
        <w:spacing w:after="0"/>
        <w:ind w:left="0"/>
        <w:jc w:val="left"/>
      </w:pPr>
      <w:r>
        <w:rPr>
          <w:rFonts w:ascii="Times New Roman"/>
          <w:b/>
          <w:i w:val="false"/>
          <w:color w:val="000000"/>
        </w:rPr>
        <w:t xml:space="preserve"> 4-тарау. Кадрлық қамтамасыз ету тәртібі</w:t>
      </w:r>
    </w:p>
    <w:bookmarkEnd w:id="43"/>
    <w:bookmarkStart w:name="z60" w:id="44"/>
    <w:p>
      <w:pPr>
        <w:spacing w:after="0"/>
        <w:ind w:left="0"/>
        <w:jc w:val="both"/>
      </w:pPr>
      <w:r>
        <w:rPr>
          <w:rFonts w:ascii="Times New Roman"/>
          <w:b w:val="false"/>
          <w:i w:val="false"/>
          <w:color w:val="000000"/>
          <w:sz w:val="28"/>
        </w:rPr>
        <w:t xml:space="preserve">
      23. ОРММИК және СДБМИ-де қызметкерлерді жинақтау тәртібі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штаттарымен белгіленеді. </w:t>
      </w:r>
    </w:p>
    <w:bookmarkEnd w:id="44"/>
    <w:bookmarkStart w:name="z61" w:id="45"/>
    <w:p>
      <w:pPr>
        <w:spacing w:after="0"/>
        <w:ind w:left="0"/>
        <w:jc w:val="both"/>
      </w:pPr>
      <w:r>
        <w:rPr>
          <w:rFonts w:ascii="Times New Roman"/>
          <w:b w:val="false"/>
          <w:i w:val="false"/>
          <w:color w:val="000000"/>
          <w:sz w:val="28"/>
        </w:rPr>
        <w:t>
      24. Арнайы педагогикалық немесе тиісті бейіні бойынша кәсіптік білімі бар тұлғаларға педагогикалық қызметпен айналысуға рұқсат етіледі.</w:t>
      </w:r>
    </w:p>
    <w:bookmarkEnd w:id="45"/>
    <w:bookmarkStart w:name="z62" w:id="46"/>
    <w:p>
      <w:pPr>
        <w:spacing w:after="0"/>
        <w:ind w:left="0"/>
        <w:jc w:val="both"/>
      </w:pPr>
      <w:r>
        <w:rPr>
          <w:rFonts w:ascii="Times New Roman"/>
          <w:b w:val="false"/>
          <w:i w:val="false"/>
          <w:color w:val="000000"/>
          <w:sz w:val="28"/>
        </w:rPr>
        <w:t xml:space="preserve">
      25. ОРММИК және СДБМИ директоры, директордың орынбасарлары және әдіскерлер тиісті жоғары кәсіптік білімі және біліктілік санаты болған кезде жаттықтырушы-оқытушылық жұмысты жүргізеді. </w:t>
      </w:r>
    </w:p>
    <w:bookmarkEnd w:id="46"/>
    <w:bookmarkStart w:name="z63" w:id="47"/>
    <w:p>
      <w:pPr>
        <w:spacing w:after="0"/>
        <w:ind w:left="0"/>
        <w:jc w:val="both"/>
      </w:pPr>
      <w:r>
        <w:rPr>
          <w:rFonts w:ascii="Times New Roman"/>
          <w:b w:val="false"/>
          <w:i w:val="false"/>
          <w:color w:val="000000"/>
          <w:sz w:val="28"/>
        </w:rPr>
        <w:t xml:space="preserve">
      26. ОРММИК және СДБМИ-де білім алушылардың үлгеріміне ағымдағы бақылау, аралық және қорытынды аттестаттау жүргізу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1591 болып тіркелген, Білім алушылардың үлгеріміне ағымдық бақылаудың, оларды аралық және қорытынды аттестаттау жүргізудің үлгі қағидасына сәйкес жүзеге асырылады.</w:t>
      </w:r>
    </w:p>
    <w:bookmarkEnd w:id="47"/>
    <w:bookmarkStart w:name="z64" w:id="48"/>
    <w:p>
      <w:pPr>
        <w:spacing w:after="0"/>
        <w:ind w:left="0"/>
        <w:jc w:val="both"/>
      </w:pPr>
      <w:r>
        <w:rPr>
          <w:rFonts w:ascii="Times New Roman"/>
          <w:b w:val="false"/>
          <w:i w:val="false"/>
          <w:color w:val="000000"/>
          <w:sz w:val="28"/>
        </w:rPr>
        <w:t>
      27. ОРММИК және СДБМИ-де оқушылардың оқуы мен тәрбиесінің, оқытушылардың педагогикалық шеберлігінің сапасын арттыру және әдістемелік жұмыстарды жетілдіру мақсатында оқу-тәрбие және оқу-жаттығу процестеріне тікелей қатысатын педагогикалық және басқа қызметкерлерді біріктіретін және басқарудың алқалық органы болып табылатын педагогикалық кеңес құрылады.</w:t>
      </w:r>
    </w:p>
    <w:bookmarkEnd w:id="48"/>
    <w:bookmarkStart w:name="z65" w:id="49"/>
    <w:p>
      <w:pPr>
        <w:spacing w:after="0"/>
        <w:ind w:left="0"/>
        <w:jc w:val="both"/>
      </w:pPr>
      <w:r>
        <w:rPr>
          <w:rFonts w:ascii="Times New Roman"/>
          <w:b w:val="false"/>
          <w:i w:val="false"/>
          <w:color w:val="000000"/>
          <w:sz w:val="28"/>
        </w:rPr>
        <w:t>
      28. ОРММИК және СДБМИ-де оқу-тәрбие және оқу-жаттығу процесі, білім алушыларды даярлауды жеке жоспарлау, спорттық жарыстарға қатысу мәселелерін қарайтын консультативтік-кеңесші орган болып табылатын, сондай-ақ жаттықтырушы-оқытушылардың жаттығу процесінің әдістемесін жетілдіру, кейіннен оларды талқылай және тәжірибе алмаса отырып, ашық жаттығу сабақтарын өткізу жөніндегі хабарламалары мен баяндамаларын тыңдайтын жаттықтырушылар кеңесі құрылады.</w:t>
      </w:r>
    </w:p>
    <w:bookmarkEnd w:id="49"/>
    <w:bookmarkStart w:name="z66" w:id="50"/>
    <w:p>
      <w:pPr>
        <w:spacing w:after="0"/>
        <w:ind w:left="0"/>
        <w:jc w:val="both"/>
      </w:pPr>
      <w:r>
        <w:rPr>
          <w:rFonts w:ascii="Times New Roman"/>
          <w:b w:val="false"/>
          <w:i w:val="false"/>
          <w:color w:val="000000"/>
          <w:sz w:val="28"/>
        </w:rPr>
        <w:t>
      29. ОРММИК және СДБМИ-дегі сабақ кестесін, оның басшысы немесе оны алмастыратын тұлға бекітеді.</w:t>
      </w:r>
    </w:p>
    <w:bookmarkEnd w:id="50"/>
    <w:p>
      <w:pPr>
        <w:spacing w:after="0"/>
        <w:ind w:left="0"/>
        <w:jc w:val="both"/>
      </w:pPr>
      <w:r>
        <w:rPr>
          <w:rFonts w:ascii="Times New Roman"/>
          <w:b w:val="false"/>
          <w:i w:val="false"/>
          <w:color w:val="000000"/>
          <w:sz w:val="28"/>
        </w:rPr>
        <w:t>
      Сабақ кестесінде күнделікті оқу сабақтарының саны, ұзақтығы және реттілігі көрсетіледі.</w:t>
      </w:r>
    </w:p>
    <w:p>
      <w:pPr>
        <w:spacing w:after="0"/>
        <w:ind w:left="0"/>
        <w:jc w:val="both"/>
      </w:pPr>
      <w:r>
        <w:rPr>
          <w:rFonts w:ascii="Times New Roman"/>
          <w:b w:val="false"/>
          <w:i w:val="false"/>
          <w:color w:val="000000"/>
          <w:sz w:val="28"/>
        </w:rPr>
        <w:t>
      ОРММИК және СДБМИ-дегі сабақ кестесі оқушылардың тамақтануы мен белсенді демалуы үшін жеткілікті ұзақтықты үзілістерді қарастырады.</w:t>
      </w:r>
    </w:p>
    <w:bookmarkStart w:name="z67" w:id="51"/>
    <w:p>
      <w:pPr>
        <w:spacing w:after="0"/>
        <w:ind w:left="0"/>
        <w:jc w:val="both"/>
      </w:pPr>
      <w:r>
        <w:rPr>
          <w:rFonts w:ascii="Times New Roman"/>
          <w:b w:val="false"/>
          <w:i w:val="false"/>
          <w:color w:val="000000"/>
          <w:sz w:val="28"/>
        </w:rPr>
        <w:t xml:space="preserve">
      30. ОРММИК және СДБМИ-де оқушыларға академиялық демалыс беру "Білім туралы" Қазақстан Республикасының Заңының </w:t>
      </w:r>
      <w:r>
        <w:rPr>
          <w:rFonts w:ascii="Times New Roman"/>
          <w:b w:val="false"/>
          <w:i w:val="false"/>
          <w:color w:val="000000"/>
          <w:sz w:val="28"/>
        </w:rPr>
        <w:t>47-бабы</w:t>
      </w:r>
      <w:r>
        <w:rPr>
          <w:rFonts w:ascii="Times New Roman"/>
          <w:b w:val="false"/>
          <w:i w:val="false"/>
          <w:color w:val="000000"/>
          <w:sz w:val="28"/>
        </w:rPr>
        <w:t xml:space="preserve"> 5) тармақшасына сәйкес жүзеге асырылады.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30.01.2023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xml:space="preserve">
      31. Медициналық қызметкер оқушылардың денсаулығын сақтау және нығайту, санитарлық-гигиеналық талаптарды сақтау, алдын алу іс-шараларын жүргізуді қамтамасыз етеді, сондай-ақ, оқушылардың тәулік бойы тұратынын ескере отырып, гигиеналық тұрғыдан негізделген жұмыс тәртібін ұйымдастырады. </w:t>
      </w:r>
    </w:p>
    <w:bookmarkEnd w:id="52"/>
    <w:bookmarkStart w:name="z69" w:id="53"/>
    <w:p>
      <w:pPr>
        <w:spacing w:after="0"/>
        <w:ind w:left="0"/>
        <w:jc w:val="both"/>
      </w:pPr>
      <w:r>
        <w:rPr>
          <w:rFonts w:ascii="Times New Roman"/>
          <w:b w:val="false"/>
          <w:i w:val="false"/>
          <w:color w:val="000000"/>
          <w:sz w:val="28"/>
        </w:rPr>
        <w:t>
      32. Медициналық қамтамасыз ету, функционалды диагностика және қалпына келтіру іс-шараларын өткізу үшін ОРММИК және СДБМИ медициналық бөлімшемен (кабинетпен), қажетті ғимаратпен және құрал-жабдықпен қамтамасыз 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 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көрсетуге қойылатын талаптардың тізбесі</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30.01.2023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Олимпиадалық резервтің мамандандырылған мектеп-интернат-колледждері және спорттағы дарынды балаларға арналған мектеп-интернаттардың 5, 6, 7, 8, 9-сыныптарға оқуға түсуге құжаттарды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2. Олимпиадалық резервтің мамандандырылған мектеп-интернат-колледждері және спорттағы дарынды балаларға арналған мектеп-интернаттардың 10 және 11 сыныптарға оқуға түсуге құжаттарды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3. Олимпиадалық резервтің мамандандырылған мектеп-интернат-колледждері және спорттағы дарынды балаларға арналған мектеп-интернаттардың бірінші курсына түсуге құжаттарды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мектеп-интернат-колледждері және спорттағы дарынды балаларға арналған облыстық мектеп-интернаттары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қызметті берушінің кеңсесі арқылы немесе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портал арқылы құжаттарды тапсырған сәттен бастап – 4 (төрт) сағат.</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қызметкерінің тегі мен күні көрсетілген қабылдау туралы белгісі бар өтініштің көшірмесі немесемемлекеттік қызметті көрсетуден бас тарту туралы дәлелді жауап болып табылады. Порталда – көрсетілетін қызметті алушыға құжаттардың қабылданғаны туралы хабарлама немесе көрсетілетін қызметті берушінің уәкілетті тұлғасының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қызметті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мемлекеттік көрсетілетін қызметтің кіші түрлері бойынша:</w:t>
            </w:r>
          </w:p>
          <w:p>
            <w:pPr>
              <w:spacing w:after="20"/>
              <w:ind w:left="20"/>
              <w:jc w:val="both"/>
            </w:pPr>
            <w:r>
              <w:rPr>
                <w:rFonts w:ascii="Times New Roman"/>
                <w:b w:val="false"/>
                <w:i w:val="false"/>
                <w:color w:val="000000"/>
                <w:sz w:val="20"/>
              </w:rPr>
              <w:t>
1. Олимпиадалық резервтің республикалық мамандандырылған мектеп-интернаттары-колледждері (бұдан әрі - ОРММИК) және спорттағы дарынды балаларға арналған облыстық мектеп-интернаттардың (бұдан әрі - СДБМИ) 5, 6, 7, 8, 9 сыныптарына оқуға түсуге құжаттарды қабылдау.</w:t>
            </w:r>
          </w:p>
          <w:p>
            <w:pPr>
              <w:spacing w:after="20"/>
              <w:ind w:left="20"/>
              <w:jc w:val="both"/>
            </w:pPr>
            <w:r>
              <w:rPr>
                <w:rFonts w:ascii="Times New Roman"/>
                <w:b w:val="false"/>
                <w:i w:val="false"/>
                <w:color w:val="000000"/>
                <w:sz w:val="20"/>
              </w:rPr>
              <w:t>
2. ОРММИК және СДБМИ 10 және 11 сыныптарға оқуға түсуге құжаттарды қабылдау:</w:t>
            </w:r>
          </w:p>
          <w:p>
            <w:pPr>
              <w:spacing w:after="20"/>
              <w:ind w:left="20"/>
              <w:jc w:val="both"/>
            </w:pPr>
            <w:r>
              <w:rPr>
                <w:rFonts w:ascii="Times New Roman"/>
                <w:b w:val="false"/>
                <w:i w:val="false"/>
                <w:color w:val="000000"/>
                <w:sz w:val="20"/>
              </w:rPr>
              <w:t>
1) ата-анасының бірінің (заңды өкілінің) еркін нысандағы өтініші;</w:t>
            </w:r>
          </w:p>
          <w:p>
            <w:pPr>
              <w:spacing w:after="20"/>
              <w:ind w:left="20"/>
              <w:jc w:val="both"/>
            </w:pPr>
            <w:r>
              <w:rPr>
                <w:rFonts w:ascii="Times New Roman"/>
                <w:b w:val="false"/>
                <w:i w:val="false"/>
                <w:color w:val="000000"/>
                <w:sz w:val="20"/>
              </w:rPr>
              <w:t>
2) оқуға түсушінің жеке басын куәландыратын құжат (жеке сәйкестендіру нөмірі бар туу туралы)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оқуға түсушінің ата-анасының немесе заңды өкілдің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xml:space="preserve">
4)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w:t>
            </w:r>
          </w:p>
          <w:p>
            <w:pPr>
              <w:spacing w:after="20"/>
              <w:ind w:left="20"/>
              <w:jc w:val="both"/>
            </w:pPr>
            <w:r>
              <w:rPr>
                <w:rFonts w:ascii="Times New Roman"/>
                <w:b w:val="false"/>
                <w:i w:val="false"/>
                <w:color w:val="000000"/>
                <w:sz w:val="20"/>
              </w:rPr>
              <w:t>
5) негізгі орта мектепті бітіргені туралы аттестат немесе жалпы орта білім туралы аттестат немесе цифрлық құжаттар сервисінен алынған цифрлық құжат (10 және 11 сыныптарға оқуға түсетін кезде);</w:t>
            </w:r>
          </w:p>
          <w:p>
            <w:pPr>
              <w:spacing w:after="20"/>
              <w:ind w:left="20"/>
              <w:jc w:val="both"/>
            </w:pPr>
            <w:r>
              <w:rPr>
                <w:rFonts w:ascii="Times New Roman"/>
                <w:b w:val="false"/>
                <w:i w:val="false"/>
                <w:color w:val="000000"/>
                <w:sz w:val="20"/>
              </w:rPr>
              <w:t>
6) куәліктің немесе мынадай спорттық атақтарды немесе спорттық разрядтарды беру туралы бұйрықтан үзінді көшірме: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көшірмесі немесе бұйрықтың көшірмесі, немесе бұйрықтан үзіндінің көшірмесі, 5, 6 және 7-сыныптарға түсу кезінде спорт ұйымынан бастапқы даярлық кезеңінен өткені туралы анықтама;</w:t>
            </w:r>
          </w:p>
          <w:p>
            <w:pPr>
              <w:spacing w:after="20"/>
              <w:ind w:left="20"/>
              <w:jc w:val="both"/>
            </w:pPr>
            <w:r>
              <w:rPr>
                <w:rFonts w:ascii="Times New Roman"/>
                <w:b w:val="false"/>
                <w:i w:val="false"/>
                <w:color w:val="000000"/>
                <w:sz w:val="20"/>
              </w:rPr>
              <w:t>
7) 3х4 өлшемдегі алты фотосурет;</w:t>
            </w:r>
          </w:p>
          <w:p>
            <w:pPr>
              <w:spacing w:after="20"/>
              <w:ind w:left="20"/>
              <w:jc w:val="both"/>
            </w:pPr>
            <w:r>
              <w:rPr>
                <w:rFonts w:ascii="Times New Roman"/>
                <w:b w:val="false"/>
                <w:i w:val="false"/>
                <w:color w:val="000000"/>
                <w:sz w:val="20"/>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Қазақстан Республикасы Денсаулық сақтау министрінің міндетін атқарушының 2020 жылғы 30 қазандағы № ҚР ДСМ-175/2020 бұйрығы)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9)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10)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көшірмелері (бар болған жағдайда). Мемлекеттік көрсетілетін қызметтің кіші түрі бойынша:</w:t>
            </w:r>
          </w:p>
          <w:p>
            <w:pPr>
              <w:spacing w:after="20"/>
              <w:ind w:left="20"/>
              <w:jc w:val="both"/>
            </w:pPr>
            <w:r>
              <w:rPr>
                <w:rFonts w:ascii="Times New Roman"/>
                <w:b w:val="false"/>
                <w:i w:val="false"/>
                <w:color w:val="000000"/>
                <w:sz w:val="20"/>
              </w:rPr>
              <w:t>
3. ОРММИК колледжінің бірінші курсына оқуға түсуге құжаттарды қабылдау:</w:t>
            </w:r>
          </w:p>
          <w:p>
            <w:pPr>
              <w:spacing w:after="20"/>
              <w:ind w:left="20"/>
              <w:jc w:val="both"/>
            </w:pPr>
            <w:r>
              <w:rPr>
                <w:rFonts w:ascii="Times New Roman"/>
                <w:b w:val="false"/>
                <w:i w:val="false"/>
                <w:color w:val="000000"/>
                <w:sz w:val="20"/>
              </w:rPr>
              <w:t>
1) еркін нысадағы өтініш;</w:t>
            </w:r>
          </w:p>
          <w:p>
            <w:pPr>
              <w:spacing w:after="20"/>
              <w:ind w:left="20"/>
              <w:jc w:val="both"/>
            </w:pPr>
            <w:r>
              <w:rPr>
                <w:rFonts w:ascii="Times New Roman"/>
                <w:b w:val="false"/>
                <w:i w:val="false"/>
                <w:color w:val="000000"/>
                <w:sz w:val="20"/>
              </w:rPr>
              <w:t>
2) оқуға түсушінің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жалпы орта білім туралы аттестат немесе цифрлық құжаттар сервисінен алынған цифрлық құжат;</w:t>
            </w:r>
          </w:p>
          <w:p>
            <w:pPr>
              <w:spacing w:after="20"/>
              <w:ind w:left="20"/>
              <w:jc w:val="both"/>
            </w:pPr>
            <w:r>
              <w:rPr>
                <w:rFonts w:ascii="Times New Roman"/>
                <w:b w:val="false"/>
                <w:i w:val="false"/>
                <w:color w:val="000000"/>
                <w:sz w:val="20"/>
              </w:rPr>
              <w:t>
4) Ұлттық бірыңғай тестілеу сертификаты немесе кешенді тестілеу сертификаты (бар болған жағдайда);</w:t>
            </w:r>
          </w:p>
          <w:p>
            <w:pPr>
              <w:spacing w:after="20"/>
              <w:ind w:left="20"/>
              <w:jc w:val="both"/>
            </w:pPr>
            <w:r>
              <w:rPr>
                <w:rFonts w:ascii="Times New Roman"/>
                <w:b w:val="false"/>
                <w:i w:val="false"/>
                <w:color w:val="000000"/>
                <w:sz w:val="20"/>
              </w:rPr>
              <w:t>
5)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келесі спорттық атақтар немесе спорттық разрядтар беру туралы куәліктің көшірмесі немесе бұйрықтың (бұйрықтан үзінді) көшірмесі;</w:t>
            </w:r>
          </w:p>
          <w:p>
            <w:pPr>
              <w:spacing w:after="20"/>
              <w:ind w:left="20"/>
              <w:jc w:val="both"/>
            </w:pPr>
            <w:r>
              <w:rPr>
                <w:rFonts w:ascii="Times New Roman"/>
                <w:b w:val="false"/>
                <w:i w:val="false"/>
                <w:color w:val="000000"/>
                <w:sz w:val="20"/>
              </w:rPr>
              <w:t>
6) 3х4 өлшемдегі алты фотосурет;</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міндетін атқарушының 2020 жылғы 30 қазандағы № ҚР ДСМ-175/2020 бұйрығының </w:t>
            </w:r>
            <w:r>
              <w:rPr>
                <w:rFonts w:ascii="Times New Roman"/>
                <w:b w:val="false"/>
                <w:i w:val="false"/>
                <w:color w:val="000000"/>
                <w:sz w:val="20"/>
              </w:rPr>
              <w:t>3-қосымшасымен</w:t>
            </w:r>
            <w:r>
              <w:rPr>
                <w:rFonts w:ascii="Times New Roman"/>
                <w:b w:val="false"/>
                <w:i w:val="false"/>
                <w:color w:val="000000"/>
                <w:sz w:val="20"/>
              </w:rPr>
              <w:t xml:space="preserve">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8)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9) Қағидалардың 3-қосымшасына сәйкес нысан бойынша толтырылған спортшының жеке карточкасы; порталға: мемлекеттік көрсетілетін қызметтің кіші түрлері бойынша:</w:t>
            </w:r>
          </w:p>
          <w:p>
            <w:pPr>
              <w:spacing w:after="20"/>
              <w:ind w:left="20"/>
              <w:jc w:val="both"/>
            </w:pPr>
            <w:r>
              <w:rPr>
                <w:rFonts w:ascii="Times New Roman"/>
                <w:b w:val="false"/>
                <w:i w:val="false"/>
                <w:color w:val="000000"/>
                <w:sz w:val="20"/>
              </w:rPr>
              <w:t>
1. ОРММИК және СДБМИ 5, 6, 7, 8 және 9 сыныптарына оқуға түсуге құжаттарды қабылдау.</w:t>
            </w:r>
          </w:p>
          <w:p>
            <w:pPr>
              <w:spacing w:after="20"/>
              <w:ind w:left="20"/>
              <w:jc w:val="both"/>
            </w:pPr>
            <w:r>
              <w:rPr>
                <w:rFonts w:ascii="Times New Roman"/>
                <w:b w:val="false"/>
                <w:i w:val="false"/>
                <w:color w:val="000000"/>
                <w:sz w:val="20"/>
              </w:rPr>
              <w:t>
2. ОРММИК және СДБМИ 10 және 11 сыныптарға оқуға түсуге құжаттарды қабылдау: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1) осы Қағидалардың 3-қосымшасына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негізгі орта мектепті бітіргені туралы аттестат немесе жалпы орта білім туралы аттестат (10 және 11-сыныптарға түскен кезде) немесе цифрлық құжаттар сервисінен цифрлық құжат;</w:t>
            </w:r>
          </w:p>
          <w:p>
            <w:pPr>
              <w:spacing w:after="20"/>
              <w:ind w:left="20"/>
              <w:jc w:val="both"/>
            </w:pPr>
            <w:r>
              <w:rPr>
                <w:rFonts w:ascii="Times New Roman"/>
                <w:b w:val="false"/>
                <w:i w:val="false"/>
                <w:color w:val="000000"/>
                <w:sz w:val="20"/>
              </w:rPr>
              <w:t>
3)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электрондық көшірмесі немесе бұйрықтың электрондық көшірмесі немесе бұйрықтан үзіндінің электрондық көшірмесі, 5, 6 және 7-сыныптарға түсу кезінде спорт ұйымынан бастапқы даярлық кезеңінен өткені туралы анықтама;</w:t>
            </w:r>
          </w:p>
          <w:p>
            <w:pPr>
              <w:spacing w:after="20"/>
              <w:ind w:left="20"/>
              <w:jc w:val="both"/>
            </w:pPr>
            <w:r>
              <w:rPr>
                <w:rFonts w:ascii="Times New Roman"/>
                <w:b w:val="false"/>
                <w:i w:val="false"/>
                <w:color w:val="000000"/>
                <w:sz w:val="20"/>
              </w:rPr>
              <w:t>
4) 3х4 өлшемдегі алты фотосурет;</w:t>
            </w:r>
          </w:p>
          <w:p>
            <w:pPr>
              <w:spacing w:after="20"/>
              <w:ind w:left="20"/>
              <w:jc w:val="both"/>
            </w:pPr>
            <w:r>
              <w:rPr>
                <w:rFonts w:ascii="Times New Roman"/>
                <w:b w:val="false"/>
                <w:i w:val="false"/>
                <w:color w:val="000000"/>
                <w:sz w:val="20"/>
              </w:rPr>
              <w:t>
5)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(бар болған жағдайда),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электрондық көшірмелері (бар болған жағдайда);</w:t>
            </w:r>
          </w:p>
          <w:p>
            <w:pPr>
              <w:spacing w:after="20"/>
              <w:ind w:left="20"/>
              <w:jc w:val="both"/>
            </w:pPr>
            <w:r>
              <w:rPr>
                <w:rFonts w:ascii="Times New Roman"/>
                <w:b w:val="false"/>
                <w:i w:val="false"/>
                <w:color w:val="000000"/>
                <w:sz w:val="20"/>
              </w:rPr>
              <w:t>
6)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 түпнұсқаның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магниттік-резонанстық көрінісі туралы қорытындысының (бокс бөліміне түсу кезінде); мемлекеттік көрсетілетін қызметтің кіші түрі бойынша:</w:t>
            </w:r>
          </w:p>
          <w:p>
            <w:pPr>
              <w:spacing w:after="20"/>
              <w:ind w:left="20"/>
              <w:jc w:val="both"/>
            </w:pPr>
            <w:r>
              <w:rPr>
                <w:rFonts w:ascii="Times New Roman"/>
                <w:b w:val="false"/>
                <w:i w:val="false"/>
                <w:color w:val="000000"/>
                <w:sz w:val="20"/>
              </w:rPr>
              <w:t>
3. ОРММИК колледжінің бірінші курсына оқуға түсуге құжаттарды қабылдау: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жалпы орта білім туралы аттестат немесе цифрлық құжаттар сервисінен цифрлық құжат;</w:t>
            </w:r>
          </w:p>
          <w:p>
            <w:pPr>
              <w:spacing w:after="20"/>
              <w:ind w:left="20"/>
              <w:jc w:val="both"/>
            </w:pPr>
            <w:r>
              <w:rPr>
                <w:rFonts w:ascii="Times New Roman"/>
                <w:b w:val="false"/>
                <w:i w:val="false"/>
                <w:color w:val="000000"/>
                <w:sz w:val="20"/>
              </w:rPr>
              <w:t>
3) Ұлттық бірыңғай тестілеу сертификаты немесе кешенді тестілеу сертификатының электрондық көшірмесі (бар болған жағдайда);</w:t>
            </w:r>
          </w:p>
          <w:p>
            <w:pPr>
              <w:spacing w:after="20"/>
              <w:ind w:left="20"/>
              <w:jc w:val="both"/>
            </w:pPr>
            <w:r>
              <w:rPr>
                <w:rFonts w:ascii="Times New Roman"/>
                <w:b w:val="false"/>
                <w:i w:val="false"/>
                <w:color w:val="000000"/>
                <w:sz w:val="20"/>
              </w:rPr>
              <w:t>
4)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мынадай спорттық атақтар немесе спорттық разрядтар беру туралы куәліктің электрондық көшірмесі немесе бұйрықтың (бұйрықтан үзінді) электрондық көшірмесі;</w:t>
            </w:r>
          </w:p>
          <w:p>
            <w:pPr>
              <w:spacing w:after="20"/>
              <w:ind w:left="20"/>
              <w:jc w:val="both"/>
            </w:pPr>
            <w:r>
              <w:rPr>
                <w:rFonts w:ascii="Times New Roman"/>
                <w:b w:val="false"/>
                <w:i w:val="false"/>
                <w:color w:val="000000"/>
                <w:sz w:val="20"/>
              </w:rPr>
              <w:t>
5) 3х4 өлшемдегі электрондық фотосурет;</w:t>
            </w:r>
          </w:p>
          <w:p>
            <w:pPr>
              <w:spacing w:after="20"/>
              <w:ind w:left="20"/>
              <w:jc w:val="both"/>
            </w:pPr>
            <w:r>
              <w:rPr>
                <w:rFonts w:ascii="Times New Roman"/>
                <w:b w:val="false"/>
                <w:i w:val="false"/>
                <w:color w:val="000000"/>
                <w:sz w:val="20"/>
              </w:rPr>
              <w:t>
6)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электрондық көшірмелері (бар болған жағдайда);</w:t>
            </w:r>
          </w:p>
          <w:p>
            <w:pPr>
              <w:spacing w:after="20"/>
              <w:ind w:left="20"/>
              <w:jc w:val="both"/>
            </w:pPr>
            <w:r>
              <w:rPr>
                <w:rFonts w:ascii="Times New Roman"/>
                <w:b w:val="false"/>
                <w:i w:val="false"/>
                <w:color w:val="000000"/>
                <w:sz w:val="20"/>
              </w:rPr>
              <w:t>
7)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 түпнұсқасының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 резонанстық көрінісі туралы қорытындысының (бокс бөліміне түсу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ұсынылған деректер мен мәліметтердің осы Мемлекеттік қызмет көрсетуге қойылатын талаптарында және осы Қағидалардың 5-тармағында көзделген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оқуға түсушілердің ата-аналарынан немесе заңды өкілдерінен қабылданады: </w:t>
            </w:r>
          </w:p>
          <w:p>
            <w:pPr>
              <w:spacing w:after="20"/>
              <w:ind w:left="20"/>
              <w:jc w:val="both"/>
            </w:pPr>
            <w:r>
              <w:rPr>
                <w:rFonts w:ascii="Times New Roman"/>
                <w:b w:val="false"/>
                <w:i w:val="false"/>
                <w:color w:val="000000"/>
                <w:sz w:val="20"/>
              </w:rPr>
              <w:t>
5, 6, 7, 8 және 9 – сыныптарға - ағымдағы күнтізбелік жылдың 1 маусымынан бастап 20 тамызға дейін қоса алғанда;</w:t>
            </w:r>
          </w:p>
          <w:p>
            <w:pPr>
              <w:spacing w:after="20"/>
              <w:ind w:left="20"/>
              <w:jc w:val="both"/>
            </w:pPr>
            <w:r>
              <w:rPr>
                <w:rFonts w:ascii="Times New Roman"/>
                <w:b w:val="false"/>
                <w:i w:val="false"/>
                <w:color w:val="000000"/>
                <w:sz w:val="20"/>
              </w:rPr>
              <w:t>
10 және 11-сыныптарға–ағымдағы күнтізбелік жылдың 15 маусымынан бастап 15 тамызға дейін қоса алғанда;</w:t>
            </w:r>
          </w:p>
          <w:p>
            <w:pPr>
              <w:spacing w:after="20"/>
              <w:ind w:left="20"/>
              <w:jc w:val="both"/>
            </w:pPr>
            <w:r>
              <w:rPr>
                <w:rFonts w:ascii="Times New Roman"/>
                <w:b w:val="false"/>
                <w:i w:val="false"/>
                <w:color w:val="000000"/>
                <w:sz w:val="20"/>
              </w:rPr>
              <w:t>
колледжге - ағымдағы күнтізбелік жылдың 25 маусымынан бастап 15 тамызға дейін қоса алғанда.</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қызметтерді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w:t>
            </w:r>
            <w:r>
              <w:br/>
            </w:r>
            <w:r>
              <w:rPr>
                <w:rFonts w:ascii="Times New Roman"/>
                <w:b w:val="false"/>
                <w:i w:val="false"/>
                <w:color w:val="000000"/>
                <w:sz w:val="20"/>
              </w:rPr>
              <w:t>1-1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Қағида 1-1-қосымшамен толықтырылды – ҚР Мәдениет және спорт министрінің м.а. 17.02.2021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30.01.2023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19-1-</w:t>
      </w:r>
    </w:p>
    <w:p>
      <w:pPr>
        <w:spacing w:after="0"/>
        <w:ind w:left="0"/>
        <w:jc w:val="both"/>
      </w:pPr>
      <w:r>
        <w:rPr>
          <w:rFonts w:ascii="Times New Roman"/>
          <w:b w:val="false"/>
          <w:i w:val="false"/>
          <w:color w:val="000000"/>
          <w:sz w:val="28"/>
        </w:rPr>
        <w:t xml:space="preserve">
      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 басшылыққа ала</w:t>
      </w:r>
    </w:p>
    <w:p>
      <w:pPr>
        <w:spacing w:after="0"/>
        <w:ind w:left="0"/>
        <w:jc w:val="both"/>
      </w:pPr>
      <w:r>
        <w:rPr>
          <w:rFonts w:ascii="Times New Roman"/>
          <w:b w:val="false"/>
          <w:i w:val="false"/>
          <w:color w:val="000000"/>
          <w:sz w:val="28"/>
        </w:rPr>
        <w:t>
      отырып, олимпиадалық резервтің республикалық, облыстық, республикалық маңызы</w:t>
      </w:r>
    </w:p>
    <w:p>
      <w:pPr>
        <w:spacing w:after="0"/>
        <w:ind w:left="0"/>
        <w:jc w:val="both"/>
      </w:pPr>
      <w:r>
        <w:rPr>
          <w:rFonts w:ascii="Times New Roman"/>
          <w:b w:val="false"/>
          <w:i w:val="false"/>
          <w:color w:val="000000"/>
          <w:sz w:val="28"/>
        </w:rPr>
        <w:t>
      бар қалалардың, астананың мамандандырылған мектеп- интернат-колледждері және</w:t>
      </w:r>
    </w:p>
    <w:p>
      <w:pPr>
        <w:spacing w:after="0"/>
        <w:ind w:left="0"/>
        <w:jc w:val="both"/>
      </w:pPr>
      <w:r>
        <w:rPr>
          <w:rFonts w:ascii="Times New Roman"/>
          <w:b w:val="false"/>
          <w:i w:val="false"/>
          <w:color w:val="000000"/>
          <w:sz w:val="28"/>
        </w:rPr>
        <w:t>
      спорттағы дарынды балаларға арналған облыстық, республикалық маңызы бар</w:t>
      </w:r>
    </w:p>
    <w:p>
      <w:pPr>
        <w:spacing w:after="0"/>
        <w:ind w:left="0"/>
        <w:jc w:val="both"/>
      </w:pPr>
      <w:r>
        <w:rPr>
          <w:rFonts w:ascii="Times New Roman"/>
          <w:b w:val="false"/>
          <w:i w:val="false"/>
          <w:color w:val="000000"/>
          <w:sz w:val="28"/>
        </w:rPr>
        <w:t>
      қалалардың, астананың мектеп-интернаттары: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мемлекеттік көрсетілетін қызмет көрсетуге қойылатын талаптарында көзделген тізбеге</w:t>
      </w:r>
    </w:p>
    <w:p>
      <w:pPr>
        <w:spacing w:after="0"/>
        <w:ind w:left="0"/>
        <w:jc w:val="both"/>
      </w:pPr>
      <w:r>
        <w:rPr>
          <w:rFonts w:ascii="Times New Roman"/>
          <w:b w:val="false"/>
          <w:i w:val="false"/>
          <w:color w:val="000000"/>
          <w:sz w:val="28"/>
        </w:rPr>
        <w:t>
      сәйкес құжаттардың толық топтамасын ұсынбауыңызға байланысты "Олимпиадалық</w:t>
      </w:r>
    </w:p>
    <w:p>
      <w:pPr>
        <w:spacing w:after="0"/>
        <w:ind w:left="0"/>
        <w:jc w:val="both"/>
      </w:pPr>
      <w:r>
        <w:rPr>
          <w:rFonts w:ascii="Times New Roman"/>
          <w:b w:val="false"/>
          <w:i w:val="false"/>
          <w:color w:val="000000"/>
          <w:sz w:val="28"/>
        </w:rPr>
        <w:t>
      резервтің республикалық, облыстық, республикалық маңызы бар қалалардың,</w:t>
      </w:r>
    </w:p>
    <w:p>
      <w:pPr>
        <w:spacing w:after="0"/>
        <w:ind w:left="0"/>
        <w:jc w:val="both"/>
      </w:pPr>
      <w:r>
        <w:rPr>
          <w:rFonts w:ascii="Times New Roman"/>
          <w:b w:val="false"/>
          <w:i w:val="false"/>
          <w:color w:val="000000"/>
          <w:sz w:val="28"/>
        </w:rPr>
        <w:t>
      астананың мамандандырылған мектеп-интернат-колледждері және спорттағы дарынды</w:t>
      </w:r>
    </w:p>
    <w:p>
      <w:pPr>
        <w:spacing w:after="0"/>
        <w:ind w:left="0"/>
        <w:jc w:val="both"/>
      </w:pPr>
      <w:r>
        <w:rPr>
          <w:rFonts w:ascii="Times New Roman"/>
          <w:b w:val="false"/>
          <w:i w:val="false"/>
          <w:color w:val="000000"/>
          <w:sz w:val="28"/>
        </w:rPr>
        <w:t>
      балаларға арналған облыстық, республикалық маңызы бар қалалардың, астананың</w:t>
      </w:r>
    </w:p>
    <w:p>
      <w:pPr>
        <w:spacing w:after="0"/>
        <w:ind w:left="0"/>
        <w:jc w:val="both"/>
      </w:pPr>
      <w:r>
        <w:rPr>
          <w:rFonts w:ascii="Times New Roman"/>
          <w:b w:val="false"/>
          <w:i w:val="false"/>
          <w:color w:val="000000"/>
          <w:sz w:val="28"/>
        </w:rPr>
        <w:t>
      мектеп-интернаттарына құжаттар қабылдау" мемлекеттік қызмет көрсетуден бас</w:t>
      </w:r>
    </w:p>
    <w:p>
      <w:pPr>
        <w:spacing w:after="0"/>
        <w:ind w:left="0"/>
        <w:jc w:val="both"/>
      </w:pPr>
      <w:r>
        <w:rPr>
          <w:rFonts w:ascii="Times New Roman"/>
          <w:b w:val="false"/>
          <w:i w:val="false"/>
          <w:color w:val="000000"/>
          <w:sz w:val="28"/>
        </w:rPr>
        <w:t>
      тартады, атап айтқанда жоқ және (немесе) қолданыс мерзімі өтіп кеткен құжаттардың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 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Байланыс телефонының нөмірі _________________________________________</w:t>
      </w:r>
    </w:p>
    <w:p>
      <w:pPr>
        <w:spacing w:after="0"/>
        <w:ind w:left="0"/>
        <w:jc w:val="both"/>
      </w:pPr>
      <w:r>
        <w:rPr>
          <w:rFonts w:ascii="Times New Roman"/>
          <w:b w:val="false"/>
          <w:i w:val="false"/>
          <w:color w:val="000000"/>
          <w:sz w:val="28"/>
        </w:rPr>
        <w:t>
      Алдым:________________________________________________ _____________</w:t>
      </w:r>
    </w:p>
    <w:p>
      <w:pPr>
        <w:spacing w:after="0"/>
        <w:ind w:left="0"/>
        <w:jc w:val="both"/>
      </w:pPr>
      <w:r>
        <w:rPr>
          <w:rFonts w:ascii="Times New Roman"/>
          <w:b w:val="false"/>
          <w:i w:val="false"/>
          <w:color w:val="000000"/>
          <w:sz w:val="28"/>
        </w:rPr>
        <w:t>
      (көрсетілетін қызметті алушының тегі, аты, әкесінің (қолы) аты (болған жағдайда)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 2-қосымша</w:t>
            </w:r>
          </w:p>
        </w:tc>
      </w:tr>
    </w:tbl>
    <w:bookmarkStart w:name="z72" w:id="54"/>
    <w:p>
      <w:pPr>
        <w:spacing w:after="0"/>
        <w:ind w:left="0"/>
        <w:jc w:val="left"/>
      </w:pPr>
      <w:r>
        <w:rPr>
          <w:rFonts w:ascii="Times New Roman"/>
          <w:b/>
          <w:i w:val="false"/>
          <w:color w:val="000000"/>
        </w:rPr>
        <w:t xml:space="preserve"> Оқу-жаттығу жұмысының режимі және топтардың толымдылығы (оқыту кезеңдері бойынша)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(оқу кезеңдері бойынша) адам саны (ең аз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p>
          <w:p>
            <w:pPr>
              <w:spacing w:after="20"/>
              <w:ind w:left="20"/>
              <w:jc w:val="both"/>
            </w:pPr>
            <w:r>
              <w:rPr>
                <w:rFonts w:ascii="Times New Roman"/>
                <w:b w:val="false"/>
                <w:i w:val="false"/>
                <w:color w:val="000000"/>
                <w:sz w:val="20"/>
              </w:rPr>
              <w:t>
36 сағат</w:t>
            </w:r>
          </w:p>
          <w:p>
            <w:pPr>
              <w:spacing w:after="20"/>
              <w:ind w:left="20"/>
              <w:jc w:val="both"/>
            </w:pPr>
            <w:r>
              <w:rPr>
                <w:rFonts w:ascii="Times New Roman"/>
                <w:b w:val="false"/>
                <w:i w:val="false"/>
                <w:color w:val="000000"/>
                <w:sz w:val="20"/>
              </w:rPr>
              <w:t>
(топ құрамында Қазақстан Республикасы құрама командасының мүшесі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астам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p>
      <w:pPr>
        <w:spacing w:after="0"/>
        <w:ind w:left="0"/>
        <w:jc w:val="both"/>
      </w:pPr>
      <w:r>
        <w:rPr>
          <w:rFonts w:ascii="Times New Roman"/>
          <w:b w:val="false"/>
          <w:i w:val="false"/>
          <w:color w:val="000000"/>
          <w:sz w:val="28"/>
        </w:rPr>
        <w:t xml:space="preserve">
      1) бірінші топ: акробатика, биатлон, бобслей, спорттық гимнастика, көркем гимнастика, тау шаңғы спорты, шаңғы қоссайысы, шаңғы жарысы, конькимен жүгіру спорты, шорт-трек, ат спорты, жеңіл атлетикалық көпсайыстар, лақтыру және сырықпен секіру, желкенді спорт, суға секіру, батутта секіру, шаңғымен трамплиннен секіру, шана спорты, жүзу, үйлесімді жүзу, тауға өрмелеу, садақтан ату, нысана көздеу, стенд ату, қазіргі бессайыс (биатл, триатл), мәнерлеп сырғанау, фристайл, семсерлесу, велоспорт (трек, шоссе, маутинбайк), су-шаңғы спорты, автомобиль, мотоцикл, су-мотор, су астындағы, ұшақ, тікұшақ, парашют, планер, дельтапланер спорт түрлері, спорттық жүріс, марафондық жүгіру, триатлон, полиатлон, теннис және қолданбалы спорт түрлері; </w:t>
      </w:r>
    </w:p>
    <w:p>
      <w:pPr>
        <w:spacing w:after="0"/>
        <w:ind w:left="0"/>
        <w:jc w:val="both"/>
      </w:pPr>
      <w:r>
        <w:rPr>
          <w:rFonts w:ascii="Times New Roman"/>
          <w:b w:val="false"/>
          <w:i w:val="false"/>
          <w:color w:val="000000"/>
          <w:sz w:val="28"/>
        </w:rPr>
        <w:t xml:space="preserve">
      2) екінші топ: ойын спорты түрлері, көкпар; </w:t>
      </w:r>
    </w:p>
    <w:p>
      <w:pPr>
        <w:spacing w:after="0"/>
        <w:ind w:left="0"/>
        <w:jc w:val="both"/>
      </w:pPr>
      <w:r>
        <w:rPr>
          <w:rFonts w:ascii="Times New Roman"/>
          <w:b w:val="false"/>
          <w:i w:val="false"/>
          <w:color w:val="000000"/>
          <w:sz w:val="28"/>
        </w:rPr>
        <w:t xml:space="preserve">
      3) үшінші топ: қалған барлық спорт түрлері; </w:t>
      </w:r>
    </w:p>
    <w:p>
      <w:pPr>
        <w:spacing w:after="0"/>
        <w:ind w:left="0"/>
        <w:jc w:val="both"/>
      </w:pPr>
      <w:r>
        <w:rPr>
          <w:rFonts w:ascii="Times New Roman"/>
          <w:b w:val="false"/>
          <w:i w:val="false"/>
          <w:color w:val="000000"/>
          <w:sz w:val="28"/>
        </w:rPr>
        <w:t xml:space="preserve">
      4) төртінші топ: ат спортының ұлттық түрлері (бәйге, аламан бәйге, жорға, қыз қуу, аударыспақ, теңге ілу, жамбы ату), есу слаломы, байдарка мен каноэде есу, академиялық есу, жағажай волейболы; </w:t>
      </w:r>
    </w:p>
    <w:p>
      <w:pPr>
        <w:spacing w:after="0"/>
        <w:ind w:left="0"/>
        <w:jc w:val="both"/>
      </w:pPr>
      <w:r>
        <w:rPr>
          <w:rFonts w:ascii="Times New Roman"/>
          <w:b w:val="false"/>
          <w:i w:val="false"/>
          <w:color w:val="000000"/>
          <w:sz w:val="28"/>
        </w:rPr>
        <w:t>
      5) бесінші топ: теннис, саятшылық (құс бегі) - аңшы құстармен аң аулау (сұңқар, қаршыға, бүркіт).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 xml:space="preserve">
      Тегі, Аты, Әкесінің аты (болған кезде) ___________ Туған жылы, айы, күні ________________ </w:t>
      </w:r>
    </w:p>
    <w:p>
      <w:pPr>
        <w:spacing w:after="0"/>
        <w:ind w:left="0"/>
        <w:jc w:val="both"/>
      </w:pPr>
      <w:r>
        <w:rPr>
          <w:rFonts w:ascii="Times New Roman"/>
          <w:b w:val="false"/>
          <w:i w:val="false"/>
          <w:color w:val="000000"/>
          <w:sz w:val="28"/>
        </w:rPr>
        <w:t xml:space="preserve">
      Спорт түрі _____________ Оқытушы-жаттықтырушының ТАӘ ________________ </w:t>
      </w:r>
    </w:p>
    <w:p>
      <w:pPr>
        <w:spacing w:after="0"/>
        <w:ind w:left="0"/>
        <w:jc w:val="both"/>
      </w:pPr>
      <w:r>
        <w:rPr>
          <w:rFonts w:ascii="Times New Roman"/>
          <w:b w:val="false"/>
          <w:i w:val="false"/>
          <w:color w:val="000000"/>
          <w:sz w:val="28"/>
        </w:rPr>
        <w:t xml:space="preserve">
      Спортпен шұғылдану сабақтарының басталған жылы, айы ___________ </w:t>
      </w:r>
    </w:p>
    <w:p>
      <w:pPr>
        <w:spacing w:after="0"/>
        <w:ind w:left="0"/>
        <w:jc w:val="both"/>
      </w:pPr>
      <w:r>
        <w:rPr>
          <w:rFonts w:ascii="Times New Roman"/>
          <w:b w:val="false"/>
          <w:i w:val="false"/>
          <w:color w:val="000000"/>
          <w:sz w:val="28"/>
        </w:rPr>
        <w:t xml:space="preserve">
      Мекеме (ОРММИК, СДБМИ, балалар мен жасөспірімдер спорт мектептерінде, спорт түрлері </w:t>
      </w:r>
    </w:p>
    <w:p>
      <w:pPr>
        <w:spacing w:after="0"/>
        <w:ind w:left="0"/>
        <w:jc w:val="both"/>
      </w:pPr>
      <w:r>
        <w:rPr>
          <w:rFonts w:ascii="Times New Roman"/>
          <w:b w:val="false"/>
          <w:i w:val="false"/>
          <w:color w:val="000000"/>
          <w:sz w:val="28"/>
        </w:rPr>
        <w:t xml:space="preserve">
      бойынша федерацияларда, жалпы білім беретін мектептердің жанындағы спорт </w:t>
      </w:r>
    </w:p>
    <w:p>
      <w:pPr>
        <w:spacing w:after="0"/>
        <w:ind w:left="0"/>
        <w:jc w:val="both"/>
      </w:pPr>
      <w:r>
        <w:rPr>
          <w:rFonts w:ascii="Times New Roman"/>
          <w:b w:val="false"/>
          <w:i w:val="false"/>
          <w:color w:val="000000"/>
          <w:sz w:val="28"/>
        </w:rPr>
        <w:t xml:space="preserve">
      секцияларында, дене дайындығы балалар-жасөспірімдер клубтарында, спорт түрлері </w:t>
      </w:r>
    </w:p>
    <w:p>
      <w:pPr>
        <w:spacing w:after="0"/>
        <w:ind w:left="0"/>
        <w:jc w:val="both"/>
      </w:pPr>
      <w:r>
        <w:rPr>
          <w:rFonts w:ascii="Times New Roman"/>
          <w:b w:val="false"/>
          <w:i w:val="false"/>
          <w:color w:val="000000"/>
          <w:sz w:val="28"/>
        </w:rPr>
        <w:t xml:space="preserve">
      боойынша спорт клубтары) ___________________________ </w:t>
      </w:r>
    </w:p>
    <w:p>
      <w:pPr>
        <w:spacing w:after="0"/>
        <w:ind w:left="0"/>
        <w:jc w:val="both"/>
      </w:pPr>
      <w:r>
        <w:rPr>
          <w:rFonts w:ascii="Times New Roman"/>
          <w:b w:val="false"/>
          <w:i w:val="false"/>
          <w:color w:val="000000"/>
          <w:sz w:val="28"/>
        </w:rPr>
        <w:t>
      Елді мекен _______________ Мекен-жайы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 жұму күші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қабылданған кездегі бастапқы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ӨӨК - өкпенің өмірлік көлемі;</w:t>
      </w:r>
    </w:p>
    <w:p>
      <w:pPr>
        <w:spacing w:after="0"/>
        <w:ind w:left="0"/>
        <w:jc w:val="both"/>
      </w:pPr>
      <w:r>
        <w:rPr>
          <w:rFonts w:ascii="Times New Roman"/>
          <w:b w:val="false"/>
          <w:i w:val="false"/>
          <w:color w:val="000000"/>
          <w:sz w:val="28"/>
        </w:rPr>
        <w:t>
      ОЕП - оттегін ең көп пайдалану;</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Кг - килограмм.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жаттығу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 айналма жүгіру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тұрып ұзындыққа секіру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отырып лақтыру 2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Абалаков бойынша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күндерінің саны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мәліметтер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Оқу жылдары бойынша оқуға қабылдау және ауыстыру және ұйымнан шығару туралы белгілер: </w:t>
      </w:r>
    </w:p>
    <w:p>
      <w:pPr>
        <w:spacing w:after="0"/>
        <w:ind w:left="0"/>
        <w:jc w:val="both"/>
      </w:pPr>
      <w:r>
        <w:rPr>
          <w:rFonts w:ascii="Times New Roman"/>
          <w:b w:val="false"/>
          <w:i w:val="false"/>
          <w:color w:val="000000"/>
          <w:sz w:val="28"/>
        </w:rPr>
        <w:t>
      қабылдау туралы_____________________________ мөрі, басшы орынбасарының қолы;</w:t>
      </w:r>
    </w:p>
    <w:p>
      <w:pPr>
        <w:spacing w:after="0"/>
        <w:ind w:left="0"/>
        <w:jc w:val="both"/>
      </w:pPr>
      <w:r>
        <w:rPr>
          <w:rFonts w:ascii="Times New Roman"/>
          <w:b w:val="false"/>
          <w:i w:val="false"/>
          <w:color w:val="000000"/>
          <w:sz w:val="28"/>
        </w:rPr>
        <w:t xml:space="preserve">
      ауыстыру туралы_____________________________ мөрі, басшы орынбасарының қолы; </w:t>
      </w:r>
    </w:p>
    <w:p>
      <w:pPr>
        <w:spacing w:after="0"/>
        <w:ind w:left="0"/>
        <w:jc w:val="both"/>
      </w:pPr>
      <w:r>
        <w:rPr>
          <w:rFonts w:ascii="Times New Roman"/>
          <w:b w:val="false"/>
          <w:i w:val="false"/>
          <w:color w:val="000000"/>
          <w:sz w:val="28"/>
        </w:rPr>
        <w:t>
      шығару (оқуды аяқтау) туралы _________________ мөрі, басшы орынбасарының, қолы.</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ЖДД - жалпы дене дайындығы;</w:t>
      </w:r>
    </w:p>
    <w:p>
      <w:pPr>
        <w:spacing w:after="0"/>
        <w:ind w:left="0"/>
        <w:jc w:val="both"/>
      </w:pPr>
      <w:r>
        <w:rPr>
          <w:rFonts w:ascii="Times New Roman"/>
          <w:b w:val="false"/>
          <w:i w:val="false"/>
          <w:color w:val="000000"/>
          <w:sz w:val="28"/>
        </w:rPr>
        <w:t>
      АД - арнайы даярлық;</w:t>
      </w:r>
    </w:p>
    <w:p>
      <w:pPr>
        <w:spacing w:after="0"/>
        <w:ind w:left="0"/>
        <w:jc w:val="both"/>
      </w:pPr>
      <w:r>
        <w:rPr>
          <w:rFonts w:ascii="Times New Roman"/>
          <w:b w:val="false"/>
          <w:i w:val="false"/>
          <w:color w:val="000000"/>
          <w:sz w:val="28"/>
        </w:rPr>
        <w:t>
      Сек - секунд;</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