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d4c9" w14:textId="b78d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Фторсутекті қышқылды өндіру кезінде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298 бұйрығы. Қазақстан Республикасының Әділет министрлігінде 2015 жылы 5 ақпанда № 10189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Фторсутекті қышқылды өндіру кезінде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298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Фторсутекті қышқылды өндіру кезінде өнеркәсіптік қауіпсіздікті</w:t>
      </w:r>
      <w:r>
        <w:br/>
      </w:r>
      <w:r>
        <w:rPr>
          <w:rFonts w:ascii="Times New Roman"/>
          <w:b/>
          <w:i w:val="false"/>
          <w:color w:val="000000"/>
        </w:rPr>
        <w:t>қамтамасыз ету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Фторсутекті қышқылды өндіру кезінде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94-2) тармақшасына</w:t>
      </w:r>
      <w:r>
        <w:rPr>
          <w:rFonts w:ascii="Times New Roman"/>
          <w:b w:val="false"/>
          <w:i w:val="false"/>
          <w:color w:val="000000"/>
          <w:sz w:val="28"/>
        </w:rPr>
        <w:t xml:space="preserve"> сәйкес әзірленді және фторсутекті қышқылды өндіру кезінде өнеркәсіптік қауіпсіздікті ұйымдастыру мен оларды қамтамасыз ету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2. Фторсутекті қышқылды өндіру кезінде фторсутекті қышқылды өндіруді жүзеге асыратын ұйымның (бұдан әрі – пайдаланушы ұйымның) техникалық басшысы технологиялық регламенттерді әзірлеп, бекітеді.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3. Фторсутекті қышқылды өндіру үшін арналған объектілерді (бұдан әрі – өндірістік объектілер) жобалау техникалық тапсырма негізінде жүргізіледі.</w:t>
      </w:r>
    </w:p>
    <w:bookmarkEnd w:id="10"/>
    <w:bookmarkStart w:name="z19" w:id="11"/>
    <w:p>
      <w:pPr>
        <w:spacing w:after="0"/>
        <w:ind w:left="0"/>
        <w:jc w:val="both"/>
      </w:pPr>
      <w:r>
        <w:rPr>
          <w:rFonts w:ascii="Times New Roman"/>
          <w:b w:val="false"/>
          <w:i w:val="false"/>
          <w:color w:val="000000"/>
          <w:sz w:val="28"/>
        </w:rPr>
        <w:t>
      4. Жобалауға арналған техникалық тапсырмада өндірістерде болуы мүмкін қауiптi өндiрiстiк факторлар көрсетіліп, олардың жалпы залал келтіретін әсері, оларды төмендетуге немесе жобада қабылданатын шешімдер есебінен әсер ететін жою тапсырмасы белгіленеді.</w:t>
      </w:r>
    </w:p>
    <w:bookmarkEnd w:id="11"/>
    <w:bookmarkStart w:name="z20" w:id="12"/>
    <w:p>
      <w:pPr>
        <w:spacing w:after="0"/>
        <w:ind w:left="0"/>
        <w:jc w:val="both"/>
      </w:pPr>
      <w:r>
        <w:rPr>
          <w:rFonts w:ascii="Times New Roman"/>
          <w:b w:val="false"/>
          <w:i w:val="false"/>
          <w:color w:val="000000"/>
          <w:sz w:val="28"/>
        </w:rPr>
        <w:t>
      5. Жобалау құжаттамасында (бұдан әрі – жоба) өндірістерде болуы мүмкін қауiптi өндiрiстiк факторларды байқау, бақылау жүйесi және олардың теріс әсерлерін жоюға немесе ең төменгi ықтимал деңгейге дейiн төмендетуге мүмкіндік беретін реттеу шаралары көзделеді.</w:t>
      </w:r>
    </w:p>
    <w:bookmarkEnd w:id="12"/>
    <w:bookmarkStart w:name="z21" w:id="13"/>
    <w:p>
      <w:pPr>
        <w:spacing w:after="0"/>
        <w:ind w:left="0"/>
        <w:jc w:val="both"/>
      </w:pPr>
      <w:r>
        <w:rPr>
          <w:rFonts w:ascii="Times New Roman"/>
          <w:b w:val="false"/>
          <w:i w:val="false"/>
          <w:color w:val="000000"/>
          <w:sz w:val="28"/>
        </w:rPr>
        <w:t>
      6. Жобаға және осы Қағидалардың талаптарына сәйкес келмейтін жаңа және реконструкцияланған өндірістік объектілерді пайдалануға қабылдауға жол берілмейдi.</w:t>
      </w:r>
    </w:p>
    <w:bookmarkEnd w:id="13"/>
    <w:bookmarkStart w:name="z22" w:id="14"/>
    <w:p>
      <w:pPr>
        <w:spacing w:after="0"/>
        <w:ind w:left="0"/>
        <w:jc w:val="both"/>
      </w:pPr>
      <w:r>
        <w:rPr>
          <w:rFonts w:ascii="Times New Roman"/>
          <w:b w:val="false"/>
          <w:i w:val="false"/>
          <w:color w:val="000000"/>
          <w:sz w:val="28"/>
        </w:rPr>
        <w:t>
      7. Өндiрiстік объектілерді пайдалану кезінде туындайтын қауiптi өндiрiстiк факторларды талдау кезінде жобалау құжаттамаларында авариялық жағдайлардың мүмкін болатын сценарийлары қарастырылып, олардың негізінде қауiптi өндiрiстiк факторлардың әсерiн жою немесе төмендету шаралары көзделеді.</w:t>
      </w:r>
    </w:p>
    <w:bookmarkEnd w:id="14"/>
    <w:bookmarkStart w:name="z23" w:id="15"/>
    <w:p>
      <w:pPr>
        <w:spacing w:after="0"/>
        <w:ind w:left="0"/>
        <w:jc w:val="both"/>
      </w:pPr>
      <w:r>
        <w:rPr>
          <w:rFonts w:ascii="Times New Roman"/>
          <w:b w:val="false"/>
          <w:i w:val="false"/>
          <w:color w:val="000000"/>
          <w:sz w:val="28"/>
        </w:rPr>
        <w:t>
      8. Өндiрiстiк объектілер жобасының құрамында:</w:t>
      </w:r>
    </w:p>
    <w:bookmarkEnd w:id="15"/>
    <w:bookmarkStart w:name="z24" w:id="16"/>
    <w:p>
      <w:pPr>
        <w:spacing w:after="0"/>
        <w:ind w:left="0"/>
        <w:jc w:val="both"/>
      </w:pPr>
      <w:r>
        <w:rPr>
          <w:rFonts w:ascii="Times New Roman"/>
          <w:b w:val="false"/>
          <w:i w:val="false"/>
          <w:color w:val="000000"/>
          <w:sz w:val="28"/>
        </w:rPr>
        <w:t>
      1) мүмкiн болатын авариялық жағдайларда, оларды жедел оқшаулау және жою үшін персонал мен халықты қорғау үшін авариялық-құтқару қызметтерін құрып, материалдық-техникалық қамтамасыз етуді;</w:t>
      </w:r>
    </w:p>
    <w:bookmarkEnd w:id="16"/>
    <w:bookmarkStart w:name="z25" w:id="17"/>
    <w:p>
      <w:pPr>
        <w:spacing w:after="0"/>
        <w:ind w:left="0"/>
        <w:jc w:val="both"/>
      </w:pPr>
      <w:r>
        <w:rPr>
          <w:rFonts w:ascii="Times New Roman"/>
          <w:b w:val="false"/>
          <w:i w:val="false"/>
          <w:color w:val="000000"/>
          <w:sz w:val="28"/>
        </w:rPr>
        <w:t>
      2) қызметкерлер мен халықты зардап шеккен аймақтан уақытша шығара отырып, құтқару және кезек күттірмейтін авариялық-қалпына келтіру жұмыстарын жоспарлау және материалдық-техникалық қамтамасыз етуді;</w:t>
      </w:r>
    </w:p>
    <w:bookmarkEnd w:id="17"/>
    <w:bookmarkStart w:name="z26" w:id="18"/>
    <w:p>
      <w:pPr>
        <w:spacing w:after="0"/>
        <w:ind w:left="0"/>
        <w:jc w:val="both"/>
      </w:pPr>
      <w:r>
        <w:rPr>
          <w:rFonts w:ascii="Times New Roman"/>
          <w:b w:val="false"/>
          <w:i w:val="false"/>
          <w:color w:val="000000"/>
          <w:sz w:val="28"/>
        </w:rPr>
        <w:t>
      3) мүмкін болатын қауіптілік туралы қызметкерлер мен халыққа жедел ақпарат беруді қамтамасыз ететін қажетті техникалық құралдармен, авариялық байланыс пен құлақтандырудың автономдық жүйесін құру және қамтамасыз етуді;</w:t>
      </w:r>
    </w:p>
    <w:bookmarkEnd w:id="18"/>
    <w:bookmarkStart w:name="z27" w:id="19"/>
    <w:p>
      <w:pPr>
        <w:spacing w:after="0"/>
        <w:ind w:left="0"/>
        <w:jc w:val="both"/>
      </w:pPr>
      <w:r>
        <w:rPr>
          <w:rFonts w:ascii="Times New Roman"/>
          <w:b w:val="false"/>
          <w:i w:val="false"/>
          <w:color w:val="000000"/>
          <w:sz w:val="28"/>
        </w:rPr>
        <w:t>
      4) қызметкерлерді қауiптi заттардың залалы әсерiнен қорғайтын жеке және ұжымдық қорғану құралдарымен қамтамасыз етуді көздеу қажет.</w:t>
      </w:r>
    </w:p>
    <w:bookmarkEnd w:id="19"/>
    <w:bookmarkStart w:name="z28" w:id="20"/>
    <w:p>
      <w:pPr>
        <w:spacing w:after="0"/>
        <w:ind w:left="0"/>
        <w:jc w:val="both"/>
      </w:pPr>
      <w:r>
        <w:rPr>
          <w:rFonts w:ascii="Times New Roman"/>
          <w:b w:val="false"/>
          <w:i w:val="false"/>
          <w:color w:val="000000"/>
          <w:sz w:val="28"/>
        </w:rPr>
        <w:t>
      9. Құбыржолдарын, олардың тораптарын, бөлшектері мен элементтерін жобалау, дайындау, монтаждау және жөндеу кезінде материалдар, жартылай дайын өнімдер және ортаның жұмыс қысымын, температурасын және химиялық белсенділігін ескере отырып, бұйымдар қолданылуы тиіс.</w:t>
      </w:r>
    </w:p>
    <w:bookmarkEnd w:id="20"/>
    <w:bookmarkStart w:name="z29" w:id="21"/>
    <w:p>
      <w:pPr>
        <w:spacing w:after="0"/>
        <w:ind w:left="0"/>
        <w:jc w:val="both"/>
      </w:pPr>
      <w:r>
        <w:rPr>
          <w:rFonts w:ascii="Times New Roman"/>
          <w:b w:val="false"/>
          <w:i w:val="false"/>
          <w:color w:val="000000"/>
          <w:sz w:val="28"/>
        </w:rPr>
        <w:t>
      10. Өндiрiстік объектілерді салу кезеңiнде:</w:t>
      </w:r>
    </w:p>
    <w:bookmarkEnd w:id="21"/>
    <w:bookmarkStart w:name="z30" w:id="22"/>
    <w:p>
      <w:pPr>
        <w:spacing w:after="0"/>
        <w:ind w:left="0"/>
        <w:jc w:val="both"/>
      </w:pPr>
      <w:r>
        <w:rPr>
          <w:rFonts w:ascii="Times New Roman"/>
          <w:b w:val="false"/>
          <w:i w:val="false"/>
          <w:color w:val="000000"/>
          <w:sz w:val="28"/>
        </w:rPr>
        <w:t>
      1) жобада көзделген техникалық шешімдерді;</w:t>
      </w:r>
    </w:p>
    <w:bookmarkEnd w:id="22"/>
    <w:bookmarkStart w:name="z31" w:id="23"/>
    <w:p>
      <w:pPr>
        <w:spacing w:after="0"/>
        <w:ind w:left="0"/>
        <w:jc w:val="both"/>
      </w:pPr>
      <w:r>
        <w:rPr>
          <w:rFonts w:ascii="Times New Roman"/>
          <w:b w:val="false"/>
          <w:i w:val="false"/>
          <w:color w:val="000000"/>
          <w:sz w:val="28"/>
        </w:rPr>
        <w:t>
      2) техникалық құрылғыларды, материалдарды дайындаушы пайдаланушы құжаттаманың талаптарын;</w:t>
      </w:r>
    </w:p>
    <w:bookmarkEnd w:id="23"/>
    <w:bookmarkStart w:name="z32" w:id="24"/>
    <w:p>
      <w:pPr>
        <w:spacing w:after="0"/>
        <w:ind w:left="0"/>
        <w:jc w:val="both"/>
      </w:pPr>
      <w:r>
        <w:rPr>
          <w:rFonts w:ascii="Times New Roman"/>
          <w:b w:val="false"/>
          <w:i w:val="false"/>
          <w:color w:val="000000"/>
          <w:sz w:val="28"/>
        </w:rPr>
        <w:t>
      3) жұмысты ұйымдастыру жоспарына (бұдан әрі – ЖҰЖ) сәйкес құрылысты жұмыстарын жүргізу технологиясын сақтау қамтамасыз етіледі.</w:t>
      </w:r>
    </w:p>
    <w:bookmarkEnd w:id="24"/>
    <w:bookmarkStart w:name="z33" w:id="25"/>
    <w:p>
      <w:pPr>
        <w:spacing w:after="0"/>
        <w:ind w:left="0"/>
        <w:jc w:val="both"/>
      </w:pPr>
      <w:r>
        <w:rPr>
          <w:rFonts w:ascii="Times New Roman"/>
          <w:b w:val="false"/>
          <w:i w:val="false"/>
          <w:color w:val="000000"/>
          <w:sz w:val="28"/>
        </w:rPr>
        <w:t>
      11. Пайдалануға жаңадан берілетін өндірістік объектілер "желдер раушаны" желдің орташа көп жылдық көрсеткіштері бойынша елді мекендерге жақын ық жағынан орналасуы тиіс.</w:t>
      </w:r>
    </w:p>
    <w:bookmarkEnd w:id="25"/>
    <w:bookmarkStart w:name="z34" w:id="26"/>
    <w:p>
      <w:pPr>
        <w:spacing w:after="0"/>
        <w:ind w:left="0"/>
        <w:jc w:val="both"/>
      </w:pPr>
      <w:r>
        <w:rPr>
          <w:rFonts w:ascii="Times New Roman"/>
          <w:b w:val="false"/>
          <w:i w:val="false"/>
          <w:color w:val="000000"/>
          <w:sz w:val="28"/>
        </w:rPr>
        <w:t>
      12. Өндірістік объектілерді салу кезінде көлемді-жоспарлы шешімдер мен эвакуациялық жолдарды конструктивті орындау адамдардың өміріне қауіп төнген кезде оларды қауіпсіз эвакуациялауды қамтамасыз ету мүмкіндігі қабылданады.</w:t>
      </w:r>
    </w:p>
    <w:bookmarkEnd w:id="26"/>
    <w:bookmarkStart w:name="z35" w:id="27"/>
    <w:p>
      <w:pPr>
        <w:spacing w:after="0"/>
        <w:ind w:left="0"/>
        <w:jc w:val="both"/>
      </w:pPr>
      <w:r>
        <w:rPr>
          <w:rFonts w:ascii="Times New Roman"/>
          <w:b w:val="false"/>
          <w:i w:val="false"/>
          <w:color w:val="000000"/>
          <w:sz w:val="28"/>
        </w:rPr>
        <w:t>
      13. Өнеркәсiптiк алаңның жанында қақпасы бар қорғану қоршаулары көзделеді.</w:t>
      </w:r>
    </w:p>
    <w:bookmarkEnd w:id="27"/>
    <w:bookmarkStart w:name="z36" w:id="28"/>
    <w:p>
      <w:pPr>
        <w:spacing w:after="0"/>
        <w:ind w:left="0"/>
        <w:jc w:val="both"/>
      </w:pPr>
      <w:r>
        <w:rPr>
          <w:rFonts w:ascii="Times New Roman"/>
          <w:b w:val="false"/>
          <w:i w:val="false"/>
          <w:color w:val="000000"/>
          <w:sz w:val="28"/>
        </w:rPr>
        <w:t xml:space="preserve">
      14. Фторсутекті қышқыл өндірісінде зиянды заттардың қауіпті өндірістік факторлары мен шекті рұқсат етілген концентрациясының (бұдан әрі - ШРК) деңгейлері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End w:id="28"/>
    <w:bookmarkStart w:name="z37" w:id="29"/>
    <w:p>
      <w:pPr>
        <w:spacing w:after="0"/>
        <w:ind w:left="0"/>
        <w:jc w:val="both"/>
      </w:pPr>
      <w:r>
        <w:rPr>
          <w:rFonts w:ascii="Times New Roman"/>
          <w:b w:val="false"/>
          <w:i w:val="false"/>
          <w:color w:val="000000"/>
          <w:sz w:val="28"/>
        </w:rPr>
        <w:t>
      15. Технологиялық сызбаларға, бақылау, байланыс, құлақтандыру және аварияға қарсы автоматты қорғау жүйелеріне өзгерістер енгізу жобалау ұйымымен, жабдықты дайындаушы зауыттың келісімі бойынша жобалау және технологиялық құжаттамаларға тиісті өзгерістер енгізгеннен кейін жүзеге асырылады.</w:t>
      </w:r>
    </w:p>
    <w:bookmarkEnd w:id="29"/>
    <w:bookmarkStart w:name="z38" w:id="30"/>
    <w:p>
      <w:pPr>
        <w:spacing w:after="0"/>
        <w:ind w:left="0"/>
        <w:jc w:val="both"/>
      </w:pPr>
      <w:r>
        <w:rPr>
          <w:rFonts w:ascii="Times New Roman"/>
          <w:b w:val="false"/>
          <w:i w:val="false"/>
          <w:color w:val="000000"/>
          <w:sz w:val="28"/>
        </w:rPr>
        <w:t>
      16. Өндіріс объектілерінде ҚР МЕМСТ 12.4.026-2002 "Белгі берудің бояу түстері, қауіпсіздік белгілері және белгі беру сызықтары" сәйкес ескертуші белгілер, тану бояулары және таңбалы қалқандар қолданылады.</w:t>
      </w:r>
    </w:p>
    <w:bookmarkEnd w:id="30"/>
    <w:bookmarkStart w:name="z39" w:id="31"/>
    <w:p>
      <w:pPr>
        <w:spacing w:after="0"/>
        <w:ind w:left="0"/>
        <w:jc w:val="both"/>
      </w:pPr>
      <w:r>
        <w:rPr>
          <w:rFonts w:ascii="Times New Roman"/>
          <w:b w:val="false"/>
          <w:i w:val="false"/>
          <w:color w:val="000000"/>
          <w:sz w:val="28"/>
        </w:rPr>
        <w:t>
      17. Пайдаланушы ұйымның әкімшілігі лауазымды адамдар мен персоналды арнайы киіммен, арнайы аяқкиіммен және басқа да жеке қорғану құралдармен қамтамасыз етуі тиіс.</w:t>
      </w:r>
    </w:p>
    <w:bookmarkEnd w:id="31"/>
    <w:bookmarkStart w:name="z40" w:id="32"/>
    <w:p>
      <w:pPr>
        <w:spacing w:after="0"/>
        <w:ind w:left="0"/>
        <w:jc w:val="both"/>
      </w:pPr>
      <w:r>
        <w:rPr>
          <w:rFonts w:ascii="Times New Roman"/>
          <w:b w:val="false"/>
          <w:i w:val="false"/>
          <w:color w:val="000000"/>
          <w:sz w:val="28"/>
        </w:rPr>
        <w:t>
      18. Тиісті жеке қорғану құралдарынсыз адамдарды жұмысқа жіберуге жол берілмейді.</w:t>
      </w:r>
    </w:p>
    <w:bookmarkEnd w:id="32"/>
    <w:bookmarkStart w:name="z41" w:id="33"/>
    <w:p>
      <w:pPr>
        <w:spacing w:after="0"/>
        <w:ind w:left="0"/>
        <w:jc w:val="both"/>
      </w:pPr>
      <w:r>
        <w:rPr>
          <w:rFonts w:ascii="Times New Roman"/>
          <w:b w:val="false"/>
          <w:i w:val="false"/>
          <w:color w:val="000000"/>
          <w:sz w:val="28"/>
        </w:rPr>
        <w:t>
      19. Өңдірістік объектілер жеке қорғану құралдарының авариялық қорымен қамтамасыз етілуі тиіс. Қызмет көрсетуші персонал жеке қорғану құралдарының авариялық қоры бар шкафтардың тұрған орнымен, алғашқы көмек көрсету үшін дәрі-дәрмек қобдишаларының орналасқан орнымен, бұрқақтар мен авариялық душтар орналасқан орындармен танысады.</w:t>
      </w:r>
    </w:p>
    <w:bookmarkEnd w:id="33"/>
    <w:bookmarkStart w:name="z42" w:id="34"/>
    <w:p>
      <w:pPr>
        <w:spacing w:after="0"/>
        <w:ind w:left="0"/>
        <w:jc w:val="both"/>
      </w:pPr>
      <w:r>
        <w:rPr>
          <w:rFonts w:ascii="Times New Roman"/>
          <w:b w:val="false"/>
          <w:i w:val="false"/>
          <w:color w:val="000000"/>
          <w:sz w:val="28"/>
        </w:rPr>
        <w:t>
      20. Өндірістік объектілер аумағында ашық және қоршалмаған шұңқырлардың, арықтардың, ұралардың, құдықтардың болуына жол берілмейді. Технологиялық мақсатта немесе құрылыс немесе жөндеу жұмыстарын жүргізумен байланысты жасалған шұңқырлар, арықтар, ұралар, қақпақтар, құдықтарды биіктігі кемінде бір метрге қоршалады, ал тәуліктің түнгі уақытында жарықтандырылады.</w:t>
      </w:r>
    </w:p>
    <w:bookmarkEnd w:id="34"/>
    <w:bookmarkStart w:name="z43" w:id="35"/>
    <w:p>
      <w:pPr>
        <w:spacing w:after="0"/>
        <w:ind w:left="0"/>
        <w:jc w:val="both"/>
      </w:pPr>
      <w:r>
        <w:rPr>
          <w:rFonts w:ascii="Times New Roman"/>
          <w:b w:val="false"/>
          <w:i w:val="false"/>
          <w:color w:val="000000"/>
          <w:sz w:val="28"/>
        </w:rPr>
        <w:t>
      21. Арықтар, орлар және шұңқыр өтетін орындарда жан-жағында ұстанғыштары бар көпірлер орнатылады.</w:t>
      </w:r>
    </w:p>
    <w:bookmarkEnd w:id="35"/>
    <w:bookmarkStart w:name="z44" w:id="36"/>
    <w:p>
      <w:pPr>
        <w:spacing w:after="0"/>
        <w:ind w:left="0"/>
        <w:jc w:val="both"/>
      </w:pPr>
      <w:r>
        <w:rPr>
          <w:rFonts w:ascii="Times New Roman"/>
          <w:b w:val="false"/>
          <w:i w:val="false"/>
          <w:color w:val="000000"/>
          <w:sz w:val="28"/>
        </w:rPr>
        <w:t>
      22. Өндірістік объектінің аумағында жер қазу жұмыстары пайдаланушы ұйымның техникалық басшының жазбаша рұқсатымен жүргізіледі. Рұқсатнамаға жұмыс өндірісінің орны көрсетілген атқарушылық сызбасының көшірмесі қоса беріледі.</w:t>
      </w:r>
    </w:p>
    <w:bookmarkEnd w:id="36"/>
    <w:p>
      <w:pPr>
        <w:spacing w:after="0"/>
        <w:ind w:left="0"/>
        <w:jc w:val="both"/>
      </w:pPr>
      <w:r>
        <w:rPr>
          <w:rFonts w:ascii="Times New Roman"/>
          <w:b w:val="false"/>
          <w:i w:val="false"/>
          <w:color w:val="000000"/>
          <w:sz w:val="28"/>
        </w:rPr>
        <w:t>
      Жұмыс аяқталған соң барлық өзгерістер мен толықтырулар өндірістік объектінің бас жоспарының атқарушылық коммуникациялық сызбасына енгізіледі.</w:t>
      </w:r>
    </w:p>
    <w:bookmarkStart w:name="z46" w:id="37"/>
    <w:p>
      <w:pPr>
        <w:spacing w:after="0"/>
        <w:ind w:left="0"/>
        <w:jc w:val="both"/>
      </w:pPr>
      <w:r>
        <w:rPr>
          <w:rFonts w:ascii="Times New Roman"/>
          <w:b w:val="false"/>
          <w:i w:val="false"/>
          <w:color w:val="000000"/>
          <w:sz w:val="28"/>
        </w:rPr>
        <w:t>
      23. Өртке қарсы жабдықтарға, өртке қарсы гидранттарға өтетін жолдардың әрқашан бос болуы қамтамасыз етілуі қажет. Өртке қарсы гидранттардың жанында жазулары мен түнгі уақытта жарығы бар меңзегіштері ілінеді.</w:t>
      </w:r>
    </w:p>
    <w:bookmarkEnd w:id="37"/>
    <w:bookmarkStart w:name="z47" w:id="38"/>
    <w:p>
      <w:pPr>
        <w:spacing w:after="0"/>
        <w:ind w:left="0"/>
        <w:jc w:val="both"/>
      </w:pPr>
      <w:r>
        <w:rPr>
          <w:rFonts w:ascii="Times New Roman"/>
          <w:b w:val="false"/>
          <w:i w:val="false"/>
          <w:color w:val="000000"/>
          <w:sz w:val="28"/>
        </w:rPr>
        <w:t>
      24. Ғимараттар мен құрылыстар техникалық жарамды күйде болуы тиiс. Өндiрiстiк ғимараттар мен құрылыстардың жоспарлы-ескерту жөндеулері, металды және темiр-бетондық құрылымдарды зерттеу ұйымның техникалық басшысы бекіткен, жоспарлы-ескерту жөндеулерінің кестесіне сәйкес жүргізіледі.</w:t>
      </w:r>
    </w:p>
    <w:bookmarkEnd w:id="38"/>
    <w:bookmarkStart w:name="z48" w:id="39"/>
    <w:p>
      <w:pPr>
        <w:spacing w:after="0"/>
        <w:ind w:left="0"/>
        <w:jc w:val="both"/>
      </w:pPr>
      <w:r>
        <w:rPr>
          <w:rFonts w:ascii="Times New Roman"/>
          <w:b w:val="false"/>
          <w:i w:val="false"/>
          <w:color w:val="000000"/>
          <w:sz w:val="28"/>
        </w:rPr>
        <w:t>
      25. Ғимараттардың құрылыс конструкцияларының жүктемелерін өзгертуге есептеулердi тексеруден және өзгерiстердi жобалау ұйыммен келiсуден кейін жол беріледі.</w:t>
      </w:r>
    </w:p>
    <w:bookmarkEnd w:id="39"/>
    <w:bookmarkStart w:name="z49" w:id="40"/>
    <w:p>
      <w:pPr>
        <w:spacing w:after="0"/>
        <w:ind w:left="0"/>
        <w:jc w:val="both"/>
      </w:pPr>
      <w:r>
        <w:rPr>
          <w:rFonts w:ascii="Times New Roman"/>
          <w:b w:val="false"/>
          <w:i w:val="false"/>
          <w:color w:val="000000"/>
          <w:sz w:val="28"/>
        </w:rPr>
        <w:t>
      26. Өндірістік үй-жайларда едендер:</w:t>
      </w:r>
    </w:p>
    <w:bookmarkEnd w:id="40"/>
    <w:bookmarkStart w:name="z50" w:id="41"/>
    <w:p>
      <w:pPr>
        <w:spacing w:after="0"/>
        <w:ind w:left="0"/>
        <w:jc w:val="both"/>
      </w:pPr>
      <w:r>
        <w:rPr>
          <w:rFonts w:ascii="Times New Roman"/>
          <w:b w:val="false"/>
          <w:i w:val="false"/>
          <w:color w:val="000000"/>
          <w:sz w:val="28"/>
        </w:rPr>
        <w:t>
      1) технологиялық процесте сұйықтық қолданатын үй-жайлар - ылғал өткізбейтін, сырғанамайтын жабыннан және олардың ағуын қамтамасыз ететін трапқа немесе зумпфқа қарай ағатындай еңіс; еңісі жоқ едендерде сұйықтықтарды жинау үшін стационарлық немесе жылжымалы құрылғыларды қолдануға жол беріледі;</w:t>
      </w:r>
    </w:p>
    <w:bookmarkEnd w:id="41"/>
    <w:bookmarkStart w:name="z51" w:id="42"/>
    <w:p>
      <w:pPr>
        <w:spacing w:after="0"/>
        <w:ind w:left="0"/>
        <w:jc w:val="both"/>
      </w:pPr>
      <w:r>
        <w:rPr>
          <w:rFonts w:ascii="Times New Roman"/>
          <w:b w:val="false"/>
          <w:i w:val="false"/>
          <w:color w:val="000000"/>
          <w:sz w:val="28"/>
        </w:rPr>
        <w:t>
      2) агрессивті заттар қолданылатын үй-жайларда - олардың әсеріне төтеп беретіндей етіп жасалады.</w:t>
      </w:r>
    </w:p>
    <w:bookmarkEnd w:id="42"/>
    <w:bookmarkStart w:name="z52" w:id="43"/>
    <w:p>
      <w:pPr>
        <w:spacing w:after="0"/>
        <w:ind w:left="0"/>
        <w:jc w:val="both"/>
      </w:pPr>
      <w:r>
        <w:rPr>
          <w:rFonts w:ascii="Times New Roman"/>
          <w:b w:val="false"/>
          <w:i w:val="false"/>
          <w:color w:val="000000"/>
          <w:sz w:val="28"/>
        </w:rPr>
        <w:t>
      27. Агрессивті ортаның әсерiндегі ғимараттар мен құрылыстардың барлық құрылыстық конструкциясы коррозиядан қорғалады.</w:t>
      </w:r>
    </w:p>
    <w:bookmarkEnd w:id="43"/>
    <w:bookmarkStart w:name="z53" w:id="44"/>
    <w:p>
      <w:pPr>
        <w:spacing w:after="0"/>
        <w:ind w:left="0"/>
        <w:jc w:val="both"/>
      </w:pPr>
      <w:r>
        <w:rPr>
          <w:rFonts w:ascii="Times New Roman"/>
          <w:b w:val="false"/>
          <w:i w:val="false"/>
          <w:color w:val="000000"/>
          <w:sz w:val="28"/>
        </w:rPr>
        <w:t>
      28. Темiржол құрамдары мен үлкен жүкті автомобильдер кіру үшін қоймалардың қақпасы көлік құралдарының шығуына және кіруіне рұқсат ету немесе тыйым салу үшін жарықпен белгімен, үй-жайда жұмыс істеп жатқан адамдарға ол туралы хабарлау дыбысты дабылмен жабдықталады.</w:t>
      </w:r>
    </w:p>
    <w:bookmarkEnd w:id="44"/>
    <w:bookmarkStart w:name="z54" w:id="45"/>
    <w:p>
      <w:pPr>
        <w:spacing w:after="0"/>
        <w:ind w:left="0"/>
        <w:jc w:val="both"/>
      </w:pPr>
      <w:r>
        <w:rPr>
          <w:rFonts w:ascii="Times New Roman"/>
          <w:b w:val="false"/>
          <w:i w:val="false"/>
          <w:color w:val="000000"/>
          <w:sz w:val="28"/>
        </w:rPr>
        <w:t>
      29. Аспалы крандар жұмыс істеп жатқан цехтар мен қоймалардың ғимараттарында адамдардың кран жүретін аумағына өтетін есіктер және кіретін қақпалар олардың есіктен орналасқан орнынан және кіру қақпасына қарамастан, крандардың жұмысы туралы ескертетін жарық дабылымен жабдықталады.</w:t>
      </w:r>
    </w:p>
    <w:bookmarkEnd w:id="45"/>
    <w:bookmarkStart w:name="z55" w:id="46"/>
    <w:p>
      <w:pPr>
        <w:spacing w:after="0"/>
        <w:ind w:left="0"/>
        <w:jc w:val="both"/>
      </w:pPr>
      <w:r>
        <w:rPr>
          <w:rFonts w:ascii="Times New Roman"/>
          <w:b w:val="false"/>
          <w:i w:val="false"/>
          <w:color w:val="000000"/>
          <w:sz w:val="28"/>
        </w:rPr>
        <w:t>
      30. Зиянды заттар бөлінуі мүмкін өндірістік үй-жайларда олардың жұмыс аймағының ауасында болуы үшін бақылауды пайдаланушы ұйымның техникалық басшысы бекiткен кесте бойынша жүзеге асырылады.</w:t>
      </w:r>
    </w:p>
    <w:bookmarkEnd w:id="46"/>
    <w:bookmarkStart w:name="z56" w:id="47"/>
    <w:p>
      <w:pPr>
        <w:spacing w:after="0"/>
        <w:ind w:left="0"/>
        <w:jc w:val="both"/>
      </w:pPr>
      <w:r>
        <w:rPr>
          <w:rFonts w:ascii="Times New Roman"/>
          <w:b w:val="false"/>
          <w:i w:val="false"/>
          <w:color w:val="000000"/>
          <w:sz w:val="28"/>
        </w:rPr>
        <w:t>
      31. Қышқыл буларының және тозаңның бөлінуi мүмкін орындар кейіннен оларды тазалай отырып, жергiлiктi сорғыштар жүйелерiмен жабдықталады.</w:t>
      </w:r>
    </w:p>
    <w:bookmarkEnd w:id="47"/>
    <w:bookmarkStart w:name="z57" w:id="48"/>
    <w:p>
      <w:pPr>
        <w:spacing w:after="0"/>
        <w:ind w:left="0"/>
        <w:jc w:val="both"/>
      </w:pPr>
      <w:r>
        <w:rPr>
          <w:rFonts w:ascii="Times New Roman"/>
          <w:b w:val="false"/>
          <w:i w:val="false"/>
          <w:color w:val="000000"/>
          <w:sz w:val="28"/>
        </w:rPr>
        <w:t>
      32. Қауiптілігі бiрiншi және екінші дәрежелі зиянды заттар бөлінген жағдайда жұмыс аумағының ауасын авариялық сору жүйелерімен бұғатталған газды анықтағыштар және жарық беру және дыбыстық белгілер арқылы үздiксiз бақылау жүзеге асырылады.</w:t>
      </w:r>
    </w:p>
    <w:bookmarkEnd w:id="48"/>
    <w:bookmarkStart w:name="z58" w:id="49"/>
    <w:p>
      <w:pPr>
        <w:spacing w:after="0"/>
        <w:ind w:left="0"/>
        <w:jc w:val="both"/>
      </w:pPr>
      <w:r>
        <w:rPr>
          <w:rFonts w:ascii="Times New Roman"/>
          <w:b w:val="false"/>
          <w:i w:val="false"/>
          <w:color w:val="000000"/>
          <w:sz w:val="28"/>
        </w:rPr>
        <w:t>
      33. Өндiрiстiк үй-жайларда мыналар көзделеді:</w:t>
      </w:r>
    </w:p>
    <w:bookmarkEnd w:id="49"/>
    <w:bookmarkStart w:name="z59" w:id="50"/>
    <w:p>
      <w:pPr>
        <w:spacing w:after="0"/>
        <w:ind w:left="0"/>
        <w:jc w:val="both"/>
      </w:pPr>
      <w:r>
        <w:rPr>
          <w:rFonts w:ascii="Times New Roman"/>
          <w:b w:val="false"/>
          <w:i w:val="false"/>
          <w:color w:val="000000"/>
          <w:sz w:val="28"/>
        </w:rPr>
        <w:t>
      1) ені кемінде екі метр басқару қалқандарына қызмет көрсету бойынша алаң (тұрақты жұмыс орны болған жағдайда);</w:t>
      </w:r>
    </w:p>
    <w:bookmarkEnd w:id="50"/>
    <w:bookmarkStart w:name="z60" w:id="51"/>
    <w:p>
      <w:pPr>
        <w:spacing w:after="0"/>
        <w:ind w:left="0"/>
        <w:jc w:val="both"/>
      </w:pPr>
      <w:r>
        <w:rPr>
          <w:rFonts w:ascii="Times New Roman"/>
          <w:b w:val="false"/>
          <w:i w:val="false"/>
          <w:color w:val="000000"/>
          <w:sz w:val="28"/>
        </w:rPr>
        <w:t>
      2) жабдықтарға тұрақты қызмет көрсетуi үшiн енi кемiнде 1 м алаң және жабдықтарға мерзімді қызмет көрсетуi үшiн енi кемiнде 0,8 м алаң, барлық жағынан қызмет көрсету кезінде алаңдардың ені жан-жағынан тиісінше 1,0 м және 0,8 м қабылданады;</w:t>
      </w:r>
    </w:p>
    <w:bookmarkEnd w:id="51"/>
    <w:bookmarkStart w:name="z61" w:id="52"/>
    <w:p>
      <w:pPr>
        <w:spacing w:after="0"/>
        <w:ind w:left="0"/>
        <w:jc w:val="both"/>
      </w:pPr>
      <w:r>
        <w:rPr>
          <w:rFonts w:ascii="Times New Roman"/>
          <w:b w:val="false"/>
          <w:i w:val="false"/>
          <w:color w:val="000000"/>
          <w:sz w:val="28"/>
        </w:rPr>
        <w:t>
      3) жөндеу осы үй-жайда жүргізіліп жатқан жабдықты монтаждау және бөлшектеу үшін алаңдар монтаждалатын және бөлшектенетін жабдықты орналастыру үшін жеткілікті мөлшерлермен, оған жөндеу жүргізу және қажетті материалдарды, құрылғыларды және жұмыс өткелдерді, негізгі және қосалқы шығатын есіктер мен сатылар алаңдарын орналастыру үшін орындалады.</w:t>
      </w:r>
    </w:p>
    <w:bookmarkEnd w:id="52"/>
    <w:bookmarkStart w:name="z62" w:id="53"/>
    <w:p>
      <w:pPr>
        <w:spacing w:after="0"/>
        <w:ind w:left="0"/>
        <w:jc w:val="left"/>
      </w:pPr>
      <w:r>
        <w:rPr>
          <w:rFonts w:ascii="Times New Roman"/>
          <w:b/>
          <w:i w:val="false"/>
          <w:color w:val="000000"/>
        </w:rPr>
        <w:t xml:space="preserve"> 2-тарау. Технологиялық процестерді жүзеге асыру кезінде өнеркәсіптік қауіпсіздікті қамтамасыз ету тәртібі</w:t>
      </w:r>
    </w:p>
    <w:bookmarkEnd w:id="53"/>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54"/>
    <w:p>
      <w:pPr>
        <w:spacing w:after="0"/>
        <w:ind w:left="0"/>
        <w:jc w:val="left"/>
      </w:pPr>
      <w:r>
        <w:rPr>
          <w:rFonts w:ascii="Times New Roman"/>
          <w:b/>
          <w:i w:val="false"/>
          <w:color w:val="000000"/>
        </w:rPr>
        <w:t xml:space="preserve"> 1-параграф. Технологиялық жабдықтарды пайдалану</w:t>
      </w:r>
    </w:p>
    <w:bookmarkEnd w:id="54"/>
    <w:bookmarkStart w:name="z64" w:id="55"/>
    <w:p>
      <w:pPr>
        <w:spacing w:after="0"/>
        <w:ind w:left="0"/>
        <w:jc w:val="both"/>
      </w:pPr>
      <w:r>
        <w:rPr>
          <w:rFonts w:ascii="Times New Roman"/>
          <w:b w:val="false"/>
          <w:i w:val="false"/>
          <w:color w:val="000000"/>
          <w:sz w:val="28"/>
        </w:rPr>
        <w:t>
      34. Өндірістік объектілерде қолданылатын барлық жабдықтар, технологиялық құрылыстар, қондырғылар және коммуникациялар мемлекеттiк стандарттардың, осы Қағидалардың талаптарына сәйкес болуы және МЕМСТ 12.2.003-91 "Өндірістік жабдықтар. Қауіпсіздіктің жалпы талаптарына" сәйкес пайдалануы тиіс.</w:t>
      </w:r>
    </w:p>
    <w:bookmarkEnd w:id="55"/>
    <w:p>
      <w:pPr>
        <w:spacing w:after="0"/>
        <w:ind w:left="0"/>
        <w:jc w:val="both"/>
      </w:pPr>
      <w:r>
        <w:rPr>
          <w:rFonts w:ascii="Times New Roman"/>
          <w:b w:val="false"/>
          <w:i w:val="false"/>
          <w:color w:val="000000"/>
          <w:sz w:val="28"/>
        </w:rPr>
        <w:t>
      Жабдықтар тиісінше мақсатына және өндiрiстiк-техникалық сипаттамаларына сәйкес пайдаланылуы тиіс. Пайдаланушы қызметкер жабдықтың технологиялық жұмыс режимін сақтауы тиіс, жабдықтың техникалық жай-күйі үшін қарап, оның жұмысында ақауларды уақтылы анықтап, жоюы тиіс. Техникалық пайдаланудың барлық бұзушылықтар, қолданыстағы жабдықта табылған және жойылған ақаулар ауысымды журналда тіркелуі тиіс.</w:t>
      </w:r>
    </w:p>
    <w:bookmarkStart w:name="z65" w:id="56"/>
    <w:p>
      <w:pPr>
        <w:spacing w:after="0"/>
        <w:ind w:left="0"/>
        <w:jc w:val="both"/>
      </w:pPr>
      <w:r>
        <w:rPr>
          <w:rFonts w:ascii="Times New Roman"/>
          <w:b w:val="false"/>
          <w:i w:val="false"/>
          <w:color w:val="000000"/>
          <w:sz w:val="28"/>
        </w:rPr>
        <w:t>
      35. Жабдықтардың, механизмдердің, аппаратуралардың және құрал-саймандардың құрылымдарына өзгерiстер енгiзу жабдықты дайындаушы зауыттың келісiмі бойынша ғана жол беріледі.</w:t>
      </w:r>
    </w:p>
    <w:bookmarkEnd w:id="56"/>
    <w:bookmarkStart w:name="z66" w:id="57"/>
    <w:p>
      <w:pPr>
        <w:spacing w:after="0"/>
        <w:ind w:left="0"/>
        <w:jc w:val="both"/>
      </w:pPr>
      <w:r>
        <w:rPr>
          <w:rFonts w:ascii="Times New Roman"/>
          <w:b w:val="false"/>
          <w:i w:val="false"/>
          <w:color w:val="000000"/>
          <w:sz w:val="28"/>
        </w:rPr>
        <w:t>
      36. Пайдаланушы ұйымда резервуарларға, технологиялық жабдықтарға, құбыржолдарына, тетіктерге, сақтандырғыш құрылғыларға, бақылау, басқару жүйелерінің құралдарына, желдеткіштердің және шаңгаз тазалау жабдықтарына, ғимараттар мен құрылыстарға паспорттары, пайдаланушы құжаттары болуы тиіс.</w:t>
      </w:r>
    </w:p>
    <w:bookmarkEnd w:id="57"/>
    <w:bookmarkStart w:name="z67" w:id="58"/>
    <w:p>
      <w:pPr>
        <w:spacing w:after="0"/>
        <w:ind w:left="0"/>
        <w:jc w:val="both"/>
      </w:pPr>
      <w:r>
        <w:rPr>
          <w:rFonts w:ascii="Times New Roman"/>
          <w:b w:val="false"/>
          <w:i w:val="false"/>
          <w:color w:val="000000"/>
          <w:sz w:val="28"/>
        </w:rPr>
        <w:t>
      37. Жабдықтың жалпы жиынтығы және орналасқан жерi қызмет көрсету ыңғайлылығы және жөндеу жұмыстарын жүргізуді қамтамасыз ету, сондай-ақ технологиялық процестерді жүргізудің қауіпсіздік талаптарын және санитарлық-эпидемиологиялық талаптарын қанағаттандыруы тиіс.</w:t>
      </w:r>
    </w:p>
    <w:bookmarkEnd w:id="58"/>
    <w:bookmarkStart w:name="z68" w:id="59"/>
    <w:p>
      <w:pPr>
        <w:spacing w:after="0"/>
        <w:ind w:left="0"/>
        <w:jc w:val="both"/>
      </w:pPr>
      <w:r>
        <w:rPr>
          <w:rFonts w:ascii="Times New Roman"/>
          <w:b w:val="false"/>
          <w:i w:val="false"/>
          <w:color w:val="000000"/>
          <w:sz w:val="28"/>
        </w:rPr>
        <w:t>
      38. Жабдықтарды қабылдау және пайдалануға енгiзу конструкцияда және өнеркәсіптік қауіпсіздік талаптарында көзделген тиісті қоршауларсыз, дыбыссыз немесе жарық дабылынсыз, бақылау-өлшеу және қауіпсіздік құралдарынсыз, бұғаттаусыз жол берілмейді.</w:t>
      </w:r>
    </w:p>
    <w:bookmarkEnd w:id="59"/>
    <w:bookmarkStart w:name="z69" w:id="60"/>
    <w:p>
      <w:pPr>
        <w:spacing w:after="0"/>
        <w:ind w:left="0"/>
        <w:jc w:val="both"/>
      </w:pPr>
      <w:r>
        <w:rPr>
          <w:rFonts w:ascii="Times New Roman"/>
          <w:b w:val="false"/>
          <w:i w:val="false"/>
          <w:color w:val="000000"/>
          <w:sz w:val="28"/>
        </w:rPr>
        <w:t>
      39. Барлық технологиялық аппараттарға технологиялық сызбадағы позицияның тиiстi нөмiрiне сәйкес нөмiр берілуі тиіс. Агрегаттардың жанына немесе қызмет көрсетушi жұмыскерлердің жұмыс орындарында тікелей орындалған нақты орналасу сызбалары және агрегаттар мен құбыржолдарының технологиялық байланыстары ілінуі тиіс.</w:t>
      </w:r>
    </w:p>
    <w:bookmarkEnd w:id="60"/>
    <w:bookmarkStart w:name="z70" w:id="61"/>
    <w:p>
      <w:pPr>
        <w:spacing w:after="0"/>
        <w:ind w:left="0"/>
        <w:jc w:val="both"/>
      </w:pPr>
      <w:r>
        <w:rPr>
          <w:rFonts w:ascii="Times New Roman"/>
          <w:b w:val="false"/>
          <w:i w:val="false"/>
          <w:color w:val="000000"/>
          <w:sz w:val="28"/>
        </w:rPr>
        <w:t>
      40. Ғимараттардың құрылыстық конструкцияларының, жабдықтардың, қауіпсіздік белгілерінің белгі беру-ескерту бояулары, ҚР МЕМСТ Р 12.4.026-2002 "Белгілеудің бояу түстері, қауіпсіздік белгілері және белгілеу сызықтары" стандартына сәйкес орындалады.</w:t>
      </w:r>
    </w:p>
    <w:bookmarkEnd w:id="61"/>
    <w:bookmarkStart w:name="z71" w:id="62"/>
    <w:p>
      <w:pPr>
        <w:spacing w:after="0"/>
        <w:ind w:left="0"/>
        <w:jc w:val="both"/>
      </w:pPr>
      <w:r>
        <w:rPr>
          <w:rFonts w:ascii="Times New Roman"/>
          <w:b w:val="false"/>
          <w:i w:val="false"/>
          <w:color w:val="000000"/>
          <w:sz w:val="28"/>
        </w:rPr>
        <w:t>
      41. Бұзылған жабдықтарда жұмыс істеу, бұзылған құрылғылар мен құрал-саймандарды қолдануға жол берілмейді.</w:t>
      </w:r>
    </w:p>
    <w:bookmarkEnd w:id="62"/>
    <w:bookmarkStart w:name="z72" w:id="63"/>
    <w:p>
      <w:pPr>
        <w:spacing w:after="0"/>
        <w:ind w:left="0"/>
        <w:jc w:val="both"/>
      </w:pPr>
      <w:r>
        <w:rPr>
          <w:rFonts w:ascii="Times New Roman"/>
          <w:b w:val="false"/>
          <w:i w:val="false"/>
          <w:color w:val="000000"/>
          <w:sz w:val="28"/>
        </w:rPr>
        <w:t>
      42. Коррозияға әкеліп соғатын жағдайларда жұмыс істейтін ыдыстық технологиялық аппаратура мен құбыржолдарының жай-күйі үшін мерзімді қарау және жөндеу кезінде тексеру арқылы тозу мөлшерін анықтау үшін олардың қабырғаларының қалыңдығын бақылау белгіленеді.</w:t>
      </w:r>
    </w:p>
    <w:bookmarkEnd w:id="63"/>
    <w:bookmarkStart w:name="z73" w:id="64"/>
    <w:p>
      <w:pPr>
        <w:spacing w:after="0"/>
        <w:ind w:left="0"/>
        <w:jc w:val="both"/>
      </w:pPr>
      <w:r>
        <w:rPr>
          <w:rFonts w:ascii="Times New Roman"/>
          <w:b w:val="false"/>
          <w:i w:val="false"/>
          <w:color w:val="000000"/>
          <w:sz w:val="28"/>
        </w:rPr>
        <w:t>
      43. Ауысымды қабылдау және тапсыру кезінде:</w:t>
      </w:r>
    </w:p>
    <w:bookmarkEnd w:id="64"/>
    <w:bookmarkStart w:name="z74" w:id="65"/>
    <w:p>
      <w:pPr>
        <w:spacing w:after="0"/>
        <w:ind w:left="0"/>
        <w:jc w:val="both"/>
      </w:pPr>
      <w:r>
        <w:rPr>
          <w:rFonts w:ascii="Times New Roman"/>
          <w:b w:val="false"/>
          <w:i w:val="false"/>
          <w:color w:val="000000"/>
          <w:sz w:val="28"/>
        </w:rPr>
        <w:t>
      1) жабдықтардың жарамдылығы;</w:t>
      </w:r>
    </w:p>
    <w:bookmarkEnd w:id="65"/>
    <w:bookmarkStart w:name="z75" w:id="66"/>
    <w:p>
      <w:pPr>
        <w:spacing w:after="0"/>
        <w:ind w:left="0"/>
        <w:jc w:val="both"/>
      </w:pPr>
      <w:r>
        <w:rPr>
          <w:rFonts w:ascii="Times New Roman"/>
          <w:b w:val="false"/>
          <w:i w:val="false"/>
          <w:color w:val="000000"/>
          <w:sz w:val="28"/>
        </w:rPr>
        <w:t>
      2) қоршаулардың, қорғаныс бұғаттаудың, дабылдың, бақылау-өлшеу аспаптарының, жерге тұйықтаулардың, өрт сөндіру құралдарының бар болуы және олардың жай-күйі;</w:t>
      </w:r>
    </w:p>
    <w:bookmarkEnd w:id="66"/>
    <w:bookmarkStart w:name="z76" w:id="67"/>
    <w:p>
      <w:pPr>
        <w:spacing w:after="0"/>
        <w:ind w:left="0"/>
        <w:jc w:val="both"/>
      </w:pPr>
      <w:r>
        <w:rPr>
          <w:rFonts w:ascii="Times New Roman"/>
          <w:b w:val="false"/>
          <w:i w:val="false"/>
          <w:color w:val="000000"/>
          <w:sz w:val="28"/>
        </w:rPr>
        <w:t>
      3) жарықтандыру мен желдету қондырғыларының қалыптылығы тексеріледі.</w:t>
      </w:r>
    </w:p>
    <w:bookmarkEnd w:id="67"/>
    <w:p>
      <w:pPr>
        <w:spacing w:after="0"/>
        <w:ind w:left="0"/>
        <w:jc w:val="both"/>
      </w:pPr>
      <w:r>
        <w:rPr>
          <w:rFonts w:ascii="Times New Roman"/>
          <w:b w:val="false"/>
          <w:i w:val="false"/>
          <w:color w:val="000000"/>
          <w:sz w:val="28"/>
        </w:rPr>
        <w:t>
      Анықталған ақаулар жойылады.</w:t>
      </w:r>
    </w:p>
    <w:bookmarkStart w:name="z78" w:id="68"/>
    <w:p>
      <w:pPr>
        <w:spacing w:after="0"/>
        <w:ind w:left="0"/>
        <w:jc w:val="both"/>
      </w:pPr>
      <w:r>
        <w:rPr>
          <w:rFonts w:ascii="Times New Roman"/>
          <w:b w:val="false"/>
          <w:i w:val="false"/>
          <w:color w:val="000000"/>
          <w:sz w:val="28"/>
        </w:rPr>
        <w:t>
      44. Зиянды булармен, газдармен және шаң-тозаңдармен жұмыс істеуге арналған технологиялық жабдықтар, аппараттар және құбыржолдары толық тұмшаланып орындалады, зиянды бөлулер шығуы мүмкін толық тұмшалану мүмкiн болмайтын орындарда жергiлiктi сору құрылғыларымен жабдықталады. Тұмшалау құрылғылары жүйелi түрде тексеріліп тұрады. Тұмшалануы бұзылған жабдықтарды пайдалануға жол берілмейдi.</w:t>
      </w:r>
    </w:p>
    <w:bookmarkEnd w:id="68"/>
    <w:bookmarkStart w:name="z79" w:id="69"/>
    <w:p>
      <w:pPr>
        <w:spacing w:after="0"/>
        <w:ind w:left="0"/>
        <w:jc w:val="both"/>
      </w:pPr>
      <w:r>
        <w:rPr>
          <w:rFonts w:ascii="Times New Roman"/>
          <w:b w:val="false"/>
          <w:i w:val="false"/>
          <w:color w:val="000000"/>
          <w:sz w:val="28"/>
        </w:rPr>
        <w:t>
      45. Жарақаттау қауіптілік мүмкіндік көзі болып табылатын өндiрiстiк жабдықтың қозғалатын бөлiктері қоршалуы немесе олар персоналмен байланысу мүмкіндігін болдырмайтын етіп орналастырылуы тиіс.</w:t>
      </w:r>
    </w:p>
    <w:bookmarkEnd w:id="69"/>
    <w:bookmarkStart w:name="z80" w:id="70"/>
    <w:p>
      <w:pPr>
        <w:spacing w:after="0"/>
        <w:ind w:left="0"/>
        <w:jc w:val="both"/>
      </w:pPr>
      <w:r>
        <w:rPr>
          <w:rFonts w:ascii="Times New Roman"/>
          <w:b w:val="false"/>
          <w:i w:val="false"/>
          <w:color w:val="000000"/>
          <w:sz w:val="28"/>
        </w:rPr>
        <w:t>
      46. Өндiрiстiк жабдықтардың бөлшектер (оның ішінде, құбыржолдары, сақтағыш клапандар, қуаттандыратын кабельдер), қауіптілік туындатуы мүмкін механикалық зақымданулар қоршаулармен қорғалады немесе олар кездейсоқ зақымдануына жол бермейтіндей етіп орналастырылуы тиіс.</w:t>
      </w:r>
    </w:p>
    <w:bookmarkEnd w:id="70"/>
    <w:bookmarkStart w:name="z81" w:id="71"/>
    <w:p>
      <w:pPr>
        <w:spacing w:after="0"/>
        <w:ind w:left="0"/>
        <w:jc w:val="both"/>
      </w:pPr>
      <w:r>
        <w:rPr>
          <w:rFonts w:ascii="Times New Roman"/>
          <w:b w:val="false"/>
          <w:i w:val="false"/>
          <w:color w:val="000000"/>
          <w:sz w:val="28"/>
        </w:rPr>
        <w:t>
      47. Технологиялық жабдықты басқару автоматтандырылады және авариясыз және қауіпсіз жұмысты қамтамасыз ету, технологиялық процесті бақылау және реттеу мақсатында механикаландырылады.</w:t>
      </w:r>
    </w:p>
    <w:bookmarkEnd w:id="71"/>
    <w:bookmarkStart w:name="z82" w:id="72"/>
    <w:p>
      <w:pPr>
        <w:spacing w:after="0"/>
        <w:ind w:left="0"/>
        <w:jc w:val="both"/>
      </w:pPr>
      <w:r>
        <w:rPr>
          <w:rFonts w:ascii="Times New Roman"/>
          <w:b w:val="false"/>
          <w:i w:val="false"/>
          <w:color w:val="000000"/>
          <w:sz w:val="28"/>
        </w:rPr>
        <w:t>
      48. Пайдаланудағы жабдықтар жылына бір рет жұмыс орындарында дыбыстық қысымның және дiрiлдiң деңгейлерiн анықтау мақсатында тексеріледі.</w:t>
      </w:r>
    </w:p>
    <w:bookmarkEnd w:id="72"/>
    <w:bookmarkStart w:name="z83" w:id="73"/>
    <w:p>
      <w:pPr>
        <w:spacing w:after="0"/>
        <w:ind w:left="0"/>
        <w:jc w:val="both"/>
      </w:pPr>
      <w:r>
        <w:rPr>
          <w:rFonts w:ascii="Times New Roman"/>
          <w:b w:val="false"/>
          <w:i w:val="false"/>
          <w:color w:val="000000"/>
          <w:sz w:val="28"/>
        </w:rPr>
        <w:t>
      49. Агрессивті сұйықтықтарды айдау бойынша жұмыс істейтін тығыздама сорғылар тығыздап жабатын коррозияға қарсы материалдардан жасалған қорғау қабықшаларымен жарақталуы тиіс.</w:t>
      </w:r>
    </w:p>
    <w:bookmarkEnd w:id="73"/>
    <w:bookmarkStart w:name="z84" w:id="74"/>
    <w:p>
      <w:pPr>
        <w:spacing w:after="0"/>
        <w:ind w:left="0"/>
        <w:jc w:val="both"/>
      </w:pPr>
      <w:r>
        <w:rPr>
          <w:rFonts w:ascii="Times New Roman"/>
          <w:b w:val="false"/>
          <w:i w:val="false"/>
          <w:color w:val="000000"/>
          <w:sz w:val="28"/>
        </w:rPr>
        <w:t>
      50. Жұмыс орындарындағы құрал-саймандар мен керек-жарақтар оларға бөлінген орындарда немесе арнаулы аспаптарға арналған қобдишаларда сақталады.</w:t>
      </w:r>
    </w:p>
    <w:bookmarkEnd w:id="74"/>
    <w:bookmarkStart w:name="z85" w:id="75"/>
    <w:p>
      <w:pPr>
        <w:spacing w:after="0"/>
        <w:ind w:left="0"/>
        <w:jc w:val="both"/>
      </w:pPr>
      <w:r>
        <w:rPr>
          <w:rFonts w:ascii="Times New Roman"/>
          <w:b w:val="false"/>
          <w:i w:val="false"/>
          <w:color w:val="000000"/>
          <w:sz w:val="28"/>
        </w:rPr>
        <w:t>
      51. Механикаландырылған құрал-саймандар мен керек-жарақтарды қолдану кезінде дайындаушы зауыттың қолдануға арналған нұсқаулықтарында көрсетiлген талаптар сақталады.</w:t>
      </w:r>
    </w:p>
    <w:bookmarkEnd w:id="75"/>
    <w:p>
      <w:pPr>
        <w:spacing w:after="0"/>
        <w:ind w:left="0"/>
        <w:jc w:val="both"/>
      </w:pPr>
      <w:r>
        <w:rPr>
          <w:rFonts w:ascii="Times New Roman"/>
          <w:b w:val="false"/>
          <w:i w:val="false"/>
          <w:color w:val="000000"/>
          <w:sz w:val="28"/>
        </w:rPr>
        <w:t>
      Сорғыш түтіктерді ауа, газ, сұйықтық тарататын құбыржолдарының аспаптарына және штуцерлеріне біріктіру және оларды ажырату көрсетілген заттарды ажыратылған кезінде жүргізіледі.</w:t>
      </w:r>
    </w:p>
    <w:p>
      <w:pPr>
        <w:spacing w:after="0"/>
        <w:ind w:left="0"/>
        <w:jc w:val="both"/>
      </w:pPr>
      <w:r>
        <w:rPr>
          <w:rFonts w:ascii="Times New Roman"/>
          <w:b w:val="false"/>
          <w:i w:val="false"/>
          <w:color w:val="000000"/>
          <w:sz w:val="28"/>
        </w:rPr>
        <w:t>
      Құбыржолдары мен құрал-саймандардың штуцеріндегі сорғы түтіктерді бекіту олардың жұлынып кетуін болдырмайтын қысқыштармен (қамыттармен) орындалады. Сорғы түтіктерді бекіту үшін сымды қолдануға жол берлмейді.</w:t>
      </w:r>
    </w:p>
    <w:bookmarkStart w:name="z88" w:id="76"/>
    <w:p>
      <w:pPr>
        <w:spacing w:after="0"/>
        <w:ind w:left="0"/>
        <w:jc w:val="both"/>
      </w:pPr>
      <w:r>
        <w:rPr>
          <w:rFonts w:ascii="Times New Roman"/>
          <w:b w:val="false"/>
          <w:i w:val="false"/>
          <w:color w:val="000000"/>
          <w:sz w:val="28"/>
        </w:rPr>
        <w:t>
      52. Газды, ауаны, сұйықтықтарды, қаныққан буды және сусымалы материалдарды қысым арқылы беру үшін сорғыш түтіктер МЕМСТ 18698-79 "Тоқыма каркасы бар арынды резеңке түтік құбырлар. Техникалық шарттар" сәйкес қолданылады.</w:t>
      </w:r>
    </w:p>
    <w:bookmarkEnd w:id="76"/>
    <w:bookmarkStart w:name="z89" w:id="77"/>
    <w:p>
      <w:pPr>
        <w:spacing w:after="0"/>
        <w:ind w:left="0"/>
        <w:jc w:val="both"/>
      </w:pPr>
      <w:r>
        <w:rPr>
          <w:rFonts w:ascii="Times New Roman"/>
          <w:b w:val="false"/>
          <w:i w:val="false"/>
          <w:color w:val="000000"/>
          <w:sz w:val="28"/>
        </w:rPr>
        <w:t>
      53. Механизмдердің бір-біріне үйкелетін бөліктерін майлаудың тұмшалау жүйесі қолданылады. Машиналар мен механизмдерді қолмен майлауға олар толық тоқтаған кезде немесе осы операцияны орындаудың қауіпсіздігін қамтамасыз ететін арнайы құрылғылар болған кезде жол беріледі.</w:t>
      </w:r>
    </w:p>
    <w:bookmarkEnd w:id="77"/>
    <w:bookmarkStart w:name="z90" w:id="78"/>
    <w:p>
      <w:pPr>
        <w:spacing w:after="0"/>
        <w:ind w:left="0"/>
        <w:jc w:val="both"/>
      </w:pPr>
      <w:r>
        <w:rPr>
          <w:rFonts w:ascii="Times New Roman"/>
          <w:b w:val="false"/>
          <w:i w:val="false"/>
          <w:color w:val="000000"/>
          <w:sz w:val="28"/>
        </w:rPr>
        <w:t>
      54. Жұмыс орындарындағы аппараттардың, жабдықтардың, құбыржолдарының және қоршаулардың қызған беттерiнің температурасы 60</w:t>
      </w:r>
      <w:r>
        <w:rPr>
          <w:rFonts w:ascii="Times New Roman"/>
          <w:b w:val="false"/>
          <w:i w:val="false"/>
          <w:color w:val="000000"/>
          <w:vertAlign w:val="superscript"/>
        </w:rPr>
        <w:t>о</w:t>
      </w:r>
      <w:r>
        <w:rPr>
          <w:rFonts w:ascii="Times New Roman"/>
          <w:b w:val="false"/>
          <w:i w:val="false"/>
          <w:color w:val="000000"/>
          <w:sz w:val="28"/>
        </w:rPr>
        <w:t>С-тан аспайтындай болып қамтамасыз етіледі.</w:t>
      </w:r>
    </w:p>
    <w:bookmarkEnd w:id="78"/>
    <w:bookmarkStart w:name="z91" w:id="79"/>
    <w:p>
      <w:pPr>
        <w:spacing w:after="0"/>
        <w:ind w:left="0"/>
        <w:jc w:val="both"/>
      </w:pPr>
      <w:r>
        <w:rPr>
          <w:rFonts w:ascii="Times New Roman"/>
          <w:b w:val="false"/>
          <w:i w:val="false"/>
          <w:color w:val="000000"/>
          <w:sz w:val="28"/>
        </w:rPr>
        <w:t>
      55. Техникалық себептер бойынша сәулелi және конвекциялық жылу көздерiнің жақын жерінде жанында көрсетілген температураға қол жеткізу мүмкін болмаған жағдайда жұмыс істеушілерді қызып кету мүмкіндігінен қорғау (экрандау, сулы ауамен себелеу және тағы басқалары) бойынша қолданылады.</w:t>
      </w:r>
    </w:p>
    <w:bookmarkEnd w:id="79"/>
    <w:bookmarkStart w:name="z92" w:id="80"/>
    <w:p>
      <w:pPr>
        <w:spacing w:after="0"/>
        <w:ind w:left="0"/>
        <w:jc w:val="both"/>
      </w:pPr>
      <w:r>
        <w:rPr>
          <w:rFonts w:ascii="Times New Roman"/>
          <w:b w:val="false"/>
          <w:i w:val="false"/>
          <w:color w:val="000000"/>
          <w:sz w:val="28"/>
        </w:rPr>
        <w:t xml:space="preserve">
      56. Жұмыс кезінде зиянды заттар бөлінетін өндiрiстiк жабдықтар газ-шаң тазалау жүйелерімен жабдықталады. Газ-шаң тазалау жабдықтары жұмыс аймағындағы ауада зиянды заттардың шекті рұқсат етілген концентрациясы, фторсутекті қышқылды өндіру кезінде қауіпті өндірістік факторлар табиғи ортаға тастау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шекті рұқсат етілген концентрациясы нормаларынан аспайтындай етіп орындалады.</w:t>
      </w:r>
    </w:p>
    <w:bookmarkEnd w:id="80"/>
    <w:bookmarkStart w:name="z93" w:id="81"/>
    <w:p>
      <w:pPr>
        <w:spacing w:after="0"/>
        <w:ind w:left="0"/>
        <w:jc w:val="both"/>
      </w:pPr>
      <w:r>
        <w:rPr>
          <w:rFonts w:ascii="Times New Roman"/>
          <w:b w:val="false"/>
          <w:i w:val="false"/>
          <w:color w:val="000000"/>
          <w:sz w:val="28"/>
        </w:rPr>
        <w:t>
      57. Жабдықтарды, коммуникациялар мен газ құбырларын орналастыру кезінде қауіпсіздік, оларға еркін бару және қызмет көрсету мен жөндеу ыңғайлылығы қамтамасыз етіледі.</w:t>
      </w:r>
    </w:p>
    <w:bookmarkEnd w:id="81"/>
    <w:bookmarkStart w:name="z94" w:id="82"/>
    <w:p>
      <w:pPr>
        <w:spacing w:after="0"/>
        <w:ind w:left="0"/>
        <w:jc w:val="both"/>
      </w:pPr>
      <w:r>
        <w:rPr>
          <w:rFonts w:ascii="Times New Roman"/>
          <w:b w:val="false"/>
          <w:i w:val="false"/>
          <w:color w:val="000000"/>
          <w:sz w:val="28"/>
        </w:rPr>
        <w:t>
      58. Барлық негізгі және қосалқы жұмыс өткелдер мен шығу жолдары тұрақты бос болуы тиіс.</w:t>
      </w:r>
    </w:p>
    <w:bookmarkEnd w:id="82"/>
    <w:bookmarkStart w:name="z95" w:id="83"/>
    <w:p>
      <w:pPr>
        <w:spacing w:after="0"/>
        <w:ind w:left="0"/>
        <w:jc w:val="both"/>
      </w:pPr>
      <w:r>
        <w:rPr>
          <w:rFonts w:ascii="Times New Roman"/>
          <w:b w:val="false"/>
          <w:i w:val="false"/>
          <w:color w:val="000000"/>
          <w:sz w:val="28"/>
        </w:rPr>
        <w:t>
      59. Iргетас немесе тереңдетілген орында орнатылған жабдықтардың барлық ажыратылатын қосылыстарына еркін баруды қамтамасыз ету қажет.</w:t>
      </w:r>
    </w:p>
    <w:bookmarkEnd w:id="83"/>
    <w:bookmarkStart w:name="z96" w:id="84"/>
    <w:p>
      <w:pPr>
        <w:spacing w:after="0"/>
        <w:ind w:left="0"/>
        <w:jc w:val="both"/>
      </w:pPr>
      <w:r>
        <w:rPr>
          <w:rFonts w:ascii="Times New Roman"/>
          <w:b w:val="false"/>
          <w:i w:val="false"/>
          <w:color w:val="000000"/>
          <w:sz w:val="28"/>
        </w:rPr>
        <w:t>
      60. Жабдықтардағы тексеру және тазалау үшiн жанынағы өрмелектер оларға еркін баруды қамтамасыз ету мақсатында өткелдер жағынан орналастырылады.</w:t>
      </w:r>
    </w:p>
    <w:bookmarkEnd w:id="84"/>
    <w:bookmarkStart w:name="z97" w:id="85"/>
    <w:p>
      <w:pPr>
        <w:spacing w:after="0"/>
        <w:ind w:left="0"/>
        <w:jc w:val="both"/>
      </w:pPr>
      <w:r>
        <w:rPr>
          <w:rFonts w:ascii="Times New Roman"/>
          <w:b w:val="false"/>
          <w:i w:val="false"/>
          <w:color w:val="000000"/>
          <w:sz w:val="28"/>
        </w:rPr>
        <w:t>
      61. Жабдықтың жоғарғы бөлігінде орналасқан өрмелектердің қақпасынан өрмелектердің үстінен орнатылған шығып тұрған құрылыс конструкцияларына, құбыр жолдарына немесе оның үстіндегі жабдыққа дейінгі арақашықтық кемінде 1,2 м құрайды.</w:t>
      </w:r>
    </w:p>
    <w:bookmarkEnd w:id="85"/>
    <w:bookmarkStart w:name="z98" w:id="86"/>
    <w:p>
      <w:pPr>
        <w:spacing w:after="0"/>
        <w:ind w:left="0"/>
        <w:jc w:val="both"/>
      </w:pPr>
      <w:r>
        <w:rPr>
          <w:rFonts w:ascii="Times New Roman"/>
          <w:b w:val="false"/>
          <w:i w:val="false"/>
          <w:color w:val="000000"/>
          <w:sz w:val="28"/>
        </w:rPr>
        <w:t>
      62. Жүк көтергіш механизмдер қызмет көрсететін машиналар мен аппараттар механизм әрекетінің аймағында орналасуы тиіс, осы аймақта тасымалданатын бөлшектер мен жабдықтарды орнату үшін алаңдар көздеу қажет.</w:t>
      </w:r>
    </w:p>
    <w:bookmarkEnd w:id="86"/>
    <w:bookmarkStart w:name="z99" w:id="87"/>
    <w:p>
      <w:pPr>
        <w:spacing w:after="0"/>
        <w:ind w:left="0"/>
        <w:jc w:val="both"/>
      </w:pPr>
      <w:r>
        <w:rPr>
          <w:rFonts w:ascii="Times New Roman"/>
          <w:b w:val="false"/>
          <w:i w:val="false"/>
          <w:color w:val="000000"/>
          <w:sz w:val="28"/>
        </w:rPr>
        <w:t>
      63. Технологиялық параметрлер үшін бақылауды талап ететін және жұмыс орнынан едәуір қашықтықта орналасқан аппараттар мен агрегаттар жұмыс орнында орнатылған басқару қалқандарының көрсеткіштеріне шығара отырып, қашықтық құралдармен жабдықталады.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8"/>
    <w:p>
      <w:pPr>
        <w:spacing w:after="0"/>
        <w:ind w:left="0"/>
        <w:jc w:val="both"/>
      </w:pPr>
      <w:r>
        <w:rPr>
          <w:rFonts w:ascii="Times New Roman"/>
          <w:b w:val="false"/>
          <w:i w:val="false"/>
          <w:color w:val="000000"/>
          <w:sz w:val="28"/>
        </w:rPr>
        <w:t>
       64. Агрессивті ортаның әсеріне ұшырайтын аппараттар, коммуникациялар және олардың қосылыстары, мамандандырылған ыдыстар коррозияға ұшырамаған материалдардан орындалады немесе коррозияға қарсы қорғау (қорғасынмен қаптау, гуммирлеу және тағы басқалары) қолданылады.</w:t>
      </w:r>
    </w:p>
    <w:bookmarkEnd w:id="88"/>
    <w:bookmarkStart w:name="z101" w:id="89"/>
    <w:p>
      <w:pPr>
        <w:spacing w:after="0"/>
        <w:ind w:left="0"/>
        <w:jc w:val="both"/>
      </w:pPr>
      <w:r>
        <w:rPr>
          <w:rFonts w:ascii="Times New Roman"/>
          <w:b w:val="false"/>
          <w:i w:val="false"/>
          <w:color w:val="000000"/>
          <w:sz w:val="28"/>
        </w:rPr>
        <w:t>
      65. Тексеру немесе жөндеу жұмыстарынан алдында үрлеуді, жууды және булауды қажет ететін аппараттар, ыдыстар және коммуникациялар тиісті штуцерлермен жабдықталады, ал байламда қажетті ортаның торабы көзделеді (бу, су, сығылған ауа, инертті газ).</w:t>
      </w:r>
    </w:p>
    <w:bookmarkEnd w:id="89"/>
    <w:bookmarkStart w:name="z102" w:id="90"/>
    <w:p>
      <w:pPr>
        <w:spacing w:after="0"/>
        <w:ind w:left="0"/>
        <w:jc w:val="both"/>
      </w:pPr>
      <w:r>
        <w:rPr>
          <w:rFonts w:ascii="Times New Roman"/>
          <w:b w:val="false"/>
          <w:i w:val="false"/>
          <w:color w:val="000000"/>
          <w:sz w:val="28"/>
        </w:rPr>
        <w:t>
      66. Жылу оқшаулағыш жабдықтар мен құбыржолдары Қазақстан Республикасының аумағында қолданыстағы құрылыс нормаларының талаптарын ескере отырып, орындалады.</w:t>
      </w:r>
    </w:p>
    <w:bookmarkEnd w:id="90"/>
    <w:bookmarkStart w:name="z103" w:id="91"/>
    <w:p>
      <w:pPr>
        <w:spacing w:after="0"/>
        <w:ind w:left="0"/>
        <w:jc w:val="both"/>
      </w:pPr>
      <w:r>
        <w:rPr>
          <w:rFonts w:ascii="Times New Roman"/>
          <w:b w:val="false"/>
          <w:i w:val="false"/>
          <w:color w:val="000000"/>
          <w:sz w:val="28"/>
        </w:rPr>
        <w:t>
      67. Тұрақты жұмыс орындарында, өндірістік үй-жайлардағы жұмыс аймақтарында және ұйымның аумағында МемСТ 12.1.003 "Шу. Қауіпсіздіктің жалпы талаптары" және МемСТ 12.1.012 "Діріл кезіндегі қауіпсіздік. Жалпы талаптар" шу, діріл деңгейі қамтамасыз етіледі.</w:t>
      </w:r>
    </w:p>
    <w:bookmarkEnd w:id="91"/>
    <w:bookmarkStart w:name="z104" w:id="92"/>
    <w:p>
      <w:pPr>
        <w:spacing w:after="0"/>
        <w:ind w:left="0"/>
        <w:jc w:val="both"/>
      </w:pPr>
      <w:r>
        <w:rPr>
          <w:rFonts w:ascii="Times New Roman"/>
          <w:b w:val="false"/>
          <w:i w:val="false"/>
          <w:color w:val="000000"/>
          <w:sz w:val="28"/>
        </w:rPr>
        <w:t>
      68. Қол машиналары үшiн дiрiлдердiң деңгейi МемСТ 17770-86 "Қол машиналары. Діріл сипаттамаларына қойылатын талаптар" сәйкес қамтамасыз етіледі.</w:t>
      </w:r>
    </w:p>
    <w:bookmarkEnd w:id="92"/>
    <w:bookmarkStart w:name="z105" w:id="93"/>
    <w:p>
      <w:pPr>
        <w:spacing w:after="0"/>
        <w:ind w:left="0"/>
        <w:jc w:val="both"/>
      </w:pPr>
      <w:r>
        <w:rPr>
          <w:rFonts w:ascii="Times New Roman"/>
          <w:b w:val="false"/>
          <w:i w:val="false"/>
          <w:color w:val="000000"/>
          <w:sz w:val="28"/>
        </w:rPr>
        <w:t>
      69. Өндiрiстi автоматтандыру кезінде авариялық, ескерту және технологиялық дабыл және бұғаттау, технологиялық параметрлердің шекті – рұқсат беру мәнге қол жеткізу кезінде қорғау іс-шаралары және технологиялық жабдықтарды авариялық ажырату көзделеді.</w:t>
      </w:r>
    </w:p>
    <w:bookmarkEnd w:id="93"/>
    <w:bookmarkStart w:name="z106" w:id="94"/>
    <w:p>
      <w:pPr>
        <w:spacing w:after="0"/>
        <w:ind w:left="0"/>
        <w:jc w:val="both"/>
      </w:pPr>
      <w:r>
        <w:rPr>
          <w:rFonts w:ascii="Times New Roman"/>
          <w:b w:val="false"/>
          <w:i w:val="false"/>
          <w:color w:val="000000"/>
          <w:sz w:val="28"/>
        </w:rPr>
        <w:t>
      70. Бақылау-өлшеу аспаптары көрсеткіштерін алу, тексеру немесе ауыстыру үшін қол жетімді және қауіпсіз орындарда орналастырылады. Көрсеткіштері бойынша пештердің жұмысын автоматты немесе қолмен басқаратын бақылау-өлшеу құралдары жеке үй-жайларда орналасатын жалпы басқару пультіне шығарылады.</w:t>
      </w:r>
    </w:p>
    <w:bookmarkEnd w:id="94"/>
    <w:bookmarkStart w:name="z107" w:id="95"/>
    <w:p>
      <w:pPr>
        <w:spacing w:after="0"/>
        <w:ind w:left="0"/>
        <w:jc w:val="both"/>
      </w:pPr>
      <w:r>
        <w:rPr>
          <w:rFonts w:ascii="Times New Roman"/>
          <w:b w:val="false"/>
          <w:i w:val="false"/>
          <w:color w:val="000000"/>
          <w:sz w:val="28"/>
        </w:rPr>
        <w:t>
      71. Жұмыс аймағының ауасында газ бен шаң бөлінуі мүмкін фторгипсті пешке тиеу және шығару тораптары жергілікті желдеткішпен жабдықталады.</w:t>
      </w:r>
    </w:p>
    <w:bookmarkEnd w:id="95"/>
    <w:bookmarkStart w:name="z108" w:id="96"/>
    <w:p>
      <w:pPr>
        <w:spacing w:after="0"/>
        <w:ind w:left="0"/>
        <w:jc w:val="both"/>
      </w:pPr>
      <w:r>
        <w:rPr>
          <w:rFonts w:ascii="Times New Roman"/>
          <w:b w:val="false"/>
          <w:i w:val="false"/>
          <w:color w:val="000000"/>
          <w:sz w:val="28"/>
        </w:rPr>
        <w:t>
      72. Пештің жұмыс және қарау терезелері, басқа да тесіктер есіктермен (қақпақтармен) тығыз жабылады немесе жылу ұстайтын материалдармен бекітіледі.</w:t>
      </w:r>
    </w:p>
    <w:bookmarkEnd w:id="96"/>
    <w:bookmarkStart w:name="z109" w:id="97"/>
    <w:p>
      <w:pPr>
        <w:spacing w:after="0"/>
        <w:ind w:left="0"/>
        <w:jc w:val="both"/>
      </w:pPr>
      <w:r>
        <w:rPr>
          <w:rFonts w:ascii="Times New Roman"/>
          <w:b w:val="false"/>
          <w:i w:val="false"/>
          <w:color w:val="000000"/>
          <w:sz w:val="28"/>
        </w:rPr>
        <w:t>
      73. Пешке материалдарды автоматты реттей отырып, үздіксіз немесе мерзімді беруді қамтамасыз ететін құрылғы арқылы көзделеді.</w:t>
      </w:r>
    </w:p>
    <w:bookmarkEnd w:id="97"/>
    <w:bookmarkStart w:name="z110" w:id="98"/>
    <w:p>
      <w:pPr>
        <w:spacing w:after="0"/>
        <w:ind w:left="0"/>
        <w:jc w:val="both"/>
      </w:pPr>
      <w:r>
        <w:rPr>
          <w:rFonts w:ascii="Times New Roman"/>
          <w:b w:val="false"/>
          <w:i w:val="false"/>
          <w:color w:val="000000"/>
          <w:sz w:val="28"/>
        </w:rPr>
        <w:t>
      74. Фторгипсті шанаптан шығару механикаландырылады.</w:t>
      </w:r>
    </w:p>
    <w:bookmarkEnd w:id="98"/>
    <w:bookmarkStart w:name="z111" w:id="99"/>
    <w:p>
      <w:pPr>
        <w:spacing w:after="0"/>
        <w:ind w:left="0"/>
        <w:jc w:val="both"/>
      </w:pPr>
      <w:r>
        <w:rPr>
          <w:rFonts w:ascii="Times New Roman"/>
          <w:b w:val="false"/>
          <w:i w:val="false"/>
          <w:color w:val="000000"/>
          <w:sz w:val="28"/>
        </w:rPr>
        <w:t>
      75. Шығарылған материалды тасымалдау шаң мен газдың бөлінуін болдырмайтын көлікпен жүргізіледі.</w:t>
      </w:r>
    </w:p>
    <w:bookmarkEnd w:id="99"/>
    <w:bookmarkStart w:name="z112" w:id="100"/>
    <w:p>
      <w:pPr>
        <w:spacing w:after="0"/>
        <w:ind w:left="0"/>
        <w:jc w:val="both"/>
      </w:pPr>
      <w:r>
        <w:rPr>
          <w:rFonts w:ascii="Times New Roman"/>
          <w:b w:val="false"/>
          <w:i w:val="false"/>
          <w:color w:val="000000"/>
          <w:sz w:val="28"/>
        </w:rPr>
        <w:t>
      76. Фторсутекті пешті басқару жүйесінде пешті авариялық тоқтату дозаторларды бұғаттау және пештен газдардан тасымалдау жүйесінің жабдықтары көзделеді.</w:t>
      </w:r>
    </w:p>
    <w:bookmarkEnd w:id="100"/>
    <w:bookmarkStart w:name="z113" w:id="101"/>
    <w:p>
      <w:pPr>
        <w:spacing w:after="0"/>
        <w:ind w:left="0"/>
        <w:jc w:val="both"/>
      </w:pPr>
      <w:r>
        <w:rPr>
          <w:rFonts w:ascii="Times New Roman"/>
          <w:b w:val="false"/>
          <w:i w:val="false"/>
          <w:color w:val="000000"/>
          <w:sz w:val="28"/>
        </w:rPr>
        <w:t>
      77. Пештен газды сорып алу үшін резервті жүйе көзделеді.</w:t>
      </w:r>
    </w:p>
    <w:bookmarkEnd w:id="101"/>
    <w:bookmarkStart w:name="z114" w:id="102"/>
    <w:p>
      <w:pPr>
        <w:spacing w:after="0"/>
        <w:ind w:left="0"/>
        <w:jc w:val="both"/>
      </w:pPr>
      <w:r>
        <w:rPr>
          <w:rFonts w:ascii="Times New Roman"/>
          <w:b w:val="false"/>
          <w:i w:val="false"/>
          <w:color w:val="000000"/>
          <w:sz w:val="28"/>
        </w:rPr>
        <w:t>
      78. Пешті, тиеу және шығару тораптарын, газ жолдары мен шаң аулау құрылғыларын қарау үшін, пешті жөндеу кезінде оларды жарықтандыру үшін тасымалды шырақтарды қосу үшін розеткасы бар 12 В кернеуімен электр желісі көзделеді.</w:t>
      </w:r>
    </w:p>
    <w:bookmarkEnd w:id="102"/>
    <w:bookmarkStart w:name="z115" w:id="103"/>
    <w:p>
      <w:pPr>
        <w:spacing w:after="0"/>
        <w:ind w:left="0"/>
        <w:jc w:val="both"/>
      </w:pPr>
      <w:r>
        <w:rPr>
          <w:rFonts w:ascii="Times New Roman"/>
          <w:b w:val="false"/>
          <w:i w:val="false"/>
          <w:color w:val="000000"/>
          <w:sz w:val="28"/>
        </w:rPr>
        <w:t>
      79. Фторсутекті пешті іске қосу, процесті жүргізу және тоқтату тәртібі технологиялық регламентте көрсетілуі тиіс.</w:t>
      </w:r>
    </w:p>
    <w:bookmarkEnd w:id="103"/>
    <w:bookmarkStart w:name="z116" w:id="104"/>
    <w:p>
      <w:pPr>
        <w:spacing w:after="0"/>
        <w:ind w:left="0"/>
        <w:jc w:val="both"/>
      </w:pPr>
      <w:r>
        <w:rPr>
          <w:rFonts w:ascii="Times New Roman"/>
          <w:b w:val="false"/>
          <w:i w:val="false"/>
          <w:color w:val="000000"/>
          <w:sz w:val="28"/>
        </w:rPr>
        <w:t>
      80. Пневматикалық және діріл көлігінің қабылдау және түсіру құрылғылары тұмшаланып орындалады және шаң аулағыш құрылғылармен жабдықталады.</w:t>
      </w:r>
    </w:p>
    <w:bookmarkEnd w:id="104"/>
    <w:bookmarkStart w:name="z117" w:id="105"/>
    <w:p>
      <w:pPr>
        <w:spacing w:after="0"/>
        <w:ind w:left="0"/>
        <w:jc w:val="both"/>
      </w:pPr>
      <w:r>
        <w:rPr>
          <w:rFonts w:ascii="Times New Roman"/>
          <w:b w:val="false"/>
          <w:i w:val="false"/>
          <w:color w:val="000000"/>
          <w:sz w:val="28"/>
        </w:rPr>
        <w:t>
      81. Шаңданатын материалдарды тасымалдау жүйесіне кіретін барлық құбыржолдар мен элементтер тұмшаланады.</w:t>
      </w:r>
    </w:p>
    <w:bookmarkEnd w:id="105"/>
    <w:bookmarkStart w:name="z118" w:id="106"/>
    <w:p>
      <w:pPr>
        <w:spacing w:after="0"/>
        <w:ind w:left="0"/>
        <w:jc w:val="both"/>
      </w:pPr>
      <w:r>
        <w:rPr>
          <w:rFonts w:ascii="Times New Roman"/>
          <w:b w:val="false"/>
          <w:i w:val="false"/>
          <w:color w:val="000000"/>
          <w:sz w:val="28"/>
        </w:rPr>
        <w:t>
      82. Пайдалануға енгізу алдында пневмакөлік жүйесі жұмыс қысымында тығыздыққа тексеріледі.</w:t>
      </w:r>
    </w:p>
    <w:bookmarkEnd w:id="106"/>
    <w:bookmarkStart w:name="z119" w:id="107"/>
    <w:p>
      <w:pPr>
        <w:spacing w:after="0"/>
        <w:ind w:left="0"/>
        <w:jc w:val="both"/>
      </w:pPr>
      <w:r>
        <w:rPr>
          <w:rFonts w:ascii="Times New Roman"/>
          <w:b w:val="false"/>
          <w:i w:val="false"/>
          <w:color w:val="000000"/>
          <w:sz w:val="28"/>
        </w:rPr>
        <w:t>
      83. Шаң отырғызғыш құрылғылардан шаңды тасымалдау пневмакөлікпен жүргізіледі. Шаңды шаң отырғызғыш құрылғылардан шығару кезінде шаңды қағып шығаруға және оның ауаға таралуына жол берілмейді.</w:t>
      </w:r>
    </w:p>
    <w:bookmarkEnd w:id="107"/>
    <w:bookmarkStart w:name="z120" w:id="108"/>
    <w:p>
      <w:pPr>
        <w:spacing w:after="0"/>
        <w:ind w:left="0"/>
        <w:jc w:val="both"/>
      </w:pPr>
      <w:r>
        <w:rPr>
          <w:rFonts w:ascii="Times New Roman"/>
          <w:b w:val="false"/>
          <w:i w:val="false"/>
          <w:color w:val="000000"/>
          <w:sz w:val="28"/>
        </w:rPr>
        <w:t>
      84. Бөлшектегіш және ұсақтағыш машиналардың тиеу және түсіру тесіктері жабылады, тұмшаланады және аспирациялық құрылғыларға қосылады немесе гидрошаңсыздандырғыш құрылғылармен жабдықталады.</w:t>
      </w:r>
    </w:p>
    <w:bookmarkEnd w:id="108"/>
    <w:bookmarkStart w:name="z121" w:id="109"/>
    <w:p>
      <w:pPr>
        <w:spacing w:after="0"/>
        <w:ind w:left="0"/>
        <w:jc w:val="both"/>
      </w:pPr>
      <w:r>
        <w:rPr>
          <w:rFonts w:ascii="Times New Roman"/>
          <w:b w:val="false"/>
          <w:i w:val="false"/>
          <w:color w:val="000000"/>
          <w:sz w:val="28"/>
        </w:rPr>
        <w:t>
      85. Материалдарды ұсақтағыш машинаға тиеу, бөлшектелген (ұсақталған) материалды тасымалдау механикаландырылады.</w:t>
      </w:r>
    </w:p>
    <w:bookmarkEnd w:id="109"/>
    <w:bookmarkStart w:name="z122" w:id="110"/>
    <w:p>
      <w:pPr>
        <w:spacing w:after="0"/>
        <w:ind w:left="0"/>
        <w:jc w:val="both"/>
      </w:pPr>
      <w:r>
        <w:rPr>
          <w:rFonts w:ascii="Times New Roman"/>
          <w:b w:val="false"/>
          <w:i w:val="false"/>
          <w:color w:val="000000"/>
          <w:sz w:val="28"/>
        </w:rPr>
        <w:t>
      86. Жергілікті басқару барысында диірменнің іске қосу құрылғылары диірменді іске қосқан адам оның жұмысын бақылай алатындай етіп орналастырылады.</w:t>
      </w:r>
    </w:p>
    <w:bookmarkEnd w:id="110"/>
    <w:bookmarkStart w:name="z123" w:id="111"/>
    <w:p>
      <w:pPr>
        <w:spacing w:after="0"/>
        <w:ind w:left="0"/>
        <w:jc w:val="both"/>
      </w:pPr>
      <w:r>
        <w:rPr>
          <w:rFonts w:ascii="Times New Roman"/>
          <w:b w:val="false"/>
          <w:i w:val="false"/>
          <w:color w:val="000000"/>
          <w:sz w:val="28"/>
        </w:rPr>
        <w:t>
      87. Құбыржолдары мен олардың тетіктері өзінің құрылымы, материалдары мен механикалық мықтылығы бойынша жұмыстың шарттарына және олар бойынша тасымалданатын өнімдердің ерекше қасиеттеріне сәйкес болуы тиіс.</w:t>
      </w:r>
    </w:p>
    <w:bookmarkEnd w:id="111"/>
    <w:bookmarkStart w:name="z124" w:id="112"/>
    <w:p>
      <w:pPr>
        <w:spacing w:after="0"/>
        <w:ind w:left="0"/>
        <w:jc w:val="both"/>
      </w:pPr>
      <w:r>
        <w:rPr>
          <w:rFonts w:ascii="Times New Roman"/>
          <w:b w:val="false"/>
          <w:i w:val="false"/>
          <w:color w:val="000000"/>
          <w:sz w:val="28"/>
        </w:rPr>
        <w:t>
      88. Қышқылдар мен басқа да агрессивті сұйықтықтарды тасымалдау үшін арналған құбыржолдарын тұрмыстық, қосымша және әкімшілік-шаруашылық үй-жайлар, тарату құрылғылары, электр қалқандары, бақылау-өлшеу аспаптары мен желдеткіш камералары үшін үй-жайлар арқылы, сондай-ақ қышқыл айналымымен байланысты емес ғимараттың сыртқы қабырғалары бойынша және қосалқы, әкімшілік және тұрмыстық үй-жайлар арқылы төсеуге жол берілмейді. Теміржол және автомобиль жолдарын, жаяу жүргінші қиып ететін орындарда құбыржолдары жобада айқындалған қауіпсіз орындарда қышқылдың төгілуін болдырмай науаға бекітіледі.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3"/>
    <w:p>
      <w:pPr>
        <w:spacing w:after="0"/>
        <w:ind w:left="0"/>
        <w:jc w:val="both"/>
      </w:pPr>
      <w:r>
        <w:rPr>
          <w:rFonts w:ascii="Times New Roman"/>
          <w:b w:val="false"/>
          <w:i w:val="false"/>
          <w:color w:val="000000"/>
          <w:sz w:val="28"/>
        </w:rPr>
        <w:t>
       89. Құбыржолдарының тиекті және реттеуші арматуралар қолжетімді және қызмет көрсету үшін қауіпсіз жерлерде орнатылады немесе қашықтықтан басқарумен жарақталады. Қашықтықтан басқарылатын немесе қол жетегі бар арматураны қолдану қажеттілігі технологиялық процестің шарттарымен және жұмыс қауіпсіздігін қамтамасыз етумен белгіленеді.</w:t>
      </w:r>
    </w:p>
    <w:bookmarkEnd w:id="113"/>
    <w:p>
      <w:pPr>
        <w:spacing w:after="0"/>
        <w:ind w:left="0"/>
        <w:jc w:val="both"/>
      </w:pPr>
      <w:r>
        <w:rPr>
          <w:rFonts w:ascii="Times New Roman"/>
          <w:b w:val="false"/>
          <w:i w:val="false"/>
          <w:color w:val="000000"/>
          <w:sz w:val="28"/>
        </w:rPr>
        <w:t>
      Арматура бір метр сексен сантиметр және одан көп биіктікте орналасқан жағдайда оған қызмет көрсету үшін алаңдар мен баспалдақтар көзделеді. Жиі ауыстыруға арналған арматураны еденнен немесе қызмет көрсететін алаңның деңгейінен 1,6 метрден аса биіктікте орналастыруға (штурвалдарға немесе басқа да басқару органдарына дейін) жол берілмейді.</w:t>
      </w:r>
    </w:p>
    <w:bookmarkStart w:name="z126" w:id="114"/>
    <w:p>
      <w:pPr>
        <w:spacing w:after="0"/>
        <w:ind w:left="0"/>
        <w:jc w:val="both"/>
      </w:pPr>
      <w:r>
        <w:rPr>
          <w:rFonts w:ascii="Times New Roman"/>
          <w:b w:val="false"/>
          <w:i w:val="false"/>
          <w:color w:val="000000"/>
          <w:sz w:val="28"/>
        </w:rPr>
        <w:t>
      90. Құбыржолдарында тұмшалау тиекті арматура қолданылады. Арматураның конструкциялық материалдары тасымалданатын ортаға төзімділік және орта параметрлерінің жол берілетін жиілігіне арматураны сенімді пайдалануды қамтамасыз ету жағдайынан іріктеледі.</w:t>
      </w:r>
    </w:p>
    <w:bookmarkEnd w:id="114"/>
    <w:bookmarkStart w:name="z127" w:id="115"/>
    <w:p>
      <w:pPr>
        <w:spacing w:after="0"/>
        <w:ind w:left="0"/>
        <w:jc w:val="both"/>
      </w:pPr>
      <w:r>
        <w:rPr>
          <w:rFonts w:ascii="Times New Roman"/>
          <w:b w:val="false"/>
          <w:i w:val="false"/>
          <w:color w:val="000000"/>
          <w:sz w:val="28"/>
        </w:rPr>
        <w:t>
      91. Қысымдағы құбыржолдарының ернемекті қосылыстары нығыздалады. Құбыржолдарын қосу үшін ернемектердің нығыздаушы беттері және олар үшін материалдар мен төсем конструкциясы тасымалданатын ортаның жұмыс қысымын, температурасын және физикалық-химиялық қасиетін ескере отырып, қолданылады.</w:t>
      </w:r>
    </w:p>
    <w:bookmarkEnd w:id="115"/>
    <w:bookmarkStart w:name="z128" w:id="116"/>
    <w:p>
      <w:pPr>
        <w:spacing w:after="0"/>
        <w:ind w:left="0"/>
        <w:jc w:val="both"/>
      </w:pPr>
      <w:r>
        <w:rPr>
          <w:rFonts w:ascii="Times New Roman"/>
          <w:b w:val="false"/>
          <w:i w:val="false"/>
          <w:color w:val="000000"/>
          <w:sz w:val="28"/>
        </w:rPr>
        <w:t>
      92. Құбыржолдарының ернемектері қосылыстарының қышқылы және агрессивті сұйықтықтар қабықшалармен қорғалуы тиіс. Арматураны, компенсаторларды, дренаждық құрылыларды, ернемекті және бұрандалы қосылыстарды теміржол және автомобиль жолдарының, есіктің ойықтарында, терезелер мен балкондардың үсті мен астына, жұмыс алаңдарының үстіне, қызмет көрсетуші персоналдың негізгі өткелдеріне, цех ішіндегі жүру жолдары мен және ұйымның аумағында құбыржолдарының қиылысу орындарына арналастыруға жол берілмейді. Қорғау қабықшаларымен адамдар жүретін орындарда технологиялық және бу құбыржолдарының астында ернемекті қосылыстары да жабдықталады.</w:t>
      </w:r>
    </w:p>
    <w:bookmarkEnd w:id="116"/>
    <w:bookmarkStart w:name="z129" w:id="117"/>
    <w:p>
      <w:pPr>
        <w:spacing w:after="0"/>
        <w:ind w:left="0"/>
        <w:jc w:val="both"/>
      </w:pPr>
      <w:r>
        <w:rPr>
          <w:rFonts w:ascii="Times New Roman"/>
          <w:b w:val="false"/>
          <w:i w:val="false"/>
          <w:color w:val="000000"/>
          <w:sz w:val="28"/>
        </w:rPr>
        <w:t>
      93. Эстакаларда көміртекті болаттан жасалған басқа құбыржолдарының үстінгі жағынан қышқылды жолдар төсеуге жол берілмейді.</w:t>
      </w:r>
    </w:p>
    <w:bookmarkEnd w:id="117"/>
    <w:bookmarkStart w:name="z130" w:id="118"/>
    <w:p>
      <w:pPr>
        <w:spacing w:after="0"/>
        <w:ind w:left="0"/>
        <w:jc w:val="both"/>
      </w:pPr>
      <w:r>
        <w:rPr>
          <w:rFonts w:ascii="Times New Roman"/>
          <w:b w:val="false"/>
          <w:i w:val="false"/>
          <w:color w:val="000000"/>
          <w:sz w:val="28"/>
        </w:rPr>
        <w:t>
      94. Цех ғимараттарына енетін құбыржолдарына тиекті, қажет болған жағдайда реттеуші арматура орнатылады.</w:t>
      </w:r>
    </w:p>
    <w:bookmarkEnd w:id="118"/>
    <w:bookmarkStart w:name="z131" w:id="119"/>
    <w:p>
      <w:pPr>
        <w:spacing w:after="0"/>
        <w:ind w:left="0"/>
        <w:jc w:val="both"/>
      </w:pPr>
      <w:r>
        <w:rPr>
          <w:rFonts w:ascii="Times New Roman"/>
          <w:b w:val="false"/>
          <w:i w:val="false"/>
          <w:color w:val="000000"/>
          <w:sz w:val="28"/>
        </w:rPr>
        <w:t>
      95. Арматураның сермерінде (шұралар, шүмектер, ысырмалар) олардың жабу бағытын белгілейтін меңзерлер салынады. Көрсетілген арматурада меңзер болмаған жағдайда ашылу жағдайы "А" және жабылу жағдайы "Ж" деп белгіленеді. Автоматты түрде реттейтін жапқыштар, клапандар үшін бағыттағыш аппараттарға меңзегіш қажет емес.</w:t>
      </w:r>
    </w:p>
    <w:bookmarkEnd w:id="119"/>
    <w:p>
      <w:pPr>
        <w:spacing w:after="0"/>
        <w:ind w:left="0"/>
        <w:jc w:val="both"/>
      </w:pPr>
      <w:r>
        <w:rPr>
          <w:rFonts w:ascii="Times New Roman"/>
          <w:b w:val="false"/>
          <w:i w:val="false"/>
          <w:color w:val="000000"/>
          <w:sz w:val="28"/>
        </w:rPr>
        <w:t>
      Барлық арматураларға технологиялық сызбадағы ұстанымына сәйкес келетін реттік нөмір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0"/>
    <w:p>
      <w:pPr>
        <w:spacing w:after="0"/>
        <w:ind w:left="0"/>
        <w:jc w:val="both"/>
      </w:pPr>
      <w:r>
        <w:rPr>
          <w:rFonts w:ascii="Times New Roman"/>
          <w:b w:val="false"/>
          <w:i w:val="false"/>
          <w:color w:val="000000"/>
          <w:sz w:val="28"/>
        </w:rPr>
        <w:t>
       96. Салмағы елу килограмм тиекті немесе реттеуші арматураны орнату орындарында стационарлық немесе тасымалданатын көтергіш құрылғы көзделеді.</w:t>
      </w:r>
    </w:p>
    <w:bookmarkEnd w:id="120"/>
    <w:p>
      <w:pPr>
        <w:spacing w:after="0"/>
        <w:ind w:left="0"/>
        <w:jc w:val="both"/>
      </w:pPr>
      <w:r>
        <w:rPr>
          <w:rFonts w:ascii="Times New Roman"/>
          <w:b w:val="false"/>
          <w:i w:val="false"/>
          <w:color w:val="000000"/>
          <w:sz w:val="28"/>
        </w:rPr>
        <w:t>
      Қолданыстағы құбыржолдарын блоктарды, көпір астын, баспалдақтар мен басқа да заттарды бекіту үшін пайдалауға жол берілмейді.</w:t>
      </w:r>
    </w:p>
    <w:bookmarkStart w:name="z134" w:id="121"/>
    <w:p>
      <w:pPr>
        <w:spacing w:after="0"/>
        <w:ind w:left="0"/>
        <w:jc w:val="both"/>
      </w:pPr>
      <w:r>
        <w:rPr>
          <w:rFonts w:ascii="Times New Roman"/>
          <w:b w:val="false"/>
          <w:i w:val="false"/>
          <w:color w:val="000000"/>
          <w:sz w:val="28"/>
        </w:rPr>
        <w:t>
      97. Қысымда тұрған құбыржолдарына қандай да бір жөндеу жұмыстарын жүргізуге жол берілмейді.</w:t>
      </w:r>
    </w:p>
    <w:bookmarkEnd w:id="121"/>
    <w:bookmarkStart w:name="z135" w:id="122"/>
    <w:p>
      <w:pPr>
        <w:spacing w:after="0"/>
        <w:ind w:left="0"/>
        <w:jc w:val="both"/>
      </w:pPr>
      <w:r>
        <w:rPr>
          <w:rFonts w:ascii="Times New Roman"/>
          <w:b w:val="false"/>
          <w:i w:val="false"/>
          <w:color w:val="000000"/>
          <w:sz w:val="28"/>
        </w:rPr>
        <w:t>
      98. Құбыржолдары үшін тану түсі, ескерту белгілері мен таңбалау қалқандары қолданылады.</w:t>
      </w:r>
    </w:p>
    <w:bookmarkEnd w:id="122"/>
    <w:bookmarkStart w:name="z136" w:id="123"/>
    <w:p>
      <w:pPr>
        <w:spacing w:after="0"/>
        <w:ind w:left="0"/>
        <w:jc w:val="both"/>
      </w:pPr>
      <w:r>
        <w:rPr>
          <w:rFonts w:ascii="Times New Roman"/>
          <w:b w:val="false"/>
          <w:i w:val="false"/>
          <w:color w:val="000000"/>
          <w:sz w:val="28"/>
        </w:rPr>
        <w:t>
      99. Пульпа құбырларында арақашықтығы жобада айқындалған ұзындық бойынша жуу үшін құрылғы көзделеді.</w:t>
      </w:r>
    </w:p>
    <w:bookmarkEnd w:id="123"/>
    <w:bookmarkStart w:name="z137" w:id="124"/>
    <w:p>
      <w:pPr>
        <w:spacing w:after="0"/>
        <w:ind w:left="0"/>
        <w:jc w:val="both"/>
      </w:pPr>
      <w:r>
        <w:rPr>
          <w:rFonts w:ascii="Times New Roman"/>
          <w:b w:val="false"/>
          <w:i w:val="false"/>
          <w:color w:val="000000"/>
          <w:sz w:val="28"/>
        </w:rPr>
        <w:t>
      100. Бұрудың қисық радиусының арнайы станоктарда бүгілісімен бұруды дайындау кезінде құбырдың үш диаметрінен кем болмауын қамтамасыз ету тиіс.</w:t>
      </w:r>
    </w:p>
    <w:bookmarkEnd w:id="124"/>
    <w:bookmarkStart w:name="z138" w:id="125"/>
    <w:p>
      <w:pPr>
        <w:spacing w:after="0"/>
        <w:ind w:left="0"/>
        <w:jc w:val="both"/>
      </w:pPr>
      <w:r>
        <w:rPr>
          <w:rFonts w:ascii="Times New Roman"/>
          <w:b w:val="false"/>
          <w:i w:val="false"/>
          <w:color w:val="000000"/>
          <w:sz w:val="28"/>
        </w:rPr>
        <w:t>
      101. Эстакадалар бойынша төселетін қышқыл тасымалдау үшін құбыржолдары механикалық зақымданулардан қорғалады, оның ішінде:</w:t>
      </w:r>
    </w:p>
    <w:bookmarkEnd w:id="125"/>
    <w:bookmarkStart w:name="z139" w:id="126"/>
    <w:p>
      <w:pPr>
        <w:spacing w:after="0"/>
        <w:ind w:left="0"/>
        <w:jc w:val="both"/>
      </w:pPr>
      <w:r>
        <w:rPr>
          <w:rFonts w:ascii="Times New Roman"/>
          <w:b w:val="false"/>
          <w:i w:val="false"/>
          <w:color w:val="000000"/>
          <w:sz w:val="28"/>
        </w:rPr>
        <w:t>
      1) құлайтын заттардан (құбыржолдарының үстінде көтергіш құрылғыларды және тағы басқаларды орналастыруға жол берілмейді);</w:t>
      </w:r>
    </w:p>
    <w:bookmarkEnd w:id="126"/>
    <w:bookmarkStart w:name="z140" w:id="127"/>
    <w:p>
      <w:pPr>
        <w:spacing w:after="0"/>
        <w:ind w:left="0"/>
        <w:jc w:val="both"/>
      </w:pPr>
      <w:r>
        <w:rPr>
          <w:rFonts w:ascii="Times New Roman"/>
          <w:b w:val="false"/>
          <w:i w:val="false"/>
          <w:color w:val="000000"/>
          <w:sz w:val="28"/>
        </w:rPr>
        <w:t>
      2) көлік құралдары тарапынан болатын соқтығыстардан, ол үшін құбыржолдары қауіпті учаскелерден алыс орналастырылады немесе оларды бөгеттермен бөледі;</w:t>
      </w:r>
    </w:p>
    <w:bookmarkEnd w:id="127"/>
    <w:bookmarkStart w:name="z141" w:id="128"/>
    <w:p>
      <w:pPr>
        <w:spacing w:after="0"/>
        <w:ind w:left="0"/>
        <w:jc w:val="both"/>
      </w:pPr>
      <w:r>
        <w:rPr>
          <w:rFonts w:ascii="Times New Roman"/>
          <w:b w:val="false"/>
          <w:i w:val="false"/>
          <w:color w:val="000000"/>
          <w:sz w:val="28"/>
        </w:rPr>
        <w:t>
      3) қышқылды және сілтілі құбыржолдарды көп қабатты төсеу кезінде ең төменгі қабатта орналастырады.</w:t>
      </w:r>
    </w:p>
    <w:bookmarkEnd w:id="128"/>
    <w:bookmarkStart w:name="z142" w:id="129"/>
    <w:p>
      <w:pPr>
        <w:spacing w:after="0"/>
        <w:ind w:left="0"/>
        <w:jc w:val="both"/>
      </w:pPr>
      <w:r>
        <w:rPr>
          <w:rFonts w:ascii="Times New Roman"/>
          <w:b w:val="false"/>
          <w:i w:val="false"/>
          <w:color w:val="000000"/>
          <w:sz w:val="28"/>
        </w:rPr>
        <w:t>
      102. Ұйымның аумағынан тыс төселетін зауытаралық қышқылды құбыржолдары үшін әрбір жағынан ені кемінде бір метр күзет аймағы көзделеді, оның шегінде жұмысты жүзеге асыруға құбыржолдарын пайдаланушы ұйым өкілі тарапының келісімі бойынша және бақылауы бойынша жол беріледі.</w:t>
      </w:r>
    </w:p>
    <w:bookmarkEnd w:id="129"/>
    <w:bookmarkStart w:name="z143" w:id="130"/>
    <w:p>
      <w:pPr>
        <w:spacing w:after="0"/>
        <w:ind w:left="0"/>
        <w:jc w:val="both"/>
      </w:pPr>
      <w:r>
        <w:rPr>
          <w:rFonts w:ascii="Times New Roman"/>
          <w:b w:val="false"/>
          <w:i w:val="false"/>
          <w:color w:val="000000"/>
          <w:sz w:val="28"/>
        </w:rPr>
        <w:t>
      103. Қышқыл тасымалдайтын құбыржолдарына басқа құбыржолдарын (жылу серіктерін дәнекерлеусіз бекітілетіндерінен басқа) бекітуге жол берілмейді.</w:t>
      </w:r>
    </w:p>
    <w:bookmarkEnd w:id="130"/>
    <w:bookmarkStart w:name="z144" w:id="131"/>
    <w:p>
      <w:pPr>
        <w:spacing w:after="0"/>
        <w:ind w:left="0"/>
        <w:jc w:val="both"/>
      </w:pPr>
      <w:r>
        <w:rPr>
          <w:rFonts w:ascii="Times New Roman"/>
          <w:b w:val="false"/>
          <w:i w:val="false"/>
          <w:color w:val="000000"/>
          <w:sz w:val="28"/>
        </w:rPr>
        <w:t>
      104. Қышқыл құбыржолдары еңіспен төселеді, олар құбыржолдарының салбырап тұруын және тұрып қалған аймақтардың қалыптасуын болдырмай, технологиялық сыйымдылықтар немесе арнайы бактерге толық босату мүмкіндігін қамтамасыз етеді.</w:t>
      </w:r>
    </w:p>
    <w:bookmarkEnd w:id="131"/>
    <w:bookmarkStart w:name="z145" w:id="132"/>
    <w:p>
      <w:pPr>
        <w:spacing w:after="0"/>
        <w:ind w:left="0"/>
        <w:jc w:val="both"/>
      </w:pPr>
      <w:r>
        <w:rPr>
          <w:rFonts w:ascii="Times New Roman"/>
          <w:b w:val="false"/>
          <w:i w:val="false"/>
          <w:color w:val="000000"/>
          <w:sz w:val="28"/>
        </w:rPr>
        <w:t>
      105. Қышқыл құбыржолдары үшін жобада оларды босату және жуу мүмкіндігі көзделеді.</w:t>
      </w:r>
    </w:p>
    <w:bookmarkEnd w:id="132"/>
    <w:bookmarkStart w:name="z146" w:id="133"/>
    <w:p>
      <w:pPr>
        <w:spacing w:after="0"/>
        <w:ind w:left="0"/>
        <w:jc w:val="both"/>
      </w:pPr>
      <w:r>
        <w:rPr>
          <w:rFonts w:ascii="Times New Roman"/>
          <w:b w:val="false"/>
          <w:i w:val="false"/>
          <w:color w:val="000000"/>
          <w:sz w:val="28"/>
        </w:rPr>
        <w:t>
      106. Қышқыл құбыржолдарында тиекті арматура орнатылады, олар барлық құбыржолдарын, сондай-ақ олардың жұмыс істеп тұрған технологиялық жүйелерінен жекелеген учаскелерін ажыратуға мүмкіндік береді, тығынды орнатуға және босату мүмкіндігін қамтамасыз етуге, жуу, үрлеу және құбыржолдарын беріктілікке және тұмшалануын сынауға мүмкіндік береді.</w:t>
      </w:r>
    </w:p>
    <w:bookmarkEnd w:id="133"/>
    <w:bookmarkStart w:name="z147" w:id="134"/>
    <w:p>
      <w:pPr>
        <w:spacing w:after="0"/>
        <w:ind w:left="0"/>
        <w:jc w:val="both"/>
      </w:pPr>
      <w:r>
        <w:rPr>
          <w:rFonts w:ascii="Times New Roman"/>
          <w:b w:val="false"/>
          <w:i w:val="false"/>
          <w:color w:val="000000"/>
          <w:sz w:val="28"/>
        </w:rPr>
        <w:t>
      107. Технологиялық жабдық пен құбыржолдарын орналастыру кезінде аппаратураға және оның элементтеріне қызмет көрсету, жөндеу және ауыстыру бойынша жұмыстарды орындау кезінде ыңғайлылық пен қауіпсіздік қамтамасыз етіледі.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5"/>
    <w:p>
      <w:pPr>
        <w:spacing w:after="0"/>
        <w:ind w:left="0"/>
        <w:jc w:val="both"/>
      </w:pPr>
      <w:r>
        <w:rPr>
          <w:rFonts w:ascii="Times New Roman"/>
          <w:b w:val="false"/>
          <w:i w:val="false"/>
          <w:color w:val="000000"/>
          <w:sz w:val="28"/>
        </w:rPr>
        <w:t>
       108. Қышқыл үшін құбыржолдары мен арматуралар пайдалануға жіберу алдында тұмшалануына тексеріледі.</w:t>
      </w:r>
    </w:p>
    <w:bookmarkEnd w:id="135"/>
    <w:bookmarkStart w:name="z149" w:id="136"/>
    <w:p>
      <w:pPr>
        <w:spacing w:after="0"/>
        <w:ind w:left="0"/>
        <w:jc w:val="both"/>
      </w:pPr>
      <w:r>
        <w:rPr>
          <w:rFonts w:ascii="Times New Roman"/>
          <w:b w:val="false"/>
          <w:i w:val="false"/>
          <w:color w:val="000000"/>
          <w:sz w:val="28"/>
        </w:rPr>
        <w:t>
      109. Теміржол вагондарында, автомашиналарда немесе контейнерлерде ұнтақ және сусымалы материалдарды тасымалдау тиеу, тасымалдау және түсіру кезінде шаңның қалыптасуын болдырмайтын тәсілмен жүргізіледі.</w:t>
      </w:r>
    </w:p>
    <w:bookmarkEnd w:id="136"/>
    <w:bookmarkStart w:name="z150" w:id="137"/>
    <w:p>
      <w:pPr>
        <w:spacing w:after="0"/>
        <w:ind w:left="0"/>
        <w:jc w:val="both"/>
      </w:pPr>
      <w:r>
        <w:rPr>
          <w:rFonts w:ascii="Times New Roman"/>
          <w:b w:val="false"/>
          <w:i w:val="false"/>
          <w:color w:val="000000"/>
          <w:sz w:val="28"/>
        </w:rPr>
        <w:t>
      110. Фторсутекті қышқылды тасымалдауға 15-1614 модельді темір жол вагон-цистерналарында жүргізіледі, қазандықтың футеровкасы қышқылдың әсеріне төзімді материалдардан жасалады. Қазандықтың техникалық жай-күйін қарау технологиялық нұсқаулыққа сәйкес әрдайым оны қышқылмен толтырудың алдында жүргізіледі.</w:t>
      </w:r>
    </w:p>
    <w:bookmarkEnd w:id="137"/>
    <w:bookmarkStart w:name="z151" w:id="138"/>
    <w:p>
      <w:pPr>
        <w:spacing w:after="0"/>
        <w:ind w:left="0"/>
        <w:jc w:val="both"/>
      </w:pPr>
      <w:r>
        <w:rPr>
          <w:rFonts w:ascii="Times New Roman"/>
          <w:b w:val="false"/>
          <w:i w:val="false"/>
          <w:color w:val="000000"/>
          <w:sz w:val="28"/>
        </w:rPr>
        <w:t>
      111. Фторсутекті қышқылды тасымалдауға тасымалдау барысында ыдыстың зақымдануына жол бермеу үшін шаралар қабылдай отырып, фторсутекті қышқылға төзімді материалдан жасалған контейнер-цистерналарда және ұсақ ыдыстарда (құтыларда, канистраларда және тағы басқаларда) жол беріледі.</w:t>
      </w:r>
    </w:p>
    <w:bookmarkEnd w:id="138"/>
    <w:bookmarkStart w:name="z152" w:id="139"/>
    <w:p>
      <w:pPr>
        <w:spacing w:after="0"/>
        <w:ind w:left="0"/>
        <w:jc w:val="both"/>
      </w:pPr>
      <w:r>
        <w:rPr>
          <w:rFonts w:ascii="Times New Roman"/>
          <w:b w:val="false"/>
          <w:i w:val="false"/>
          <w:color w:val="000000"/>
          <w:sz w:val="28"/>
        </w:rPr>
        <w:t>
      112. Рельссіз көліктің механикаландырылған арбалары (электрокарлар, автокарлар, тиегіштер және тағы басқалары) дайындаушы зауыт белгілеген талаптарға сәйкес пайдаланылады.</w:t>
      </w:r>
    </w:p>
    <w:bookmarkEnd w:id="139"/>
    <w:p>
      <w:pPr>
        <w:spacing w:after="0"/>
        <w:ind w:left="0"/>
        <w:jc w:val="both"/>
      </w:pPr>
      <w:r>
        <w:rPr>
          <w:rFonts w:ascii="Times New Roman"/>
          <w:b w:val="false"/>
          <w:i w:val="false"/>
          <w:color w:val="000000"/>
          <w:sz w:val="28"/>
        </w:rPr>
        <w:t>
      Ішке тарту-сыртқа сору желдеткіштерімен жабдықталмаған үй-жайларда бейтараптандырусыз ішкі жану қозғалытқышты көлік құралдарын пайдалануға жол берілмейді.</w:t>
      </w:r>
    </w:p>
    <w:bookmarkStart w:name="z153" w:id="140"/>
    <w:p>
      <w:pPr>
        <w:spacing w:after="0"/>
        <w:ind w:left="0"/>
        <w:jc w:val="both"/>
      </w:pPr>
      <w:r>
        <w:rPr>
          <w:rFonts w:ascii="Times New Roman"/>
          <w:b w:val="false"/>
          <w:i w:val="false"/>
          <w:color w:val="000000"/>
          <w:sz w:val="28"/>
        </w:rPr>
        <w:t>
      113. Еден деңгейімен қоса екі жарым метрге дейінгі биіктікте орналасқан жабдықтың немесе жұмыс алаңына кездейсоқ жанасу үшін қол жетімді барлық ашық қозғалатын бөлігі олардың функционалдық мақсатымен қоршау жол берілмейтінінен басқа қоршалады. Қоршау ұяшық мөлшері 20 х 20 мм тегіс немесе торлы болып жасалады.</w:t>
      </w:r>
    </w:p>
    <w:bookmarkEnd w:id="140"/>
    <w:bookmarkStart w:name="z154" w:id="141"/>
    <w:p>
      <w:pPr>
        <w:spacing w:after="0"/>
        <w:ind w:left="0"/>
        <w:jc w:val="both"/>
      </w:pPr>
      <w:r>
        <w:rPr>
          <w:rFonts w:ascii="Times New Roman"/>
          <w:b w:val="false"/>
          <w:i w:val="false"/>
          <w:color w:val="000000"/>
          <w:sz w:val="28"/>
        </w:rPr>
        <w:t>
      114. Қоршалуы мүмкін емес адам үшін қауіпті туындататын жабдықтарды үшін жұмысқа машинаны іске қосу туралы ескертетін дабыл және қуат көзінен тоқтату және ажырату үшін құрал көзделуі тиіс.</w:t>
      </w:r>
    </w:p>
    <w:bookmarkEnd w:id="141"/>
    <w:bookmarkStart w:name="z155" w:id="142"/>
    <w:p>
      <w:pPr>
        <w:spacing w:after="0"/>
        <w:ind w:left="0"/>
        <w:jc w:val="both"/>
      </w:pPr>
      <w:r>
        <w:rPr>
          <w:rFonts w:ascii="Times New Roman"/>
          <w:b w:val="false"/>
          <w:i w:val="false"/>
          <w:color w:val="000000"/>
          <w:sz w:val="28"/>
        </w:rPr>
        <w:t>
      115. Жабдықтың ішіне орналастырылмаған қосалқы жүктер жоғарыда көрсетілгендей қоршалады немесе адамдардың қауіпті аймаққа кіру мүмкіндігін болдырмайтын жабық бағыттаушы құрылғыларға (құжықтарға, құбарларға, шахталарға) орналастырылады.</w:t>
      </w:r>
    </w:p>
    <w:bookmarkEnd w:id="142"/>
    <w:bookmarkStart w:name="z156" w:id="143"/>
    <w:p>
      <w:pPr>
        <w:spacing w:after="0"/>
        <w:ind w:left="0"/>
        <w:jc w:val="both"/>
      </w:pPr>
      <w:r>
        <w:rPr>
          <w:rFonts w:ascii="Times New Roman"/>
          <w:b w:val="false"/>
          <w:i w:val="false"/>
          <w:color w:val="000000"/>
          <w:sz w:val="28"/>
        </w:rPr>
        <w:t>
      116. Тісті, белбеулі және шынжырлы берілістер үшін олардың орналасу биіктігіне және айналу жылдамдығына қарамастан, тұтас қоршау орнатылады. Қоршау алынбалы, мықты және коррозияға және мехникалық әсерлерге төзімділер қолданылады.</w:t>
      </w:r>
    </w:p>
    <w:bookmarkEnd w:id="143"/>
    <w:p>
      <w:pPr>
        <w:spacing w:after="0"/>
        <w:ind w:left="0"/>
        <w:jc w:val="both"/>
      </w:pPr>
      <w:r>
        <w:rPr>
          <w:rFonts w:ascii="Times New Roman"/>
          <w:b w:val="false"/>
          <w:i w:val="false"/>
          <w:color w:val="000000"/>
          <w:sz w:val="28"/>
        </w:rPr>
        <w:t>
      Фторсутекті пештердің тісті айналу берілістері үшін оларға қызмет көрсету кезінде ыңғайлылықты қамтамасыз ететін жалпы қоршау қолданылады.</w:t>
      </w:r>
    </w:p>
    <w:bookmarkStart w:name="z157" w:id="144"/>
    <w:p>
      <w:pPr>
        <w:spacing w:after="0"/>
        <w:ind w:left="0"/>
        <w:jc w:val="both"/>
      </w:pPr>
      <w:r>
        <w:rPr>
          <w:rFonts w:ascii="Times New Roman"/>
          <w:b w:val="false"/>
          <w:i w:val="false"/>
          <w:color w:val="000000"/>
          <w:sz w:val="28"/>
        </w:rPr>
        <w:t>
      117. Баруы қиын жерлерде орналасқан агрегаттардың қозғалатын бөлшектерін оларға қызмет көрсету ыңғайлылығын қамтамасыз ететін бекітілетін құрылғысы бар жалпы қоршаумен қоршауға жол беріледі.</w:t>
      </w:r>
    </w:p>
    <w:bookmarkEnd w:id="144"/>
    <w:bookmarkStart w:name="z158" w:id="145"/>
    <w:p>
      <w:pPr>
        <w:spacing w:after="0"/>
        <w:ind w:left="0"/>
        <w:jc w:val="both"/>
      </w:pPr>
      <w:r>
        <w:rPr>
          <w:rFonts w:ascii="Times New Roman"/>
          <w:b w:val="false"/>
          <w:i w:val="false"/>
          <w:color w:val="000000"/>
          <w:sz w:val="28"/>
        </w:rPr>
        <w:t>
      118. Қозғалатын жабдық элементіне кіруді болдырмайтын алынбалы қоршау, қоршауларда құрылатын есіктер қоршаудың қорғау жағдайында оны жұмысын қамтамасыз ететін жабдықтың іске қосу құрылғысымен автоматты бұғатталуы тиіс.</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46"/>
    <w:p>
      <w:pPr>
        <w:spacing w:after="0"/>
        <w:ind w:left="0"/>
        <w:jc w:val="both"/>
      </w:pPr>
      <w:r>
        <w:rPr>
          <w:rFonts w:ascii="Times New Roman"/>
          <w:b w:val="false"/>
          <w:i w:val="false"/>
          <w:color w:val="000000"/>
          <w:sz w:val="28"/>
        </w:rPr>
        <w:t>
       119. Бұзылған қоршауы бар немесе ол болмаған жағдайда жабдықпен және механизммен жұмыс істеуге жол берілмейді.</w:t>
      </w:r>
    </w:p>
    <w:bookmarkEnd w:id="146"/>
    <w:bookmarkStart w:name="z160" w:id="147"/>
    <w:p>
      <w:pPr>
        <w:spacing w:after="0"/>
        <w:ind w:left="0"/>
        <w:jc w:val="both"/>
      </w:pPr>
      <w:r>
        <w:rPr>
          <w:rFonts w:ascii="Times New Roman"/>
          <w:b w:val="false"/>
          <w:i w:val="false"/>
          <w:color w:val="000000"/>
          <w:sz w:val="28"/>
        </w:rPr>
        <w:t>
      120. Жабдықтың жұмыс істеу уақытында қозғалатын бөлшектер мен қоршауларды жөндеу, тазалау және бекітуге жол берілмейді.</w:t>
      </w:r>
    </w:p>
    <w:bookmarkEnd w:id="147"/>
    <w:bookmarkStart w:name="z161" w:id="148"/>
    <w:p>
      <w:pPr>
        <w:spacing w:after="0"/>
        <w:ind w:left="0"/>
        <w:jc w:val="both"/>
      </w:pPr>
      <w:r>
        <w:rPr>
          <w:rFonts w:ascii="Times New Roman"/>
          <w:b w:val="false"/>
          <w:i w:val="false"/>
          <w:color w:val="000000"/>
          <w:sz w:val="28"/>
        </w:rPr>
        <w:t>
      121. Жабдықты жөндеу үшін қоршауды алу тек механизм толық тоқтағаннан кейін ғана жол беріледі. Механизмдерді жөндеуден, тексеруден және тазалаудан кейін іске қосу қоршауды орнына орнатып, барлық оның бөлшектерін бекіткеннен кейін жол беріледі.</w:t>
      </w:r>
    </w:p>
    <w:bookmarkEnd w:id="148"/>
    <w:bookmarkStart w:name="z162" w:id="149"/>
    <w:p>
      <w:pPr>
        <w:spacing w:after="0"/>
        <w:ind w:left="0"/>
        <w:jc w:val="both"/>
      </w:pPr>
      <w:r>
        <w:rPr>
          <w:rFonts w:ascii="Times New Roman"/>
          <w:b w:val="false"/>
          <w:i w:val="false"/>
          <w:color w:val="000000"/>
          <w:sz w:val="28"/>
        </w:rPr>
        <w:t>
      122. Еден (жер) деңгейінен 2 м және одан биікте орналасқан тиекті, реттеуші және өзге де армутураларға, жылу және желдеткіш құрылғыларына қызмет көрсету үшін стационарлық алаңдар мен оларға баспалдақтар көзделеді.</w:t>
      </w:r>
    </w:p>
    <w:bookmarkEnd w:id="149"/>
    <w:p>
      <w:pPr>
        <w:spacing w:after="0"/>
        <w:ind w:left="0"/>
        <w:jc w:val="both"/>
      </w:pPr>
      <w:r>
        <w:rPr>
          <w:rFonts w:ascii="Times New Roman"/>
          <w:b w:val="false"/>
          <w:i w:val="false"/>
          <w:color w:val="000000"/>
          <w:sz w:val="28"/>
        </w:rPr>
        <w:t>
      Егер жобада арматураны қашықтықтан басқару көзделсе, онда стационарлық алаңдарды орнату қажет емес. Осы жағдайда арматураны қарау және жөндеу үшін жылжымалы алаңдар, аспалы бесіктер, телескопиялық мұраналармен жабдықталған машиналар көзделеді.</w:t>
      </w:r>
    </w:p>
    <w:bookmarkStart w:name="z163" w:id="150"/>
    <w:p>
      <w:pPr>
        <w:spacing w:after="0"/>
        <w:ind w:left="0"/>
        <w:jc w:val="both"/>
      </w:pPr>
      <w:r>
        <w:rPr>
          <w:rFonts w:ascii="Times New Roman"/>
          <w:b w:val="false"/>
          <w:i w:val="false"/>
          <w:color w:val="000000"/>
          <w:sz w:val="28"/>
        </w:rPr>
        <w:t>
      123. Еден деңгейінен 0,6 м және одан биікте орналасқан алаңдар, өту көпірлер, баспалдақтар төменгі жағынан тұтас бортпен биіктігі кемінде 1 м, он бес сантиметр биіктігімен қанаттармен қоршалады.</w:t>
      </w:r>
    </w:p>
    <w:bookmarkEnd w:id="150"/>
    <w:p>
      <w:pPr>
        <w:spacing w:after="0"/>
        <w:ind w:left="0"/>
        <w:jc w:val="both"/>
      </w:pPr>
      <w:r>
        <w:rPr>
          <w:rFonts w:ascii="Times New Roman"/>
          <w:b w:val="false"/>
          <w:i w:val="false"/>
          <w:color w:val="000000"/>
          <w:sz w:val="28"/>
        </w:rPr>
        <w:t>
      Өндірістік ғимараттағы шұңқыршалар, зумпфтар, қақпақтар, құдықтар, дренажды арықтар, жабындылардағы ойықтар, егер олар жұмыс шарты бойынша ашық болса, қоршалады немесе қақпақтармен жабылады, немесе еден бетімен төселген үстіңгі қабаты мықты төсенішпен жабылады.</w:t>
      </w:r>
    </w:p>
    <w:bookmarkStart w:name="z164" w:id="151"/>
    <w:p>
      <w:pPr>
        <w:spacing w:after="0"/>
        <w:ind w:left="0"/>
        <w:jc w:val="both"/>
      </w:pPr>
      <w:r>
        <w:rPr>
          <w:rFonts w:ascii="Times New Roman"/>
          <w:b w:val="false"/>
          <w:i w:val="false"/>
          <w:color w:val="000000"/>
          <w:sz w:val="28"/>
        </w:rPr>
        <w:t>
      124. Баспалдақтар мен алаңның құрылғысы МЕМСТ 23120-78 "Сатылы қадамдар, алаңдар және темір қоршаулары. Техникалық шарттары" талаптарына сәйкес орындалады.</w:t>
      </w:r>
    </w:p>
    <w:bookmarkEnd w:id="151"/>
    <w:p>
      <w:pPr>
        <w:spacing w:after="0"/>
        <w:ind w:left="0"/>
        <w:jc w:val="both"/>
      </w:pPr>
      <w:r>
        <w:rPr>
          <w:rFonts w:ascii="Times New Roman"/>
          <w:b w:val="false"/>
          <w:i w:val="false"/>
          <w:color w:val="000000"/>
          <w:sz w:val="28"/>
        </w:rPr>
        <w:t>
      Адамдардың жүруі кезінде тайып кетуді болдырмайтын қызмет көрсетуші және өту алаңдарының, көпірлер және баспалдақ сатысының төсенішінің конструкциясы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52"/>
    <w:p>
      <w:pPr>
        <w:spacing w:after="0"/>
        <w:ind w:left="0"/>
        <w:jc w:val="both"/>
      </w:pPr>
      <w:r>
        <w:rPr>
          <w:rFonts w:ascii="Times New Roman"/>
          <w:b w:val="false"/>
          <w:i w:val="false"/>
          <w:color w:val="000000"/>
          <w:sz w:val="28"/>
        </w:rPr>
        <w:t>
       125. Ғимараттан тыс орналасқан қызмет көрсетуші және өтуге арналған алаңдар, көпірлер және баспалдақтар қысқы уақытта мұздан тазартылып, ал көктайғақта құм немесе ұсақ қожбен төселеді.</w:t>
      </w:r>
    </w:p>
    <w:bookmarkEnd w:id="152"/>
    <w:bookmarkStart w:name="z166" w:id="153"/>
    <w:p>
      <w:pPr>
        <w:spacing w:after="0"/>
        <w:ind w:left="0"/>
        <w:jc w:val="both"/>
      </w:pPr>
      <w:r>
        <w:rPr>
          <w:rFonts w:ascii="Times New Roman"/>
          <w:b w:val="false"/>
          <w:i w:val="false"/>
          <w:color w:val="000000"/>
          <w:sz w:val="28"/>
        </w:rPr>
        <w:t>
      126. Шұңқыршалар мен құдықтарға түсіп-шығу үшін биіктігі бойымен бір-бірінен 0,3 м аралықта орнатылған басқыштары бар, тік баспалдақтар мен қапсырмаларды пайдалануға жол беріледі.</w:t>
      </w:r>
    </w:p>
    <w:bookmarkEnd w:id="153"/>
    <w:bookmarkStart w:name="z167" w:id="154"/>
    <w:p>
      <w:pPr>
        <w:spacing w:after="0"/>
        <w:ind w:left="0"/>
        <w:jc w:val="both"/>
      </w:pPr>
      <w:r>
        <w:rPr>
          <w:rFonts w:ascii="Times New Roman"/>
          <w:b w:val="false"/>
          <w:i w:val="false"/>
          <w:color w:val="000000"/>
          <w:sz w:val="28"/>
        </w:rPr>
        <w:t>
      127. Сұйыққойма жоғарғы қақпақ-шатырының шетінде ыдысқа апаратын баспалдақтың әр жағынан 1,8 м кем емес аралықта, биіктігі 1,0 м кем емес ұстағыштар жасалады. Сұйықтық деңгейін өлшеуге арналған люк және арматура қақпаның қоршалған алаңында орналастырылады. Егер арматура, ауа шығу және қорғау клапандар шатырдың әртүрлі учаскелерінде орналасса оларға қоршаулармен алаңдар көзделеді. Резервуардың қақпағына тікелей тұруға жол берілмейді.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5"/>
    <w:p>
      <w:pPr>
        <w:spacing w:after="0"/>
        <w:ind w:left="0"/>
        <w:jc w:val="both"/>
      </w:pPr>
      <w:r>
        <w:rPr>
          <w:rFonts w:ascii="Times New Roman"/>
          <w:b w:val="false"/>
          <w:i w:val="false"/>
          <w:color w:val="000000"/>
          <w:sz w:val="28"/>
        </w:rPr>
        <w:t>
       128. Жабдыққа, баспалдақтарға, өтпелі көпірлерге қызмет көрсету үшін алаңдар қалыпты жағдайда ұсталуы және уақтылы жөнделуі тиіс.</w:t>
      </w:r>
    </w:p>
    <w:bookmarkEnd w:id="155"/>
    <w:bookmarkStart w:name="z169" w:id="156"/>
    <w:p>
      <w:pPr>
        <w:spacing w:after="0"/>
        <w:ind w:left="0"/>
        <w:jc w:val="both"/>
      </w:pPr>
      <w:r>
        <w:rPr>
          <w:rFonts w:ascii="Times New Roman"/>
          <w:b w:val="false"/>
          <w:i w:val="false"/>
          <w:color w:val="000000"/>
          <w:sz w:val="28"/>
        </w:rPr>
        <w:t>
      129. Қауіпті және зиянды заттарды (газ, бу, шаң, аэрозольдерді) бөліну орнынан алып шығу үшін қолданылатын аспирациялық қондырғылар, өндірістік баспаналардағы жұмыс орнының ауасында осы заттардың ШРК қамтамасыз етуі тиіс.</w:t>
      </w:r>
    </w:p>
    <w:bookmarkEnd w:id="156"/>
    <w:bookmarkStart w:name="z170" w:id="157"/>
    <w:p>
      <w:pPr>
        <w:spacing w:after="0"/>
        <w:ind w:left="0"/>
        <w:jc w:val="both"/>
      </w:pPr>
      <w:r>
        <w:rPr>
          <w:rFonts w:ascii="Times New Roman"/>
          <w:b w:val="false"/>
          <w:i w:val="false"/>
          <w:color w:val="000000"/>
          <w:sz w:val="28"/>
        </w:rPr>
        <w:t>
      130. Өндірістік үй-жайда қауіпті және зиянды заттармен ауаны ластау көзі болып табылатын көлік құралдарын, залалсыздандыру құрылғыларынсыз пайдалануға жол берілмейді.</w:t>
      </w:r>
    </w:p>
    <w:bookmarkEnd w:id="157"/>
    <w:bookmarkStart w:name="z171" w:id="158"/>
    <w:p>
      <w:pPr>
        <w:spacing w:after="0"/>
        <w:ind w:left="0"/>
        <w:jc w:val="both"/>
      </w:pPr>
      <w:r>
        <w:rPr>
          <w:rFonts w:ascii="Times New Roman"/>
          <w:b w:val="false"/>
          <w:i w:val="false"/>
          <w:color w:val="000000"/>
          <w:sz w:val="28"/>
        </w:rPr>
        <w:t>
      131. Аспирациялық құрылғылар технологиялық жабдықтың жұмысынан бұрын қосылады, ал ол тоқтаған кезде жұмыс аймағының ауасында қауіпті және зиянды заттардың ШРК асатын концентрациясының мөлшерін болдырмайтын уақыттан кейін ажыратылады.</w:t>
      </w:r>
    </w:p>
    <w:bookmarkEnd w:id="158"/>
    <w:bookmarkStart w:name="z172" w:id="159"/>
    <w:p>
      <w:pPr>
        <w:spacing w:after="0"/>
        <w:ind w:left="0"/>
        <w:jc w:val="both"/>
      </w:pPr>
      <w:r>
        <w:rPr>
          <w:rFonts w:ascii="Times New Roman"/>
          <w:b w:val="false"/>
          <w:i w:val="false"/>
          <w:color w:val="000000"/>
          <w:sz w:val="28"/>
        </w:rPr>
        <w:t>
      132. Жергілікті сорып алу желдету ажыратылған жағдайда өндірістік жабдықты (процесті) тоқтату мүмкін болмағанда немесе өндірістік жабдықты (процесті) тоқтатқанда зиянды заттардың жұмыс аймағына ШРК-дан асатын мөлшерде бөлінуі жалғасса, жергілікті соруға резервті желдеткіштер қарастырылады.</w:t>
      </w:r>
    </w:p>
    <w:bookmarkEnd w:id="159"/>
    <w:bookmarkStart w:name="z173" w:id="160"/>
    <w:p>
      <w:pPr>
        <w:spacing w:after="0"/>
        <w:ind w:left="0"/>
        <w:jc w:val="both"/>
      </w:pPr>
      <w:r>
        <w:rPr>
          <w:rFonts w:ascii="Times New Roman"/>
          <w:b w:val="false"/>
          <w:i w:val="false"/>
          <w:color w:val="000000"/>
          <w:sz w:val="28"/>
        </w:rPr>
        <w:t>
      133. Егер аспирациялық құрылғылар технологиялық жабдықтармен бірге блокталған болса, онда тікелей аспирациялық жабдық жанында, қосымша іске қосатын құрылғылар көзделеді.</w:t>
      </w:r>
    </w:p>
    <w:bookmarkEnd w:id="160"/>
    <w:bookmarkStart w:name="z174" w:id="161"/>
    <w:p>
      <w:pPr>
        <w:spacing w:after="0"/>
        <w:ind w:left="0"/>
        <w:jc w:val="both"/>
      </w:pPr>
      <w:r>
        <w:rPr>
          <w:rFonts w:ascii="Times New Roman"/>
          <w:b w:val="false"/>
          <w:i w:val="false"/>
          <w:color w:val="000000"/>
          <w:sz w:val="28"/>
        </w:rPr>
        <w:t>
      134. Шаң аулаушы аппараттар мен коллекторларды шаңнан тазарту үнемі немесе пайдаланушы ұйымның техникалық басшысы бекіткен кесте бойынша жүргізіледі.</w:t>
      </w:r>
    </w:p>
    <w:bookmarkEnd w:id="161"/>
    <w:bookmarkStart w:name="z175" w:id="162"/>
    <w:p>
      <w:pPr>
        <w:spacing w:after="0"/>
        <w:ind w:left="0"/>
        <w:jc w:val="both"/>
      </w:pPr>
      <w:r>
        <w:rPr>
          <w:rFonts w:ascii="Times New Roman"/>
          <w:b w:val="false"/>
          <w:i w:val="false"/>
          <w:color w:val="000000"/>
          <w:sz w:val="28"/>
        </w:rPr>
        <w:t>
      Аспирациялық жүйелерде жарылғыш немесе өрт қауіпті шаңның жиналуына жол берілмеуі тиіс.</w:t>
      </w:r>
    </w:p>
    <w:bookmarkEnd w:id="162"/>
    <w:bookmarkStart w:name="z176" w:id="163"/>
    <w:p>
      <w:pPr>
        <w:spacing w:after="0"/>
        <w:ind w:left="0"/>
        <w:jc w:val="both"/>
      </w:pPr>
      <w:r>
        <w:rPr>
          <w:rFonts w:ascii="Times New Roman"/>
          <w:b w:val="false"/>
          <w:i w:val="false"/>
          <w:color w:val="000000"/>
          <w:sz w:val="28"/>
        </w:rPr>
        <w:t>
      135. Басқару қалқандарында, бекеттерінде және беттақталарында орналасқан бақылау-өлшеу аспаптардың басқару, дабыл мен қуат беру сызбаларында, оларда кернеудің бар екені туралы белгі бергіш тақтайша болады. Бақылау-өлшеу аспаптары және автоматизациялау құралдары (бұдан әрі – БӨАжАҚ) бақылауға және реттеуге ыңғайлы және қауіпсіз орындарда орналастырылады.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64"/>
    <w:p>
      <w:pPr>
        <w:spacing w:after="0"/>
        <w:ind w:left="0"/>
        <w:jc w:val="both"/>
      </w:pPr>
      <w:r>
        <w:rPr>
          <w:rFonts w:ascii="Times New Roman"/>
          <w:b w:val="false"/>
          <w:i w:val="false"/>
          <w:color w:val="000000"/>
          <w:sz w:val="28"/>
        </w:rPr>
        <w:t>
       136. Бұзылған немесе тексеру мерзімі өтіп кеткен бақылау-өлшеу аспаптарын пайдалануға жол берілмейді.</w:t>
      </w:r>
    </w:p>
    <w:bookmarkEnd w:id="164"/>
    <w:bookmarkStart w:name="z178" w:id="165"/>
    <w:p>
      <w:pPr>
        <w:spacing w:after="0"/>
        <w:ind w:left="0"/>
        <w:jc w:val="both"/>
      </w:pPr>
      <w:r>
        <w:rPr>
          <w:rFonts w:ascii="Times New Roman"/>
          <w:b w:val="false"/>
          <w:i w:val="false"/>
          <w:color w:val="000000"/>
          <w:sz w:val="28"/>
        </w:rPr>
        <w:t>
      137. Өлшеу құралдарын тексеру, қайта тіркеу және жөндеу жүргізу жұмыстары пайдалану құжаттарымен сәйкес жүргізіледі.</w:t>
      </w:r>
    </w:p>
    <w:bookmarkEnd w:id="165"/>
    <w:bookmarkStart w:name="z179" w:id="166"/>
    <w:p>
      <w:pPr>
        <w:spacing w:after="0"/>
        <w:ind w:left="0"/>
        <w:jc w:val="both"/>
      </w:pPr>
      <w:r>
        <w:rPr>
          <w:rFonts w:ascii="Times New Roman"/>
          <w:b w:val="false"/>
          <w:i w:val="false"/>
          <w:color w:val="000000"/>
          <w:sz w:val="28"/>
        </w:rPr>
        <w:t>
      138. Электрлік аспаптар мен қалқандар жерге тұйықталады.</w:t>
      </w:r>
    </w:p>
    <w:bookmarkEnd w:id="166"/>
    <w:bookmarkStart w:name="z180" w:id="167"/>
    <w:p>
      <w:pPr>
        <w:spacing w:after="0"/>
        <w:ind w:left="0"/>
        <w:jc w:val="both"/>
      </w:pPr>
      <w:r>
        <w:rPr>
          <w:rFonts w:ascii="Times New Roman"/>
          <w:b w:val="false"/>
          <w:i w:val="false"/>
          <w:color w:val="000000"/>
          <w:sz w:val="28"/>
        </w:rPr>
        <w:t>
      139. Бақылау-өлшеу аспаптары жарықтандыру нормаларына сәйкес жарықтандырылады.</w:t>
      </w:r>
    </w:p>
    <w:bookmarkEnd w:id="167"/>
    <w:bookmarkStart w:name="z181" w:id="168"/>
    <w:p>
      <w:pPr>
        <w:spacing w:after="0"/>
        <w:ind w:left="0"/>
        <w:jc w:val="both"/>
      </w:pPr>
      <w:r>
        <w:rPr>
          <w:rFonts w:ascii="Times New Roman"/>
          <w:b w:val="false"/>
          <w:i w:val="false"/>
          <w:color w:val="000000"/>
          <w:sz w:val="28"/>
        </w:rPr>
        <w:t>
      140. Өзара байланысты учаскілер арасында радиолық дауысты немесе сымтетік байланысы орнатылады. Жеке жағдайларда қауіп туралы ескерту үшін бір уақытта қосылатын дыбыс және жарық белгі бергіштері қолданылады. Жоғары деңгейдегі шу шығатын орындарда тек пульстік әрекеттегі немесе бағытталған жарықпен белгі бергіштер қолданылады.</w:t>
      </w:r>
    </w:p>
    <w:bookmarkEnd w:id="168"/>
    <w:bookmarkStart w:name="z182" w:id="169"/>
    <w:p>
      <w:pPr>
        <w:spacing w:after="0"/>
        <w:ind w:left="0"/>
        <w:jc w:val="both"/>
      </w:pPr>
      <w:r>
        <w:rPr>
          <w:rFonts w:ascii="Times New Roman"/>
          <w:b w:val="false"/>
          <w:i w:val="false"/>
          <w:color w:val="000000"/>
          <w:sz w:val="28"/>
        </w:rPr>
        <w:t>
      141. Жұмысы автоматтық, реттеу немесе қолмен қосылатын тәртіпте қарастырылған жабдықтар, оның осы тәртіптерде қосылғанын білдіретін белгі бергіші болмаса, пайдалануға жол берілмейді.</w:t>
      </w:r>
    </w:p>
    <w:bookmarkEnd w:id="169"/>
    <w:bookmarkStart w:name="z183" w:id="170"/>
    <w:p>
      <w:pPr>
        <w:spacing w:after="0"/>
        <w:ind w:left="0"/>
        <w:jc w:val="both"/>
      </w:pPr>
      <w:r>
        <w:rPr>
          <w:rFonts w:ascii="Times New Roman"/>
          <w:b w:val="false"/>
          <w:i w:val="false"/>
          <w:color w:val="000000"/>
          <w:sz w:val="28"/>
        </w:rPr>
        <w:t>
      142. Байланыс және белгі беру құралдары өндірістік жұмыскерлер үшін барынша көру және есту аймақтарында, сондай-ақ жеңіл қолжетімді және қызмет көрсетуде қауіпсіз жерлерде орналастырлуы тиіс.</w:t>
      </w:r>
    </w:p>
    <w:bookmarkEnd w:id="170"/>
    <w:bookmarkStart w:name="z184" w:id="171"/>
    <w:p>
      <w:pPr>
        <w:spacing w:after="0"/>
        <w:ind w:left="0"/>
        <w:jc w:val="both"/>
      </w:pPr>
      <w:r>
        <w:rPr>
          <w:rFonts w:ascii="Times New Roman"/>
          <w:b w:val="false"/>
          <w:i w:val="false"/>
          <w:color w:val="000000"/>
          <w:sz w:val="28"/>
        </w:rPr>
        <w:t>
      143. Автоматтандыру, дабыл белгісін беру, қашықтықтан басқару аспаптары мен қорғаныстық бөлектеу құрылғыларына, олардың дұрыс жұмыс істеуін қамтамасыз ету үшін тұрақты бақылау жасалады.</w:t>
      </w:r>
    </w:p>
    <w:bookmarkEnd w:id="171"/>
    <w:bookmarkStart w:name="z185" w:id="172"/>
    <w:p>
      <w:pPr>
        <w:spacing w:after="0"/>
        <w:ind w:left="0"/>
        <w:jc w:val="both"/>
      </w:pPr>
      <w:r>
        <w:rPr>
          <w:rFonts w:ascii="Times New Roman"/>
          <w:b w:val="false"/>
          <w:i w:val="false"/>
          <w:color w:val="000000"/>
          <w:sz w:val="28"/>
        </w:rPr>
        <w:t>
      144. Автоматтандыру аспаптары мен құралдарын реттеу, жөндеу жұмыстарына тек БӨАжАҚ қызметінің қызметкерлері жіберіледі.</w:t>
      </w:r>
    </w:p>
    <w:bookmarkEnd w:id="172"/>
    <w:bookmarkStart w:name="z186" w:id="173"/>
    <w:p>
      <w:pPr>
        <w:spacing w:after="0"/>
        <w:ind w:left="0"/>
        <w:jc w:val="both"/>
      </w:pPr>
      <w:r>
        <w:rPr>
          <w:rFonts w:ascii="Times New Roman"/>
          <w:b w:val="false"/>
          <w:i w:val="false"/>
          <w:color w:val="000000"/>
          <w:sz w:val="28"/>
        </w:rPr>
        <w:t>
      145. Қышқылдарға арналған резервуарлар, қышқылдардың асып-төгілуін болдырмайтын, асып-төгілу келте құбырымен жабдықталуы тиіс.</w:t>
      </w:r>
    </w:p>
    <w:bookmarkEnd w:id="173"/>
    <w:bookmarkStart w:name="z187" w:id="174"/>
    <w:p>
      <w:pPr>
        <w:spacing w:after="0"/>
        <w:ind w:left="0"/>
        <w:jc w:val="both"/>
      </w:pPr>
      <w:r>
        <w:rPr>
          <w:rFonts w:ascii="Times New Roman"/>
          <w:b w:val="false"/>
          <w:i w:val="false"/>
          <w:color w:val="000000"/>
          <w:sz w:val="28"/>
        </w:rPr>
        <w:t>
      146. Асып-төгілу келте құбырының диаметрі есептеулермен анықталады және ол резервуарға қышқыл беруші құбырдың диаметрінен кем болмауы тиіс.</w:t>
      </w:r>
    </w:p>
    <w:bookmarkEnd w:id="174"/>
    <w:bookmarkStart w:name="z188" w:id="175"/>
    <w:p>
      <w:pPr>
        <w:spacing w:after="0"/>
        <w:ind w:left="0"/>
        <w:jc w:val="both"/>
      </w:pPr>
      <w:r>
        <w:rPr>
          <w:rFonts w:ascii="Times New Roman"/>
          <w:b w:val="false"/>
          <w:i w:val="false"/>
          <w:color w:val="000000"/>
          <w:sz w:val="28"/>
        </w:rPr>
        <w:t>
      147. Резервуардың периметрі бойынша сыртқы жағын айналдыра баспалдақтары бар, резервуардың периметрі бойынша жабдықтарға, люк пен асып-төгілу құбырына қызмет көрсетуге арналған алаңдар салынуы тиіс. Қоймада резервуардың бірыңғай тобы болған кезде, оларға қызмет көрсету үшін, қол тіреуіштері бар ортақ алаңдар салынуы тиіс. Алаң ең кемі екі жақты қол тіреуіштері бар екі дана сатылармен жабдықталуы тиіс.</w:t>
      </w:r>
    </w:p>
    <w:bookmarkEnd w:id="175"/>
    <w:bookmarkStart w:name="z189" w:id="176"/>
    <w:p>
      <w:pPr>
        <w:spacing w:after="0"/>
        <w:ind w:left="0"/>
        <w:jc w:val="both"/>
      </w:pPr>
      <w:r>
        <w:rPr>
          <w:rFonts w:ascii="Times New Roman"/>
          <w:b w:val="false"/>
          <w:i w:val="false"/>
          <w:color w:val="000000"/>
          <w:sz w:val="28"/>
        </w:rPr>
        <w:t>
      148. Барлық қауіпті орындардың қышқылмен күйіп қалу мүмкіндігі бар, қауіпті жерлерінде, бет пен қолды жуу үшін су құбыры мен су атқылар, сондай-ақ ағын суы бар ыдыстар және дененің күйген жерлерін жууға арналған су себізгілер орнатылады.</w:t>
      </w:r>
    </w:p>
    <w:bookmarkEnd w:id="176"/>
    <w:bookmarkStart w:name="z190" w:id="177"/>
    <w:p>
      <w:pPr>
        <w:spacing w:after="0"/>
        <w:ind w:left="0"/>
        <w:jc w:val="both"/>
      </w:pPr>
      <w:r>
        <w:rPr>
          <w:rFonts w:ascii="Times New Roman"/>
          <w:b w:val="false"/>
          <w:i w:val="false"/>
          <w:color w:val="000000"/>
          <w:sz w:val="28"/>
        </w:rPr>
        <w:t>
      149. Қышқылдарды сақтауға арналған резервуарлар, толғаны немесе толық босатылғаны туралы басқару орнына және тұрған жерінде дыбыстық және жарықтық белгі беру үшін автоматты түрде қосылатын, қышқылдар мен сілтілердің деңгейлерін өлшейтін және бақылайтын, бір-бірінен тәуелсіз екі автоматты жүйелермен жабдықталады.</w:t>
      </w:r>
    </w:p>
    <w:bookmarkEnd w:id="177"/>
    <w:p>
      <w:pPr>
        <w:spacing w:after="0"/>
        <w:ind w:left="0"/>
        <w:jc w:val="both"/>
      </w:pPr>
      <w:r>
        <w:rPr>
          <w:rFonts w:ascii="Times New Roman"/>
          <w:b w:val="false"/>
          <w:i w:val="false"/>
          <w:color w:val="000000"/>
          <w:sz w:val="28"/>
        </w:rPr>
        <w:t>
      Резервуардың бір-бірімен жалғану жүйелері, олардың кез-келгенін, авария кезінде қышқылды құйып алатын қосалқы ыдыс ретінде пайдалана алатындай болуы тиіс.</w:t>
      </w:r>
    </w:p>
    <w:bookmarkStart w:name="z191" w:id="178"/>
    <w:p>
      <w:pPr>
        <w:spacing w:after="0"/>
        <w:ind w:left="0"/>
        <w:jc w:val="both"/>
      </w:pPr>
      <w:r>
        <w:rPr>
          <w:rFonts w:ascii="Times New Roman"/>
          <w:b w:val="false"/>
          <w:i w:val="false"/>
          <w:color w:val="000000"/>
          <w:sz w:val="28"/>
        </w:rPr>
        <w:t>
      150. Қышқылдардың резервуарлы құю-төгу желілері, екі бекіткіш тетіктермен жабдықталған болуы тиіс.</w:t>
      </w:r>
    </w:p>
    <w:bookmarkEnd w:id="178"/>
    <w:bookmarkStart w:name="z192" w:id="179"/>
    <w:p>
      <w:pPr>
        <w:spacing w:after="0"/>
        <w:ind w:left="0"/>
        <w:jc w:val="both"/>
      </w:pPr>
      <w:r>
        <w:rPr>
          <w:rFonts w:ascii="Times New Roman"/>
          <w:b w:val="false"/>
          <w:i w:val="false"/>
          <w:color w:val="000000"/>
          <w:sz w:val="28"/>
        </w:rPr>
        <w:t>
      151. Резервуардың құрылымы және олармен байланысқан коммуникациялар, олардан қышқылдардың толық төгілуін қамтамасыз етуі тиіс.</w:t>
      </w:r>
    </w:p>
    <w:bookmarkEnd w:id="179"/>
    <w:bookmarkStart w:name="z193" w:id="180"/>
    <w:p>
      <w:pPr>
        <w:spacing w:after="0"/>
        <w:ind w:left="0"/>
        <w:jc w:val="both"/>
      </w:pPr>
      <w:r>
        <w:rPr>
          <w:rFonts w:ascii="Times New Roman"/>
          <w:b w:val="false"/>
          <w:i w:val="false"/>
          <w:color w:val="000000"/>
          <w:sz w:val="28"/>
        </w:rPr>
        <w:t>
      152. Резервуарлар, олардағы тұнбаларды мезгіл сайын тазалап тұратын арнайы құрылғылармен жабдықталуы тиіс.</w:t>
      </w:r>
    </w:p>
    <w:bookmarkEnd w:id="180"/>
    <w:bookmarkStart w:name="z194" w:id="181"/>
    <w:p>
      <w:pPr>
        <w:spacing w:after="0"/>
        <w:ind w:left="0"/>
        <w:jc w:val="both"/>
      </w:pPr>
      <w:r>
        <w:rPr>
          <w:rFonts w:ascii="Times New Roman"/>
          <w:b w:val="false"/>
          <w:i w:val="false"/>
          <w:color w:val="000000"/>
          <w:sz w:val="28"/>
        </w:rPr>
        <w:t>
      153. Резервуардан шыққан лас тұнбаларды, кәріз жүйелеріне төгу немесе осы мақсатқа пайдаланатын арнайы орындар үшін, қоймада ыдыстар мен зумпфылар көзделген.</w:t>
      </w:r>
    </w:p>
    <w:bookmarkEnd w:id="181"/>
    <w:bookmarkStart w:name="z195" w:id="182"/>
    <w:p>
      <w:pPr>
        <w:spacing w:after="0"/>
        <w:ind w:left="0"/>
        <w:jc w:val="both"/>
      </w:pPr>
      <w:r>
        <w:rPr>
          <w:rFonts w:ascii="Times New Roman"/>
          <w:b w:val="false"/>
          <w:i w:val="false"/>
          <w:color w:val="000000"/>
          <w:sz w:val="28"/>
        </w:rPr>
        <w:t>
      154. Резервуарды қышқылмен толтыру кезінде оның көлемінің биіктігі бойынша кемiнде 0,15 м толтырылмаған кеңiстiгі қалуы тиіс.</w:t>
      </w:r>
    </w:p>
    <w:bookmarkEnd w:id="182"/>
    <w:bookmarkStart w:name="z196" w:id="183"/>
    <w:p>
      <w:pPr>
        <w:spacing w:after="0"/>
        <w:ind w:left="0"/>
        <w:jc w:val="both"/>
      </w:pPr>
      <w:r>
        <w:rPr>
          <w:rFonts w:ascii="Times New Roman"/>
          <w:b w:val="false"/>
          <w:i w:val="false"/>
          <w:color w:val="000000"/>
          <w:sz w:val="28"/>
        </w:rPr>
        <w:t>
      155. Төменгi құйып алу құрылғысы бар қышқыл сақталатын резервуарлар, авариялық жағдайда, жоғарғы жағынан қышқылды сорып алу мүмкіндігі болуы үшін, сифон құрылғысымен жабдықталуы тиіс.</w:t>
      </w:r>
    </w:p>
    <w:bookmarkEnd w:id="183"/>
    <w:bookmarkStart w:name="z197" w:id="184"/>
    <w:p>
      <w:pPr>
        <w:spacing w:after="0"/>
        <w:ind w:left="0"/>
        <w:jc w:val="both"/>
      </w:pPr>
      <w:r>
        <w:rPr>
          <w:rFonts w:ascii="Times New Roman"/>
          <w:b w:val="false"/>
          <w:i w:val="false"/>
          <w:color w:val="000000"/>
          <w:sz w:val="28"/>
        </w:rPr>
        <w:t>
      156. Басқару бекеттерінің жобаға сәйкес байланыс құралдарын қолданады.</w:t>
      </w:r>
    </w:p>
    <w:bookmarkEnd w:id="184"/>
    <w:bookmarkStart w:name="z198" w:id="185"/>
    <w:p>
      <w:pPr>
        <w:spacing w:after="0"/>
        <w:ind w:left="0"/>
        <w:jc w:val="both"/>
      </w:pPr>
      <w:r>
        <w:rPr>
          <w:rFonts w:ascii="Times New Roman"/>
          <w:b w:val="false"/>
          <w:i w:val="false"/>
          <w:color w:val="000000"/>
          <w:sz w:val="28"/>
        </w:rPr>
        <w:t>
      157. Постылар, пульттер мен басқару аспапбеттерінде технологиялық процестерді қауіпсіз жүргізуді, сондай-ақ қызмет көрсетуші агрегаттарды іске қосу және тоқтату мен олардың қалыпты жұмыс тәртібінің бұзылу жағдайлары туралы хабарлауды қамтамасыз ететін аспаптар қолданылады.</w:t>
      </w:r>
    </w:p>
    <w:bookmarkEnd w:id="185"/>
    <w:bookmarkStart w:name="z199" w:id="186"/>
    <w:p>
      <w:pPr>
        <w:spacing w:after="0"/>
        <w:ind w:left="0"/>
        <w:jc w:val="both"/>
      </w:pPr>
      <w:r>
        <w:rPr>
          <w:rFonts w:ascii="Times New Roman"/>
          <w:b w:val="false"/>
          <w:i w:val="false"/>
          <w:color w:val="000000"/>
          <w:sz w:val="28"/>
        </w:rPr>
        <w:t>
      158. Әр электр қондырғысына қалыпты және авариялық жұмыс режимінің пайдалану сызбалары жасалады. Электр қосылуларына енгізілген барлық өзгерістер, сондай-ақ жерлендіруді орнату орындарын өзгерту сызбада міндетті түрде өзгерістің кімнің, қашан және қандай себеппен енгізгені туралы белгіленеді. Электр пайдалану жүйелерін және оларға енгізілген өзгерістерді ұйымның электр шаруашылығына жауапты адам бекітеді.</w:t>
      </w:r>
    </w:p>
    <w:bookmarkEnd w:id="186"/>
    <w:bookmarkStart w:name="z200" w:id="187"/>
    <w:p>
      <w:pPr>
        <w:spacing w:after="0"/>
        <w:ind w:left="0"/>
        <w:jc w:val="both"/>
      </w:pPr>
      <w:r>
        <w:rPr>
          <w:rFonts w:ascii="Times New Roman"/>
          <w:b w:val="false"/>
          <w:i w:val="false"/>
          <w:color w:val="000000"/>
          <w:sz w:val="28"/>
        </w:rPr>
        <w:t>
      159. Электр құрал-саймандары, жылжымалы электр шамдары, төмендеткіш трансформаторлары мен ток жиілігін өзгертулерді қолдану алдында, оның қаңқасына қысқа тұйықталудың жоқтығы мен жерлестіргіш сымның түзулігі мен қуаттандыру сымдарының сыртқы орамдары тексеріледі.</w:t>
      </w:r>
    </w:p>
    <w:bookmarkEnd w:id="187"/>
    <w:p>
      <w:pPr>
        <w:spacing w:after="0"/>
        <w:ind w:left="0"/>
        <w:jc w:val="both"/>
      </w:pPr>
      <w:r>
        <w:rPr>
          <w:rFonts w:ascii="Times New Roman"/>
          <w:b w:val="false"/>
          <w:i w:val="false"/>
          <w:color w:val="000000"/>
          <w:sz w:val="28"/>
        </w:rPr>
        <w:t>
      Жылжымалы электрлік құрал-саймандар қоймалықта (құрал-сайман қоймасында) сақталуы тиіс және жұмыскерлерге жұмыс уақытына беріледі. Кернеуі 42 Вольттан жоғары электрлендірілген құрал-саймандар, қорғаныс құралдарымен жиынтықта беріледі.</w:t>
      </w:r>
    </w:p>
    <w:bookmarkStart w:name="z201" w:id="188"/>
    <w:p>
      <w:pPr>
        <w:spacing w:after="0"/>
        <w:ind w:left="0"/>
        <w:jc w:val="both"/>
      </w:pPr>
      <w:r>
        <w:rPr>
          <w:rFonts w:ascii="Times New Roman"/>
          <w:b w:val="false"/>
          <w:i w:val="false"/>
          <w:color w:val="000000"/>
          <w:sz w:val="28"/>
        </w:rPr>
        <w:t>
      160. Цех ғимараттарындағы жалпы жарық беру ажыратқыштарын қосу мен ажырату, шамдарды, арматураны, штепсельді сақтандырғыш розеткаларын ауыстыру, сымдарды құрастыру, бөлшектеуді тек электрлік-техникалық персонал жүргізеді.</w:t>
      </w:r>
    </w:p>
    <w:bookmarkEnd w:id="188"/>
    <w:bookmarkStart w:name="z202" w:id="189"/>
    <w:p>
      <w:pPr>
        <w:spacing w:after="0"/>
        <w:ind w:left="0"/>
        <w:jc w:val="both"/>
      </w:pPr>
      <w:r>
        <w:rPr>
          <w:rFonts w:ascii="Times New Roman"/>
          <w:b w:val="false"/>
          <w:i w:val="false"/>
          <w:color w:val="000000"/>
          <w:sz w:val="28"/>
        </w:rPr>
        <w:t>
      161. Жылжымалы электр жарығын беру үшін кернеуі 42 Вольттан жоғары емес шамдар қолданылады. Металл ыдыстар, пештер, құдықтар ішіндегі жұмыс барысында жарық беру желісіндегі кернеу 12 Вольттан аспайды.</w:t>
      </w:r>
    </w:p>
    <w:bookmarkEnd w:id="189"/>
    <w:bookmarkStart w:name="z203" w:id="190"/>
    <w:p>
      <w:pPr>
        <w:spacing w:after="0"/>
        <w:ind w:left="0"/>
        <w:jc w:val="left"/>
      </w:pPr>
      <w:r>
        <w:rPr>
          <w:rFonts w:ascii="Times New Roman"/>
          <w:b/>
          <w:i w:val="false"/>
          <w:color w:val="000000"/>
        </w:rPr>
        <w:t xml:space="preserve"> 2-параграф. Технологиялық жабдықтарды жөндеу</w:t>
      </w:r>
    </w:p>
    <w:bookmarkEnd w:id="190"/>
    <w:bookmarkStart w:name="z204" w:id="191"/>
    <w:p>
      <w:pPr>
        <w:spacing w:after="0"/>
        <w:ind w:left="0"/>
        <w:jc w:val="both"/>
      </w:pPr>
      <w:r>
        <w:rPr>
          <w:rFonts w:ascii="Times New Roman"/>
          <w:b w:val="false"/>
          <w:i w:val="false"/>
          <w:color w:val="000000"/>
          <w:sz w:val="28"/>
        </w:rPr>
        <w:t>
      162. Пайдаланудағы жабдықтар ұйымның пайдаланушы техникалық басшысы бекіткен кестеге сәйкес қарауға, ревизиялауға және жүйелі жоспарлы-ескерту жөндеуге ұшырайды.</w:t>
      </w:r>
    </w:p>
    <w:bookmarkEnd w:id="191"/>
    <w:bookmarkStart w:name="z205" w:id="192"/>
    <w:p>
      <w:pPr>
        <w:spacing w:after="0"/>
        <w:ind w:left="0"/>
        <w:jc w:val="both"/>
      </w:pPr>
      <w:r>
        <w:rPr>
          <w:rFonts w:ascii="Times New Roman"/>
          <w:b w:val="false"/>
          <w:i w:val="false"/>
          <w:color w:val="000000"/>
          <w:sz w:val="28"/>
        </w:rPr>
        <w:t>
      163. Негізгі жабдықтардың ағымдағы және күрделі жөндеу жұмыстары, жасалған және бекітілген ЖҰЖ бойынша жүргізіледі. ЖҰЖ-да жөндеу барысында қауіпсіздік талаптарын орындауға жауапты адамдар, сондай-ақ жөндеу жұмыстарын орындау тәртібі мен кезегі көрсетіледі.</w:t>
      </w:r>
    </w:p>
    <w:bookmarkEnd w:id="192"/>
    <w:bookmarkStart w:name="z206" w:id="193"/>
    <w:p>
      <w:pPr>
        <w:spacing w:after="0"/>
        <w:ind w:left="0"/>
        <w:jc w:val="both"/>
      </w:pPr>
      <w:r>
        <w:rPr>
          <w:rFonts w:ascii="Times New Roman"/>
          <w:b w:val="false"/>
          <w:i w:val="false"/>
          <w:color w:val="000000"/>
          <w:sz w:val="28"/>
        </w:rPr>
        <w:t>
      164. Пайдаланушы ұйымның техникалық басшысы бекіткен рұқсат беру-наряды, ЖҰЖ ресімдеу арқылы жүргізілетін қауіпті жұмыстардың тізбесі жасалады.</w:t>
      </w:r>
    </w:p>
    <w:bookmarkEnd w:id="193"/>
    <w:bookmarkStart w:name="z207" w:id="194"/>
    <w:p>
      <w:pPr>
        <w:spacing w:after="0"/>
        <w:ind w:left="0"/>
        <w:jc w:val="both"/>
      </w:pPr>
      <w:r>
        <w:rPr>
          <w:rFonts w:ascii="Times New Roman"/>
          <w:b w:val="false"/>
          <w:i w:val="false"/>
          <w:color w:val="000000"/>
          <w:sz w:val="28"/>
        </w:rPr>
        <w:t>
      165. Қолданыстағы өндірістік цехтардағы басқа цехтар немесе мердігерлік ұйымдардың күшімен жүргізілетін жөндеу, құрылыс және құрастыру жұмыстары рұқсат беру-наряды бойынша жүргізіледі.</w:t>
      </w:r>
    </w:p>
    <w:bookmarkEnd w:id="194"/>
    <w:bookmarkStart w:name="z208" w:id="195"/>
    <w:p>
      <w:pPr>
        <w:spacing w:after="0"/>
        <w:ind w:left="0"/>
        <w:jc w:val="both"/>
      </w:pPr>
      <w:r>
        <w:rPr>
          <w:rFonts w:ascii="Times New Roman"/>
          <w:b w:val="false"/>
          <w:i w:val="false"/>
          <w:color w:val="000000"/>
          <w:sz w:val="28"/>
        </w:rPr>
        <w:t>
      166. Қауіптілігі жоғары жағдайдағы құрастыру жұмыстарын бастау алдында барлық жұмысшылар ЖҰЖ-бен танысуы және еңбекті қорғау бойынша мақсатты нұсқаудан өтеді. Нұсқаулықты өткізу рұқсат беру-наряды ресімделеді. Жөндеу (құрастыру) барысында жұмыс жағдайлары өзгергенде мақсатты нұсқаулық қайтадан өткізіледі.</w:t>
      </w:r>
    </w:p>
    <w:bookmarkEnd w:id="195"/>
    <w:p>
      <w:pPr>
        <w:spacing w:after="0"/>
        <w:ind w:left="0"/>
        <w:jc w:val="both"/>
      </w:pPr>
      <w:r>
        <w:rPr>
          <w:rFonts w:ascii="Times New Roman"/>
          <w:b w:val="false"/>
          <w:i w:val="false"/>
          <w:color w:val="000000"/>
          <w:sz w:val="28"/>
        </w:rPr>
        <w:t>
      Жұмысшыларды жұмысқа жіберу, тек жөндеу жұмыстарына жауапты адамның рұқсатымен жүргізіледі.</w:t>
      </w:r>
    </w:p>
    <w:bookmarkStart w:name="z209" w:id="196"/>
    <w:p>
      <w:pPr>
        <w:spacing w:after="0"/>
        <w:ind w:left="0"/>
        <w:jc w:val="both"/>
      </w:pPr>
      <w:r>
        <w:rPr>
          <w:rFonts w:ascii="Times New Roman"/>
          <w:b w:val="false"/>
          <w:i w:val="false"/>
          <w:color w:val="000000"/>
          <w:sz w:val="28"/>
        </w:rPr>
        <w:t>
      167. Ішкі қарау, тазалау немесе жөндеу жұмыстары үшін тоқтатылған жабдықтар пен коммуникациялар бу, су және технологиялық құбыржолдарынан, газ желілерінен және электр энергиясымен қамтамасыз ету көздерінен ажыратылады, барлық құбыржолдарында бекіткіштер орнатылады, жабдықтар технологиялық материалдардан босатылуы тиіс.</w:t>
      </w:r>
    </w:p>
    <w:bookmarkEnd w:id="196"/>
    <w:p>
      <w:pPr>
        <w:spacing w:after="0"/>
        <w:ind w:left="0"/>
        <w:jc w:val="both"/>
      </w:pPr>
      <w:r>
        <w:rPr>
          <w:rFonts w:ascii="Times New Roman"/>
          <w:b w:val="false"/>
          <w:i w:val="false"/>
          <w:color w:val="000000"/>
          <w:sz w:val="28"/>
        </w:rPr>
        <w:t>
      Жетектердің электр жүйелері ажыратылуы тиіс, іске қосу құрылғыларында немесе ажыратқыш қолсаптарында "Қосуға болмайды, адамдар жұмыс істеп жатыр!" деген тақтайшалар ілінеді, сондай-ақ құрылғылардың кездейсоқ немесе өздігінен қосылуын болдырмайтын шаралар қабылданады.</w:t>
      </w:r>
    </w:p>
    <w:bookmarkStart w:name="z210" w:id="197"/>
    <w:p>
      <w:pPr>
        <w:spacing w:after="0"/>
        <w:ind w:left="0"/>
        <w:jc w:val="both"/>
      </w:pPr>
      <w:r>
        <w:rPr>
          <w:rFonts w:ascii="Times New Roman"/>
          <w:b w:val="false"/>
          <w:i w:val="false"/>
          <w:color w:val="000000"/>
          <w:sz w:val="28"/>
        </w:rPr>
        <w:t>
      168. Бекіткіштерді орнату, олардың құрылымдылық орындалуы, есептелген қысымы мен материалы технологиялық нұсқаулықпен анықталады.</w:t>
      </w:r>
    </w:p>
    <w:bookmarkEnd w:id="197"/>
    <w:bookmarkStart w:name="z211" w:id="198"/>
    <w:p>
      <w:pPr>
        <w:spacing w:after="0"/>
        <w:ind w:left="0"/>
        <w:jc w:val="both"/>
      </w:pPr>
      <w:r>
        <w:rPr>
          <w:rFonts w:ascii="Times New Roman"/>
          <w:b w:val="false"/>
          <w:i w:val="false"/>
          <w:color w:val="000000"/>
          <w:sz w:val="28"/>
        </w:rPr>
        <w:t>
      169. Жұмыс барысында улы газ, бу немесе шаң шығаратын аппараттар мен желілер босатылғаннан және жөндеуге тазаланғаннан кейін үрленуі тиіс, ауа құрамында зиянды, қауіпті заттардың болуына талдау жасалады. Ауаның бақылау сараптамалары қажет болғанда жөндеу жұмыстары кезінде кезең-кезеңмен өткізіледі.</w:t>
      </w:r>
    </w:p>
    <w:bookmarkEnd w:id="198"/>
    <w:bookmarkStart w:name="z212" w:id="199"/>
    <w:p>
      <w:pPr>
        <w:spacing w:after="0"/>
        <w:ind w:left="0"/>
        <w:jc w:val="both"/>
      </w:pPr>
      <w:r>
        <w:rPr>
          <w:rFonts w:ascii="Times New Roman"/>
          <w:b w:val="false"/>
          <w:i w:val="false"/>
          <w:color w:val="000000"/>
          <w:sz w:val="28"/>
        </w:rPr>
        <w:t>
      170. Жұмыс жүргізу аймағы қолданыстағы жабдықтар мен коммуникациялардан қоршалады, қауіпсіздік белгілерімен, тақтайшалармен, дабылдау құралдарымен қамтамасыз етіледі және Қазақстан Республикасының аумағында қолданыстағы нормаларына сәйкес жарықтандырылады.</w:t>
      </w:r>
    </w:p>
    <w:bookmarkEnd w:id="199"/>
    <w:bookmarkStart w:name="z213" w:id="200"/>
    <w:p>
      <w:pPr>
        <w:spacing w:after="0"/>
        <w:ind w:left="0"/>
        <w:jc w:val="both"/>
      </w:pPr>
      <w:r>
        <w:rPr>
          <w:rFonts w:ascii="Times New Roman"/>
          <w:b w:val="false"/>
          <w:i w:val="false"/>
          <w:color w:val="000000"/>
          <w:sz w:val="28"/>
        </w:rPr>
        <w:t>
      171. Жөндеу, тексеру немесе тазалау жұмыстары жүргізіліп жатқан жабдықтар мен құбыржолдарында ескерту тақтайшалары ілінеді. Ескерту тақтайшасын алу және жабдық немесе құбыржолдарын іске қосу, тек жөндеу жұмыстарына жауапты адамның рұқсатымен іске асырылады.</w:t>
      </w:r>
    </w:p>
    <w:bookmarkEnd w:id="200"/>
    <w:bookmarkStart w:name="z214" w:id="201"/>
    <w:p>
      <w:pPr>
        <w:spacing w:after="0"/>
        <w:ind w:left="0"/>
        <w:jc w:val="both"/>
      </w:pPr>
      <w:r>
        <w:rPr>
          <w:rFonts w:ascii="Times New Roman"/>
          <w:b w:val="false"/>
          <w:i w:val="false"/>
          <w:color w:val="000000"/>
          <w:sz w:val="28"/>
        </w:rPr>
        <w:t>
      172. Қызған жабдық ішінде жөндеу жұмыстарын жүргізуге желдетуден, газ қауіпсіздігі туралы сараптама қорытындысы алынғаннан кейін және ондағы ауа температурасын 40</w:t>
      </w:r>
      <w:r>
        <w:rPr>
          <w:rFonts w:ascii="Times New Roman"/>
          <w:b w:val="false"/>
          <w:i w:val="false"/>
          <w:color w:val="000000"/>
          <w:vertAlign w:val="superscript"/>
        </w:rPr>
        <w:t>о</w:t>
      </w:r>
      <w:r>
        <w:rPr>
          <w:rFonts w:ascii="Times New Roman"/>
          <w:b w:val="false"/>
          <w:i w:val="false"/>
          <w:color w:val="000000"/>
          <w:sz w:val="28"/>
        </w:rPr>
        <w:t>С-ға дейін төмендеткеннен кейін рұқсат беріледі.</w:t>
      </w:r>
    </w:p>
    <w:bookmarkEnd w:id="201"/>
    <w:p>
      <w:pPr>
        <w:spacing w:after="0"/>
        <w:ind w:left="0"/>
        <w:jc w:val="both"/>
      </w:pPr>
      <w:r>
        <w:rPr>
          <w:rFonts w:ascii="Times New Roman"/>
          <w:b w:val="false"/>
          <w:i w:val="false"/>
          <w:color w:val="000000"/>
          <w:sz w:val="28"/>
        </w:rPr>
        <w:t>
      Ерекше жағдайларда жөндеу жұмыстарын 40</w:t>
      </w:r>
      <w:r>
        <w:rPr>
          <w:rFonts w:ascii="Times New Roman"/>
          <w:b w:val="false"/>
          <w:i w:val="false"/>
          <w:color w:val="000000"/>
          <w:vertAlign w:val="superscript"/>
        </w:rPr>
        <w:t>о</w:t>
      </w:r>
      <w:r>
        <w:rPr>
          <w:rFonts w:ascii="Times New Roman"/>
          <w:b w:val="false"/>
          <w:i w:val="false"/>
          <w:color w:val="000000"/>
          <w:sz w:val="28"/>
        </w:rPr>
        <w:t>С-дан жоғары температурада өткізуге рұқсат беріледі, мұндай жұмыстар наряд-рұқсатнама арқылы жүргізіледі.</w:t>
      </w:r>
    </w:p>
    <w:bookmarkStart w:name="z215" w:id="202"/>
    <w:p>
      <w:pPr>
        <w:spacing w:after="0"/>
        <w:ind w:left="0"/>
        <w:jc w:val="both"/>
      </w:pPr>
      <w:r>
        <w:rPr>
          <w:rFonts w:ascii="Times New Roman"/>
          <w:b w:val="false"/>
          <w:i w:val="false"/>
          <w:color w:val="000000"/>
          <w:sz w:val="28"/>
        </w:rPr>
        <w:t>
      173. Жөндеу жұмыстары, егер:</w:t>
      </w:r>
    </w:p>
    <w:bookmarkEnd w:id="202"/>
    <w:bookmarkStart w:name="z216" w:id="203"/>
    <w:p>
      <w:pPr>
        <w:spacing w:after="0"/>
        <w:ind w:left="0"/>
        <w:jc w:val="both"/>
      </w:pPr>
      <w:r>
        <w:rPr>
          <w:rFonts w:ascii="Times New Roman"/>
          <w:b w:val="false"/>
          <w:i w:val="false"/>
          <w:color w:val="000000"/>
          <w:sz w:val="28"/>
        </w:rPr>
        <w:t>
      1) жөнделетін жабдыққа, қолданыстағы жабдықтың бір бөлігі қосылып тұрса;</w:t>
      </w:r>
    </w:p>
    <w:bookmarkEnd w:id="203"/>
    <w:bookmarkStart w:name="z217" w:id="204"/>
    <w:p>
      <w:pPr>
        <w:spacing w:after="0"/>
        <w:ind w:left="0"/>
        <w:jc w:val="both"/>
      </w:pPr>
      <w:r>
        <w:rPr>
          <w:rFonts w:ascii="Times New Roman"/>
          <w:b w:val="false"/>
          <w:i w:val="false"/>
          <w:color w:val="000000"/>
          <w:sz w:val="28"/>
        </w:rPr>
        <w:t>
      2) жұмыс өндірісінің нақты жай-күйі наряд-рұқсатнама талаптарына сәйкессіздігі анықталса;</w:t>
      </w:r>
    </w:p>
    <w:bookmarkEnd w:id="204"/>
    <w:bookmarkStart w:name="z218" w:id="205"/>
    <w:p>
      <w:pPr>
        <w:spacing w:after="0"/>
        <w:ind w:left="0"/>
        <w:jc w:val="both"/>
      </w:pPr>
      <w:r>
        <w:rPr>
          <w:rFonts w:ascii="Times New Roman"/>
          <w:b w:val="false"/>
          <w:i w:val="false"/>
          <w:color w:val="000000"/>
          <w:sz w:val="28"/>
        </w:rPr>
        <w:t>
      3) жұмыскерлердің өмірі мен денсаулығына қауіп туындаса;</w:t>
      </w:r>
    </w:p>
    <w:bookmarkEnd w:id="205"/>
    <w:bookmarkStart w:name="z219" w:id="206"/>
    <w:p>
      <w:pPr>
        <w:spacing w:after="0"/>
        <w:ind w:left="0"/>
        <w:jc w:val="both"/>
      </w:pPr>
      <w:r>
        <w:rPr>
          <w:rFonts w:ascii="Times New Roman"/>
          <w:b w:val="false"/>
          <w:i w:val="false"/>
          <w:color w:val="000000"/>
          <w:sz w:val="28"/>
        </w:rPr>
        <w:t>
      4) егер авария туралы дабыл берілсе тоқтатылады.</w:t>
      </w:r>
    </w:p>
    <w:bookmarkEnd w:id="206"/>
    <w:bookmarkStart w:name="z220" w:id="207"/>
    <w:p>
      <w:pPr>
        <w:spacing w:after="0"/>
        <w:ind w:left="0"/>
        <w:jc w:val="both"/>
      </w:pPr>
      <w:r>
        <w:rPr>
          <w:rFonts w:ascii="Times New Roman"/>
          <w:b w:val="false"/>
          <w:i w:val="false"/>
          <w:color w:val="000000"/>
          <w:sz w:val="28"/>
        </w:rPr>
        <w:t>
      174. Жөндеу аяқталғаннан кейін керексіз құрылымдар, құрылғылар, материалдар, құрал-саймандар мен қоқыстар жиналуы тиіс, барлық қоршаулар, қорғау құрылғылары мен бөлектеулер қалпына келтіріледі, ал жөндеу қызметкерлері жұмыс жүргізілген орындардан шығарылады.</w:t>
      </w:r>
    </w:p>
    <w:bookmarkEnd w:id="207"/>
    <w:bookmarkStart w:name="z221" w:id="208"/>
    <w:p>
      <w:pPr>
        <w:spacing w:after="0"/>
        <w:ind w:left="0"/>
        <w:jc w:val="both"/>
      </w:pPr>
      <w:r>
        <w:rPr>
          <w:rFonts w:ascii="Times New Roman"/>
          <w:b w:val="false"/>
          <w:i w:val="false"/>
          <w:color w:val="000000"/>
          <w:sz w:val="28"/>
        </w:rPr>
        <w:t>
      175. Жұмыс істеп тұрған электр қуатын тарату желілері мен жасырын коммуникациялар жанындағы жөндеу жұмыстары, алдын-ала осы бөлімшелердегі жұмыс барысында қауіпсіздікті қамтамасыз ететін шараларды жасаумен, оларды пайдаланатын сәйкес қызметтер мен ұйымдармен келісіледі.</w:t>
      </w:r>
    </w:p>
    <w:bookmarkEnd w:id="208"/>
    <w:bookmarkStart w:name="z222" w:id="209"/>
    <w:p>
      <w:pPr>
        <w:spacing w:after="0"/>
        <w:ind w:left="0"/>
        <w:jc w:val="both"/>
      </w:pPr>
      <w:r>
        <w:rPr>
          <w:rFonts w:ascii="Times New Roman"/>
          <w:b w:val="false"/>
          <w:i w:val="false"/>
          <w:color w:val="000000"/>
          <w:sz w:val="28"/>
        </w:rPr>
        <w:t>
      176. Еден (жұмыс алаңдары) деңгейінен 1,3 метрден және екі метрден аса биіктікте жұмыс алаңшаларынсыз қысқа мерзімді жұмыс өткізу қажет болғанда міндетті түрде сақтандырғыш белбеулерін қолданады. Кездейсоқ тұғырларда (жәшіктер, бөшкелер және тағы басқалары), сондай-ақ фермаларда, тіректерде және тағы басқа заттарда тұрып жұмыс істеуге жол берілмейді.</w:t>
      </w:r>
    </w:p>
    <w:bookmarkEnd w:id="209"/>
    <w:bookmarkStart w:name="z223" w:id="210"/>
    <w:p>
      <w:pPr>
        <w:spacing w:after="0"/>
        <w:ind w:left="0"/>
        <w:jc w:val="both"/>
      </w:pPr>
      <w:r>
        <w:rPr>
          <w:rFonts w:ascii="Times New Roman"/>
          <w:b w:val="false"/>
          <w:i w:val="false"/>
          <w:color w:val="000000"/>
          <w:sz w:val="28"/>
        </w:rPr>
        <w:t>
      177. Сақтандырғыш белбеуін, белбеу карабині мен сақтандырғыш арқанының жарамдылық дәрежесін, жұмыс алдында сырттай қарау арқылы, осы құралдарды қолданатын жұмыскер анықтайды. Сақтау белбеулерінде, карабиндерінде және арқандарда сынақ туралы белгі болмаса, сынақ мерзімі өткен болса немесе қарау кезінде ақау табылса, онда оларды қолдануға жол берілмейді.</w:t>
      </w:r>
    </w:p>
    <w:bookmarkEnd w:id="210"/>
    <w:bookmarkStart w:name="z224" w:id="211"/>
    <w:p>
      <w:pPr>
        <w:spacing w:after="0"/>
        <w:ind w:left="0"/>
        <w:jc w:val="left"/>
      </w:pPr>
      <w:r>
        <w:rPr>
          <w:rFonts w:ascii="Times New Roman"/>
          <w:b/>
          <w:i w:val="false"/>
          <w:color w:val="000000"/>
        </w:rPr>
        <w:t xml:space="preserve"> 3-параграф. Материалдарды сақтау және тасымалдау</w:t>
      </w:r>
    </w:p>
    <w:bookmarkEnd w:id="211"/>
    <w:bookmarkStart w:name="z225" w:id="212"/>
    <w:p>
      <w:pPr>
        <w:spacing w:after="0"/>
        <w:ind w:left="0"/>
        <w:jc w:val="both"/>
      </w:pPr>
      <w:r>
        <w:rPr>
          <w:rFonts w:ascii="Times New Roman"/>
          <w:b w:val="false"/>
          <w:i w:val="false"/>
          <w:color w:val="000000"/>
          <w:sz w:val="28"/>
        </w:rPr>
        <w:t>
      178. Ұйым аумағындағы материалдар, бұйымдар және басқа да жүктер арнайы орындарда (бөлiмшелерде) сақталады. Жүктердi тиеу және жинау пайдаланушы ұйымның техникалық басшысы бекiткен технологиялық регламенттің талаптарына сәйкес жүргізіледі.</w:t>
      </w:r>
    </w:p>
    <w:bookmarkEnd w:id="212"/>
    <w:p>
      <w:pPr>
        <w:spacing w:after="0"/>
        <w:ind w:left="0"/>
        <w:jc w:val="both"/>
      </w:pPr>
      <w:r>
        <w:rPr>
          <w:rFonts w:ascii="Times New Roman"/>
          <w:b w:val="false"/>
          <w:i w:val="false"/>
          <w:color w:val="000000"/>
          <w:sz w:val="28"/>
        </w:rPr>
        <w:t>
      Темiржолдар бойы жиналған жүктерді, ең жақын рельстiң басынан 1 м жиырма сантиметр болатындай (штабель) жүктiң биiктiгiмен орналастырылады - ара қашықтығы, екi метрден жақын емес, жүктер биiкте жиналған кезде - арақашықтығы, 2,5 м жақын болмауы тиіс.</w:t>
      </w:r>
    </w:p>
    <w:bookmarkStart w:name="z226" w:id="213"/>
    <w:p>
      <w:pPr>
        <w:spacing w:after="0"/>
        <w:ind w:left="0"/>
        <w:jc w:val="both"/>
      </w:pPr>
      <w:r>
        <w:rPr>
          <w:rFonts w:ascii="Times New Roman"/>
          <w:b w:val="false"/>
          <w:i w:val="false"/>
          <w:color w:val="000000"/>
          <w:sz w:val="28"/>
        </w:rPr>
        <w:t>
      179. Фторсутекті қышқыл өндірісінде өндірісі, қайта өңдеуі, тасымалдануы, сатуы, сақталуы, сатып алуы, пайдалануы және жойылуы Қазақстан Республикасының химиялық өнімдердің қауіпсіздігі заңнамасы шеңберінде реттелуі тиіс, зиянды заттарды тиісті рұқсат құжаттарсыз, пайдалануға жол берілмейді.</w:t>
      </w:r>
    </w:p>
    <w:bookmarkEnd w:id="213"/>
    <w:bookmarkStart w:name="z227" w:id="214"/>
    <w:p>
      <w:pPr>
        <w:spacing w:after="0"/>
        <w:ind w:left="0"/>
        <w:jc w:val="both"/>
      </w:pPr>
      <w:r>
        <w:rPr>
          <w:rFonts w:ascii="Times New Roman"/>
          <w:b w:val="false"/>
          <w:i w:val="false"/>
          <w:color w:val="000000"/>
          <w:sz w:val="28"/>
        </w:rPr>
        <w:t xml:space="preserve">
      180.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химиялық өнімдерді өндіруші (әкелуші, сырттан әкелуші), бастапқы материалдарды жеткізуші, оларды нарыққа шығарған кезде қауіпсіздік төлқұжатымен қамтамасыз етуге міндетті.</w:t>
      </w:r>
    </w:p>
    <w:bookmarkEnd w:id="214"/>
    <w:bookmarkStart w:name="z228" w:id="215"/>
    <w:p>
      <w:pPr>
        <w:spacing w:after="0"/>
        <w:ind w:left="0"/>
        <w:jc w:val="both"/>
      </w:pPr>
      <w:r>
        <w:rPr>
          <w:rFonts w:ascii="Times New Roman"/>
          <w:b w:val="false"/>
          <w:i w:val="false"/>
          <w:color w:val="000000"/>
          <w:sz w:val="28"/>
        </w:rPr>
        <w:t>
      181. Шикiзат (еріткіш-шпатты концентрат), оны қабылдауға және өндiрiске беруге арналған тиісті пневматикалық тасымалдау құрылғыларымен жабдықталған жабық ыдыстарда (сүрлемдер, бункерлер) сақталады.</w:t>
      </w:r>
    </w:p>
    <w:bookmarkEnd w:id="215"/>
    <w:bookmarkStart w:name="z229" w:id="216"/>
    <w:p>
      <w:pPr>
        <w:spacing w:after="0"/>
        <w:ind w:left="0"/>
        <w:jc w:val="both"/>
      </w:pPr>
      <w:r>
        <w:rPr>
          <w:rFonts w:ascii="Times New Roman"/>
          <w:b w:val="false"/>
          <w:i w:val="false"/>
          <w:color w:val="000000"/>
          <w:sz w:val="28"/>
        </w:rPr>
        <w:t>
      182. Сүрлемдер, оларға ылғалдардың және жауын-шашындардың тиюлерінен сақталады. сүрлемдердің жоғарғы жабынындағы барлық саңылаулары жабық ұсталады.</w:t>
      </w:r>
    </w:p>
    <w:bookmarkEnd w:id="216"/>
    <w:bookmarkStart w:name="z230" w:id="217"/>
    <w:p>
      <w:pPr>
        <w:spacing w:after="0"/>
        <w:ind w:left="0"/>
        <w:jc w:val="both"/>
      </w:pPr>
      <w:r>
        <w:rPr>
          <w:rFonts w:ascii="Times New Roman"/>
          <w:b w:val="false"/>
          <w:i w:val="false"/>
          <w:color w:val="000000"/>
          <w:sz w:val="28"/>
        </w:rPr>
        <w:t>
      183. Еріткіш-шпатты концентраттың орнын ауыстыратын, тасымалдайтын пневматикалық тасымалдау жүйелері, шаң тазалағыш құрылғыларымен жабдықталады.</w:t>
      </w:r>
    </w:p>
    <w:bookmarkEnd w:id="217"/>
    <w:bookmarkStart w:name="z231" w:id="218"/>
    <w:p>
      <w:pPr>
        <w:spacing w:after="0"/>
        <w:ind w:left="0"/>
        <w:jc w:val="both"/>
      </w:pPr>
      <w:r>
        <w:rPr>
          <w:rFonts w:ascii="Times New Roman"/>
          <w:b w:val="false"/>
          <w:i w:val="false"/>
          <w:color w:val="000000"/>
          <w:sz w:val="28"/>
        </w:rPr>
        <w:t>
      184. Жүк түсiруге немесе артуға қойылған вагон дөңгелегінің астына тежегіш-тіреуіштер қойылуы тиіс.</w:t>
      </w:r>
    </w:p>
    <w:bookmarkEnd w:id="218"/>
    <w:bookmarkStart w:name="z232" w:id="219"/>
    <w:p>
      <w:pPr>
        <w:spacing w:after="0"/>
        <w:ind w:left="0"/>
        <w:jc w:val="both"/>
      </w:pPr>
      <w:r>
        <w:rPr>
          <w:rFonts w:ascii="Times New Roman"/>
          <w:b w:val="false"/>
          <w:i w:val="false"/>
          <w:color w:val="000000"/>
          <w:sz w:val="28"/>
        </w:rPr>
        <w:t>
      185. Ұнтақ, шаңданатын материалдарды сүрлемдерге салу және оларды түсіру тұмшаланып тасымалдау құрылғыларымен іске асырылады.</w:t>
      </w:r>
    </w:p>
    <w:bookmarkEnd w:id="219"/>
    <w:bookmarkStart w:name="z233" w:id="220"/>
    <w:p>
      <w:pPr>
        <w:spacing w:after="0"/>
        <w:ind w:left="0"/>
        <w:jc w:val="both"/>
      </w:pPr>
      <w:r>
        <w:rPr>
          <w:rFonts w:ascii="Times New Roman"/>
          <w:b w:val="false"/>
          <w:i w:val="false"/>
          <w:color w:val="000000"/>
          <w:sz w:val="28"/>
        </w:rPr>
        <w:t>
      186. Шаңданатын материалдарды грейферлік кранмен артатын (түсiретін) жұмыс орындары, жалпыламай ауа ауыстыратын желдеткіштермен жабдықталады.</w:t>
      </w:r>
    </w:p>
    <w:bookmarkEnd w:id="220"/>
    <w:bookmarkStart w:name="z234" w:id="221"/>
    <w:p>
      <w:pPr>
        <w:spacing w:after="0"/>
        <w:ind w:left="0"/>
        <w:jc w:val="both"/>
      </w:pPr>
      <w:r>
        <w:rPr>
          <w:rFonts w:ascii="Times New Roman"/>
          <w:b w:val="false"/>
          <w:i w:val="false"/>
          <w:color w:val="000000"/>
          <w:sz w:val="28"/>
        </w:rPr>
        <w:t>
      187. Улы заттарды сақтау, дайындаушының нұсқаулықтарына сәйкес жүргізіледі.</w:t>
      </w:r>
    </w:p>
    <w:bookmarkEnd w:id="221"/>
    <w:bookmarkStart w:name="z235" w:id="222"/>
    <w:p>
      <w:pPr>
        <w:spacing w:after="0"/>
        <w:ind w:left="0"/>
        <w:jc w:val="both"/>
      </w:pPr>
      <w:r>
        <w:rPr>
          <w:rFonts w:ascii="Times New Roman"/>
          <w:b w:val="false"/>
          <w:i w:val="false"/>
          <w:color w:val="000000"/>
          <w:sz w:val="28"/>
        </w:rPr>
        <w:t>
      188. Қышқылдар сақталған цистерналардың және резервуардың люктерiн ашып, деңгейлерін өлшеу және сынамалар алу кезінде, өндірістік қызметкерлер, люктің жел жағында тұруы тиіс.</w:t>
      </w:r>
    </w:p>
    <w:bookmarkEnd w:id="222"/>
    <w:bookmarkStart w:name="z236" w:id="223"/>
    <w:p>
      <w:pPr>
        <w:spacing w:after="0"/>
        <w:ind w:left="0"/>
        <w:jc w:val="both"/>
      </w:pPr>
      <w:r>
        <w:rPr>
          <w:rFonts w:ascii="Times New Roman"/>
          <w:b w:val="false"/>
          <w:i w:val="false"/>
          <w:color w:val="000000"/>
          <w:sz w:val="28"/>
        </w:rPr>
        <w:t>
      189. Мақсатына байланысты қышқыл қоймалары:</w:t>
      </w:r>
    </w:p>
    <w:bookmarkEnd w:id="223"/>
    <w:bookmarkStart w:name="z237" w:id="224"/>
    <w:p>
      <w:pPr>
        <w:spacing w:after="0"/>
        <w:ind w:left="0"/>
        <w:jc w:val="both"/>
      </w:pPr>
      <w:r>
        <w:rPr>
          <w:rFonts w:ascii="Times New Roman"/>
          <w:b w:val="false"/>
          <w:i w:val="false"/>
          <w:color w:val="000000"/>
          <w:sz w:val="28"/>
        </w:rPr>
        <w:t>
      1) тұтынушы-ұйымдардың резервуардағы қышқылдың шығыс қоймаларына;</w:t>
      </w:r>
    </w:p>
    <w:bookmarkEnd w:id="224"/>
    <w:bookmarkStart w:name="z238" w:id="225"/>
    <w:p>
      <w:pPr>
        <w:spacing w:after="0"/>
        <w:ind w:left="0"/>
        <w:jc w:val="both"/>
      </w:pPr>
      <w:r>
        <w:rPr>
          <w:rFonts w:ascii="Times New Roman"/>
          <w:b w:val="false"/>
          <w:i w:val="false"/>
          <w:color w:val="000000"/>
          <w:sz w:val="28"/>
        </w:rPr>
        <w:t>
      2) ұйымның жеткізулер аралығындағы ағымдағы қажеттілігіне арналған мөлшерде сақтауға арналған ыдыстардағы қышқылдың шығыс қоймаларына бөлінеді.</w:t>
      </w:r>
    </w:p>
    <w:bookmarkEnd w:id="225"/>
    <w:bookmarkStart w:name="z239" w:id="226"/>
    <w:p>
      <w:pPr>
        <w:spacing w:after="0"/>
        <w:ind w:left="0"/>
        <w:jc w:val="both"/>
      </w:pPr>
      <w:r>
        <w:rPr>
          <w:rFonts w:ascii="Times New Roman"/>
          <w:b w:val="false"/>
          <w:i w:val="false"/>
          <w:color w:val="000000"/>
          <w:sz w:val="28"/>
        </w:rPr>
        <w:t>
      190. Ұйымның аумағында бір мезгілде сақталатын сұйық қышқылдың мөлшері, жобамен негізделген ең аз көлемде болуы тиіс.</w:t>
      </w:r>
    </w:p>
    <w:bookmarkEnd w:id="226"/>
    <w:bookmarkStart w:name="z240" w:id="227"/>
    <w:p>
      <w:pPr>
        <w:spacing w:after="0"/>
        <w:ind w:left="0"/>
        <w:jc w:val="both"/>
      </w:pPr>
      <w:r>
        <w:rPr>
          <w:rFonts w:ascii="Times New Roman"/>
          <w:b w:val="false"/>
          <w:i w:val="false"/>
          <w:color w:val="000000"/>
          <w:sz w:val="28"/>
        </w:rPr>
        <w:t>
      191. Құйған кезде атмосфераға сол сәтте (1-3 минут) қышқыл бөлігінің (алғашқы бұлт) ауысуы арқылы бұлт пайда болатын концентрациялық қышқылдар сақталатын қоймалар үшін қауіпті аймақ радиусын есептеу жүргізіледі.</w:t>
      </w:r>
    </w:p>
    <w:bookmarkEnd w:id="227"/>
    <w:p>
      <w:pPr>
        <w:spacing w:after="0"/>
        <w:ind w:left="0"/>
        <w:jc w:val="both"/>
      </w:pPr>
      <w:r>
        <w:rPr>
          <w:rFonts w:ascii="Times New Roman"/>
          <w:b w:val="false"/>
          <w:i w:val="false"/>
          <w:color w:val="000000"/>
          <w:sz w:val="28"/>
        </w:rPr>
        <w:t>
      Алғашқы қышқыл бұлтының пайда болу мүмкіндігін жоба жасаушы өндіріс айналымындағы қышқыл ерекшеліктері негізінде анықтайды, ал қолданыстағы қоймалар үшін жоба жасаушы ұйым немесе тиісінше мамандандандырылған сараптама ұйымының келісімі бойынша кәсіпорын өзі анықтайды.</w:t>
      </w:r>
    </w:p>
    <w:p>
      <w:pPr>
        <w:spacing w:after="0"/>
        <w:ind w:left="0"/>
        <w:jc w:val="both"/>
      </w:pPr>
      <w:r>
        <w:rPr>
          <w:rFonts w:ascii="Times New Roman"/>
          <w:b w:val="false"/>
          <w:i w:val="false"/>
          <w:color w:val="000000"/>
          <w:sz w:val="28"/>
        </w:rPr>
        <w:t>
      Қауіпті аймақтың есептелген радиус шегінде тұрғын-үй, мәдени-тұрмыстық мақсаттағы объектілерді орналастыруға жол берілмейді.</w:t>
      </w:r>
    </w:p>
    <w:bookmarkStart w:name="z241" w:id="228"/>
    <w:p>
      <w:pPr>
        <w:spacing w:after="0"/>
        <w:ind w:left="0"/>
        <w:jc w:val="both"/>
      </w:pPr>
      <w:r>
        <w:rPr>
          <w:rFonts w:ascii="Times New Roman"/>
          <w:b w:val="false"/>
          <w:i w:val="false"/>
          <w:color w:val="000000"/>
          <w:sz w:val="28"/>
        </w:rPr>
        <w:t>
      192. Қышқыл қоймаларынан жарылу қауіпі бар нысандарға дейінгі ара қашықтық белгіленген тәртіппен бекітілген әдістемелерге сәйкес есептелген, жарылыс толқыны соққысы және жылулық сәуле шығару интенсивті радиус есебінің әсерімен, және қойма ғимараттарының аталған факторларға төзімділігі көрсеткішімен анықталады.</w:t>
      </w:r>
    </w:p>
    <w:bookmarkEnd w:id="228"/>
    <w:bookmarkStart w:name="z242" w:id="229"/>
    <w:p>
      <w:pPr>
        <w:spacing w:after="0"/>
        <w:ind w:left="0"/>
        <w:jc w:val="both"/>
      </w:pPr>
      <w:r>
        <w:rPr>
          <w:rFonts w:ascii="Times New Roman"/>
          <w:b w:val="false"/>
          <w:i w:val="false"/>
          <w:color w:val="000000"/>
          <w:sz w:val="28"/>
        </w:rPr>
        <w:t>
      193. Алғашқы қышқыл бұлты пайда болуы мүмкін жаңадан жобаланатын қышқыл қоймалары басқа ғимараттар мен құрылыстарға жақын елді мекендердің орналасуына қатысты желдің басым бағыттарының ық жағына орналастырылады.</w:t>
      </w:r>
    </w:p>
    <w:bookmarkEnd w:id="229"/>
    <w:bookmarkStart w:name="z243" w:id="230"/>
    <w:p>
      <w:pPr>
        <w:spacing w:after="0"/>
        <w:ind w:left="0"/>
        <w:jc w:val="both"/>
      </w:pPr>
      <w:r>
        <w:rPr>
          <w:rFonts w:ascii="Times New Roman"/>
          <w:b w:val="false"/>
          <w:i w:val="false"/>
          <w:color w:val="000000"/>
          <w:sz w:val="28"/>
        </w:rPr>
        <w:t>
      194. Алғашқы қышқыл бұлты пайда болуы мүмкін қышқыл қоймаларында қойма аумағының кез келген нүктесінен көрінетін жел бағытының көрсеткіші орнатылуы тиіс және газ анықтағыштарының көмегімен газдалу деңгейі мен авариялық шығу туралы дабыл белгісін беру (сериялы шығарылатын бақылау аспаптары бар болса) қамтамасыз етіледі.</w:t>
      </w:r>
    </w:p>
    <w:bookmarkEnd w:id="230"/>
    <w:bookmarkStart w:name="z244" w:id="231"/>
    <w:p>
      <w:pPr>
        <w:spacing w:after="0"/>
        <w:ind w:left="0"/>
        <w:jc w:val="both"/>
      </w:pPr>
      <w:r>
        <w:rPr>
          <w:rFonts w:ascii="Times New Roman"/>
          <w:b w:val="false"/>
          <w:i w:val="false"/>
          <w:color w:val="000000"/>
          <w:sz w:val="28"/>
        </w:rPr>
        <w:t>
      195. Қанықтырылған қышқылды сақтауға арналған болат шығыс ыдыстар, оларға ылғалды ауа және (немесе) ылғалдың түсуін болдырмайтын құралдармен (құрылғылармен) қамтамасыз етіледі.</w:t>
      </w:r>
    </w:p>
    <w:bookmarkEnd w:id="231"/>
    <w:bookmarkStart w:name="z245" w:id="232"/>
    <w:p>
      <w:pPr>
        <w:spacing w:after="0"/>
        <w:ind w:left="0"/>
        <w:jc w:val="both"/>
      </w:pPr>
      <w:r>
        <w:rPr>
          <w:rFonts w:ascii="Times New Roman"/>
          <w:b w:val="false"/>
          <w:i w:val="false"/>
          <w:color w:val="000000"/>
          <w:sz w:val="28"/>
        </w:rPr>
        <w:t>
      196. Іргетастар мен (немесе) аражабындар орнатылған технологиялық аппараттар ернеуінің сыйымдылығы жұмыс аппаратының ішіндегі ең көп көлемнен кем емес көлемде, сұйық өткізбейтін және тот басуға шыдамды астаушаларда орналасады. Сондай-ақ оның ернеуінің биіктігі астаушаның мүмкін толу деңгейінен 0,2 м жоғары көзделеді.</w:t>
      </w:r>
    </w:p>
    <w:bookmarkEnd w:id="232"/>
    <w:bookmarkStart w:name="z246" w:id="233"/>
    <w:p>
      <w:pPr>
        <w:spacing w:after="0"/>
        <w:ind w:left="0"/>
        <w:jc w:val="both"/>
      </w:pPr>
      <w:r>
        <w:rPr>
          <w:rFonts w:ascii="Times New Roman"/>
          <w:b w:val="false"/>
          <w:i w:val="false"/>
          <w:color w:val="000000"/>
          <w:sz w:val="28"/>
        </w:rPr>
        <w:t>
      197. Астаушалары мен ернеулері бар алаңдар авариялық төгінділулерді жоюға және оларды одан әрі залалсыздандыруға арналған тұрақты немесе жылжымалы құрылғылармен жабдықталады. Ашық қоймаларға арналған арнайы кәріз жүйесіне құйылу орны жоқ астаушалар атмосфералық жауын-шашыннан қорғалады немесе құйып алу жүйесімен жабдықталады.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34"/>
    <w:p>
      <w:pPr>
        <w:spacing w:after="0"/>
        <w:ind w:left="0"/>
        <w:jc w:val="both"/>
      </w:pPr>
      <w:r>
        <w:rPr>
          <w:rFonts w:ascii="Times New Roman"/>
          <w:b w:val="false"/>
          <w:i w:val="false"/>
          <w:color w:val="000000"/>
          <w:sz w:val="28"/>
        </w:rPr>
        <w:t>
       198. Қышқылды қоймадағы резервуарда сақтаған жағдайда кез келген резервуардан бос резервуарға және материалы құйып алынатын өнімге тотқа төзімді арнайы авариялық жүйелерге немесе технологиялық қондырғының жабдығына авариялық босатылуы қарастырылады. Авариялық құйып алу тәртібі мен шарттары, аварияны жою жоспарымен анықталады.</w:t>
      </w:r>
    </w:p>
    <w:bookmarkEnd w:id="234"/>
    <w:bookmarkStart w:name="z248" w:id="235"/>
    <w:p>
      <w:pPr>
        <w:spacing w:after="0"/>
        <w:ind w:left="0"/>
        <w:jc w:val="both"/>
      </w:pPr>
      <w:r>
        <w:rPr>
          <w:rFonts w:ascii="Times New Roman"/>
          <w:b w:val="false"/>
          <w:i w:val="false"/>
          <w:color w:val="000000"/>
          <w:sz w:val="28"/>
        </w:rPr>
        <w:t>
      199. Сұйық қышқылдарды сақтауға арналған сыйымды жабдықтар (сыйымдылығы 1м</w:t>
      </w:r>
      <w:r>
        <w:rPr>
          <w:rFonts w:ascii="Times New Roman"/>
          <w:b w:val="false"/>
          <w:i w:val="false"/>
          <w:color w:val="000000"/>
          <w:vertAlign w:val="superscript"/>
        </w:rPr>
        <w:t>3</w:t>
      </w:r>
      <w:r>
        <w:rPr>
          <w:rFonts w:ascii="Times New Roman"/>
          <w:b w:val="false"/>
          <w:i w:val="false"/>
          <w:color w:val="000000"/>
          <w:sz w:val="28"/>
        </w:rPr>
        <w:t xml:space="preserve"> және одан да жоғары жинағыштар, резервуарлар), төменнен құйып алатын құбыржолдары екі тиекті құрылғылармен жабдықталады, оның біреуі тікелей ыдыстың штуцеріне қосылады.</w:t>
      </w:r>
    </w:p>
    <w:bookmarkEnd w:id="235"/>
    <w:p>
      <w:pPr>
        <w:spacing w:after="0"/>
        <w:ind w:left="0"/>
        <w:jc w:val="both"/>
      </w:pPr>
      <w:r>
        <w:rPr>
          <w:rFonts w:ascii="Times New Roman"/>
          <w:b w:val="false"/>
          <w:i w:val="false"/>
          <w:color w:val="000000"/>
          <w:sz w:val="28"/>
        </w:rPr>
        <w:t>
      Қашықтықтан басқарылатын тиекті және (немесе) кесетін құрылғының жобасы бойынша орнатылатын жұмыс істеу кезеңінде кеміндле жүз жиырма секунд қолданылады.</w:t>
      </w:r>
    </w:p>
    <w:bookmarkStart w:name="z249" w:id="236"/>
    <w:p>
      <w:pPr>
        <w:spacing w:after="0"/>
        <w:ind w:left="0"/>
        <w:jc w:val="both"/>
      </w:pPr>
      <w:r>
        <w:rPr>
          <w:rFonts w:ascii="Times New Roman"/>
          <w:b w:val="false"/>
          <w:i w:val="false"/>
          <w:color w:val="000000"/>
          <w:sz w:val="28"/>
        </w:rPr>
        <w:t>
      200. Қышқылдарға арналған қоймада сыйымды жабдық аралық сыйымдылығына қосындысы бар биіктігі кемінде 0,1 м борттың табандығына орнатуға жол беріледі.</w:t>
      </w:r>
    </w:p>
    <w:bookmarkEnd w:id="236"/>
    <w:bookmarkStart w:name="z250" w:id="237"/>
    <w:p>
      <w:pPr>
        <w:spacing w:after="0"/>
        <w:ind w:left="0"/>
        <w:jc w:val="both"/>
      </w:pPr>
      <w:r>
        <w:rPr>
          <w:rFonts w:ascii="Times New Roman"/>
          <w:b w:val="false"/>
          <w:i w:val="false"/>
          <w:color w:val="000000"/>
          <w:sz w:val="28"/>
        </w:rPr>
        <w:t>
      201. Қышқылға арналған сыйымдылық жабдықтары тартып соратын желдетумен жарақталады, шығарылатын газ нормативтік талаптарға дейін тазаланады.</w:t>
      </w:r>
    </w:p>
    <w:bookmarkEnd w:id="237"/>
    <w:bookmarkStart w:name="z251" w:id="238"/>
    <w:p>
      <w:pPr>
        <w:spacing w:after="0"/>
        <w:ind w:left="0"/>
        <w:jc w:val="left"/>
      </w:pPr>
      <w:r>
        <w:rPr>
          <w:rFonts w:ascii="Times New Roman"/>
          <w:b/>
          <w:i w:val="false"/>
          <w:color w:val="000000"/>
        </w:rPr>
        <w:t xml:space="preserve"> 3-тарау. Тіршілікті қамтамасыз ету жүйелерін пайдалану кезіндегі өнеркәсіптік қауіпсіздікті қамтамасыз ету тәртібі</w:t>
      </w:r>
    </w:p>
    <w:bookmarkEnd w:id="238"/>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2" w:id="239"/>
    <w:p>
      <w:pPr>
        <w:spacing w:after="0"/>
        <w:ind w:left="0"/>
        <w:jc w:val="left"/>
      </w:pPr>
      <w:r>
        <w:rPr>
          <w:rFonts w:ascii="Times New Roman"/>
          <w:b/>
          <w:i w:val="false"/>
          <w:color w:val="000000"/>
        </w:rPr>
        <w:t xml:space="preserve"> 1-параграф. Жылыту және желдету</w:t>
      </w:r>
    </w:p>
    <w:bookmarkEnd w:id="239"/>
    <w:bookmarkStart w:name="z253" w:id="240"/>
    <w:p>
      <w:pPr>
        <w:spacing w:after="0"/>
        <w:ind w:left="0"/>
        <w:jc w:val="both"/>
      </w:pPr>
      <w:r>
        <w:rPr>
          <w:rFonts w:ascii="Times New Roman"/>
          <w:b w:val="false"/>
          <w:i w:val="false"/>
          <w:color w:val="000000"/>
          <w:sz w:val="28"/>
        </w:rPr>
        <w:t>
      202. Фторсутекті қышқылдарды өндiру кезінде құйылу-тарту желдету қондырғыларының, аспирациялық желдеткіш қондырғыларының үздiксiз жұмысы қамтамасыз етіледі. Желдету жүйелерiнің дұрыс жұмыс істемеген кезінде технологиялық жабдықтарды пайдалануға жол берілмейді.</w:t>
      </w:r>
    </w:p>
    <w:bookmarkEnd w:id="240"/>
    <w:bookmarkStart w:name="z254" w:id="241"/>
    <w:p>
      <w:pPr>
        <w:spacing w:after="0"/>
        <w:ind w:left="0"/>
        <w:jc w:val="both"/>
      </w:pPr>
      <w:r>
        <w:rPr>
          <w:rFonts w:ascii="Times New Roman"/>
          <w:b w:val="false"/>
          <w:i w:val="false"/>
          <w:color w:val="000000"/>
          <w:sz w:val="28"/>
        </w:rPr>
        <w:t xml:space="preserve">
      203. Желдеткіш және газ тазалау қондырғыларын дұрыс пайдалану, мезгілімен және сапалы жөндеу үшін ұйымда желдеткіштік қызмет бөлімі ұйымдастырылады. </w:t>
      </w:r>
    </w:p>
    <w:bookmarkEnd w:id="241"/>
    <w:bookmarkStart w:name="z255" w:id="242"/>
    <w:p>
      <w:pPr>
        <w:spacing w:after="0"/>
        <w:ind w:left="0"/>
        <w:jc w:val="both"/>
      </w:pPr>
      <w:r>
        <w:rPr>
          <w:rFonts w:ascii="Times New Roman"/>
          <w:b w:val="false"/>
          <w:i w:val="false"/>
          <w:color w:val="000000"/>
          <w:sz w:val="28"/>
        </w:rPr>
        <w:t>
      204. Аппараттарға су жіберу тоқтаған жағдайда ерітінділердің скрубберлік қондырғыға берілуі, желдету қондырғысының іске қосылуымен және тиісті дабыл белгі (жарық немесе дыбыс) берумен тоқтатылады.</w:t>
      </w:r>
    </w:p>
    <w:bookmarkEnd w:id="242"/>
    <w:bookmarkStart w:name="z256" w:id="243"/>
    <w:p>
      <w:pPr>
        <w:spacing w:after="0"/>
        <w:ind w:left="0"/>
        <w:jc w:val="both"/>
      </w:pPr>
      <w:r>
        <w:rPr>
          <w:rFonts w:ascii="Times New Roman"/>
          <w:b w:val="false"/>
          <w:i w:val="false"/>
          <w:color w:val="000000"/>
          <w:sz w:val="28"/>
        </w:rPr>
        <w:t>
      Сыртқа шығарылатын зиянды заттардың концентрациясын және желдеткіш жүйелерінің тиімділігін бақылау мақсатында жеке, жылжымалы аспаптар пайдаланылады.</w:t>
      </w:r>
    </w:p>
    <w:bookmarkEnd w:id="243"/>
    <w:bookmarkStart w:name="z257" w:id="244"/>
    <w:p>
      <w:pPr>
        <w:spacing w:after="0"/>
        <w:ind w:left="0"/>
        <w:jc w:val="both"/>
      </w:pPr>
      <w:r>
        <w:rPr>
          <w:rFonts w:ascii="Times New Roman"/>
          <w:b w:val="false"/>
          <w:i w:val="false"/>
          <w:color w:val="000000"/>
          <w:sz w:val="28"/>
        </w:rPr>
        <w:t>
      205. Ауа сору желілерінің құрылымы мен оларды жүргізу кезінде, оларды шаңнан тазалау ыңғайлылығын (тазалау үшін тұмшаланған қақпақтардың болуы, ауа жолдарын оларға қызмет көрсетуге ыңғайлы жерлерде орналастырылуы) қамтамасыз етеді.</w:t>
      </w:r>
    </w:p>
    <w:bookmarkEnd w:id="244"/>
    <w:bookmarkStart w:name="z258" w:id="245"/>
    <w:p>
      <w:pPr>
        <w:spacing w:after="0"/>
        <w:ind w:left="0"/>
        <w:jc w:val="both"/>
      </w:pPr>
      <w:r>
        <w:rPr>
          <w:rFonts w:ascii="Times New Roman"/>
          <w:b w:val="false"/>
          <w:i w:val="false"/>
          <w:color w:val="000000"/>
          <w:sz w:val="28"/>
        </w:rPr>
        <w:t>
      206. Желдеткішті жүйелер мен газдан тазарту құрылымдарын пайдалану:</w:t>
      </w:r>
    </w:p>
    <w:bookmarkEnd w:id="245"/>
    <w:bookmarkStart w:name="z259" w:id="246"/>
    <w:p>
      <w:pPr>
        <w:spacing w:after="0"/>
        <w:ind w:left="0"/>
        <w:jc w:val="both"/>
      </w:pPr>
      <w:r>
        <w:rPr>
          <w:rFonts w:ascii="Times New Roman"/>
          <w:b w:val="false"/>
          <w:i w:val="false"/>
          <w:color w:val="000000"/>
          <w:sz w:val="28"/>
        </w:rPr>
        <w:t>
      1) пайдалану және жөндеу туралы технологиялық регламент;</w:t>
      </w:r>
    </w:p>
    <w:bookmarkEnd w:id="246"/>
    <w:bookmarkStart w:name="z260" w:id="247"/>
    <w:p>
      <w:pPr>
        <w:spacing w:after="0"/>
        <w:ind w:left="0"/>
        <w:jc w:val="both"/>
      </w:pPr>
      <w:r>
        <w:rPr>
          <w:rFonts w:ascii="Times New Roman"/>
          <w:b w:val="false"/>
          <w:i w:val="false"/>
          <w:color w:val="000000"/>
          <w:sz w:val="28"/>
        </w:rPr>
        <w:t>
      2) желдеткішті жүйелерді және шаңнан, газдан тазартқыш қондырғыларды пайдалану және жөндеу кітапшасы;</w:t>
      </w:r>
    </w:p>
    <w:bookmarkEnd w:id="247"/>
    <w:bookmarkStart w:name="z261" w:id="248"/>
    <w:p>
      <w:pPr>
        <w:spacing w:after="0"/>
        <w:ind w:left="0"/>
        <w:jc w:val="both"/>
      </w:pPr>
      <w:r>
        <w:rPr>
          <w:rFonts w:ascii="Times New Roman"/>
          <w:b w:val="false"/>
          <w:i w:val="false"/>
          <w:color w:val="000000"/>
          <w:sz w:val="28"/>
        </w:rPr>
        <w:t>
      3) ауа арналар, сүзгілеуші элементтер регенерацияларын тазалау, аппараттардағы сулы газ тазалау ерітінділерін ауыстыру жұмыстарының кестесі;</w:t>
      </w:r>
    </w:p>
    <w:bookmarkEnd w:id="248"/>
    <w:bookmarkStart w:name="z262" w:id="249"/>
    <w:p>
      <w:pPr>
        <w:spacing w:after="0"/>
        <w:ind w:left="0"/>
        <w:jc w:val="both"/>
      </w:pPr>
      <w:r>
        <w:rPr>
          <w:rFonts w:ascii="Times New Roman"/>
          <w:b w:val="false"/>
          <w:i w:val="false"/>
          <w:color w:val="000000"/>
          <w:sz w:val="28"/>
        </w:rPr>
        <w:t>
      4) жоспарлы-алдын-алу жөндеулер кестелері;</w:t>
      </w:r>
    </w:p>
    <w:bookmarkEnd w:id="249"/>
    <w:bookmarkStart w:name="z263" w:id="250"/>
    <w:p>
      <w:pPr>
        <w:spacing w:after="0"/>
        <w:ind w:left="0"/>
        <w:jc w:val="both"/>
      </w:pPr>
      <w:r>
        <w:rPr>
          <w:rFonts w:ascii="Times New Roman"/>
          <w:b w:val="false"/>
          <w:i w:val="false"/>
          <w:color w:val="000000"/>
          <w:sz w:val="28"/>
        </w:rPr>
        <w:t>
      5) барлық желдеткішті жүйелердің ауа арналарының таралу сызбаларымен және орналасқан орнын көрсететін құжаттары негізінде жүргізіледі.</w:t>
      </w:r>
    </w:p>
    <w:bookmarkEnd w:id="250"/>
    <w:bookmarkStart w:name="z264" w:id="251"/>
    <w:p>
      <w:pPr>
        <w:spacing w:after="0"/>
        <w:ind w:left="0"/>
        <w:jc w:val="both"/>
      </w:pPr>
      <w:r>
        <w:rPr>
          <w:rFonts w:ascii="Times New Roman"/>
          <w:b w:val="false"/>
          <w:i w:val="false"/>
          <w:color w:val="000000"/>
          <w:sz w:val="28"/>
        </w:rPr>
        <w:t>
      207. Желдеткішті жүйелер жобалау қондырғылар жұмысының нақты көрсеткіштеріне сәйкестігі жылына бір реттен кем емес мерзімде тексеріледі. Желдеткіш жүйелерін жоспардан тыс тексеру жұмыстары, келесі жағдайларда жүргізіледі:</w:t>
      </w:r>
    </w:p>
    <w:bookmarkEnd w:id="251"/>
    <w:bookmarkStart w:name="z265" w:id="252"/>
    <w:p>
      <w:pPr>
        <w:spacing w:after="0"/>
        <w:ind w:left="0"/>
        <w:jc w:val="both"/>
      </w:pPr>
      <w:r>
        <w:rPr>
          <w:rFonts w:ascii="Times New Roman"/>
          <w:b w:val="false"/>
          <w:i w:val="false"/>
          <w:color w:val="000000"/>
          <w:sz w:val="28"/>
        </w:rPr>
        <w:t>
      1) технологиялық жабдық жұмысының өзгертілген тәртіпте 3 айдан артық жұмыс істегенде немесе оның жаңа тұрақты жұмыс тәртібіне ауысқан кезінде;</w:t>
      </w:r>
    </w:p>
    <w:bookmarkEnd w:id="252"/>
    <w:bookmarkStart w:name="z266" w:id="253"/>
    <w:p>
      <w:pPr>
        <w:spacing w:after="0"/>
        <w:ind w:left="0"/>
        <w:jc w:val="both"/>
      </w:pPr>
      <w:r>
        <w:rPr>
          <w:rFonts w:ascii="Times New Roman"/>
          <w:b w:val="false"/>
          <w:i w:val="false"/>
          <w:color w:val="000000"/>
          <w:sz w:val="28"/>
        </w:rPr>
        <w:t>
      2) құрылыс жұмыстарынан кейін, күрделі жөндеу жұмысынан кейін немесе қондырғыны қайта жабдықтау жұмыстарынан кейін жүргізіледі.</w:t>
      </w:r>
    </w:p>
    <w:bookmarkEnd w:id="253"/>
    <w:bookmarkStart w:name="z267" w:id="254"/>
    <w:p>
      <w:pPr>
        <w:spacing w:after="0"/>
        <w:ind w:left="0"/>
        <w:jc w:val="both"/>
      </w:pPr>
      <w:r>
        <w:rPr>
          <w:rFonts w:ascii="Times New Roman"/>
          <w:b w:val="false"/>
          <w:i w:val="false"/>
          <w:color w:val="000000"/>
          <w:sz w:val="28"/>
        </w:rPr>
        <w:t>
      Тексеру нәтижелері актімен ресімделіп, қондырғы паспортына жазылады.</w:t>
      </w:r>
    </w:p>
    <w:bookmarkEnd w:id="254"/>
    <w:bookmarkStart w:name="z268" w:id="255"/>
    <w:p>
      <w:pPr>
        <w:spacing w:after="0"/>
        <w:ind w:left="0"/>
        <w:jc w:val="both"/>
      </w:pPr>
      <w:r>
        <w:rPr>
          <w:rFonts w:ascii="Times New Roman"/>
          <w:b w:val="false"/>
          <w:i w:val="false"/>
          <w:color w:val="000000"/>
          <w:sz w:val="28"/>
        </w:rPr>
        <w:t>
      208. Технологиялық процестің немесе өндірістің құрылымдық бөлімшесінің өзгерісі кезінде осы бөлімшеде пайдаланылатын желдеткіш жүйелері жобаға сәйкестендіріледі. Желдеткішті жүйелерінің сызбасын және олардың жұмыс параметрлерінің өзгерістері жобалау ұйымының келісімі бойынша жасалады.</w:t>
      </w:r>
    </w:p>
    <w:bookmarkEnd w:id="255"/>
    <w:bookmarkStart w:name="z269" w:id="256"/>
    <w:p>
      <w:pPr>
        <w:spacing w:after="0"/>
        <w:ind w:left="0"/>
        <w:jc w:val="both"/>
      </w:pPr>
      <w:r>
        <w:rPr>
          <w:rFonts w:ascii="Times New Roman"/>
          <w:b w:val="false"/>
          <w:i w:val="false"/>
          <w:color w:val="000000"/>
          <w:sz w:val="28"/>
        </w:rPr>
        <w:t>
      209. Желдеткіш қондырғыларына қызмет көрсету үшін жеңіл қолданылатын және арақашықтықтан басқарылатын реттегіш құрылғылар қолданылады.</w:t>
      </w:r>
    </w:p>
    <w:bookmarkEnd w:id="256"/>
    <w:bookmarkStart w:name="z270" w:id="257"/>
    <w:p>
      <w:pPr>
        <w:spacing w:after="0"/>
        <w:ind w:left="0"/>
        <w:jc w:val="both"/>
      </w:pPr>
      <w:r>
        <w:rPr>
          <w:rFonts w:ascii="Times New Roman"/>
          <w:b w:val="false"/>
          <w:i w:val="false"/>
          <w:color w:val="000000"/>
          <w:sz w:val="28"/>
        </w:rPr>
        <w:t>
      210. Желдеткіш жүйелеріне қызмет көрсетуге қатысы жоқ өндірістік қызметкерлерге желдеткіш ғимараттарына кіруге, желдеткіштерді қосуға және ажыратуға, желдеткішті жүйелердің тетіктерін ашуға және жабуға жол берілмейді.</w:t>
      </w:r>
    </w:p>
    <w:bookmarkEnd w:id="257"/>
    <w:bookmarkStart w:name="z271" w:id="258"/>
    <w:p>
      <w:pPr>
        <w:spacing w:after="0"/>
        <w:ind w:left="0"/>
        <w:jc w:val="left"/>
      </w:pPr>
      <w:r>
        <w:rPr>
          <w:rFonts w:ascii="Times New Roman"/>
          <w:b/>
          <w:i w:val="false"/>
          <w:color w:val="000000"/>
        </w:rPr>
        <w:t xml:space="preserve"> 2-параграф. Сумен жабдықтау және кәріздік жүйелер</w:t>
      </w:r>
    </w:p>
    <w:bookmarkEnd w:id="258"/>
    <w:bookmarkStart w:name="z272" w:id="259"/>
    <w:p>
      <w:pPr>
        <w:spacing w:after="0"/>
        <w:ind w:left="0"/>
        <w:jc w:val="both"/>
      </w:pPr>
      <w:r>
        <w:rPr>
          <w:rFonts w:ascii="Times New Roman"/>
          <w:b w:val="false"/>
          <w:i w:val="false"/>
          <w:color w:val="000000"/>
          <w:sz w:val="28"/>
        </w:rPr>
        <w:t>
      211. Шаруашылық-ауыз су құбырларының техникалық суды жеткізетін су құбырларымен қосылуына жол берілмейді.</w:t>
      </w:r>
    </w:p>
    <w:bookmarkEnd w:id="259"/>
    <w:bookmarkStart w:name="z273" w:id="260"/>
    <w:p>
      <w:pPr>
        <w:spacing w:after="0"/>
        <w:ind w:left="0"/>
        <w:jc w:val="both"/>
      </w:pPr>
      <w:r>
        <w:rPr>
          <w:rFonts w:ascii="Times New Roman"/>
          <w:b w:val="false"/>
          <w:i w:val="false"/>
          <w:color w:val="000000"/>
          <w:sz w:val="28"/>
        </w:rPr>
        <w:t>
      212. Химиялық күйдірулер болуы мүмкін өндірістік ғимараттарда су бүркегіштер мен авариялық су себізгілер орнатылады. Бұл құрылғылар жеңіл әрі тез баратын орындарға орналастырылады және шаруашылық-ауыз су құбырларына қосылады.</w:t>
      </w:r>
    </w:p>
    <w:bookmarkEnd w:id="260"/>
    <w:bookmarkStart w:name="z274" w:id="261"/>
    <w:p>
      <w:pPr>
        <w:spacing w:after="0"/>
        <w:ind w:left="0"/>
        <w:jc w:val="both"/>
      </w:pPr>
      <w:r>
        <w:rPr>
          <w:rFonts w:ascii="Times New Roman"/>
          <w:b w:val="false"/>
          <w:i w:val="false"/>
          <w:color w:val="000000"/>
          <w:sz w:val="28"/>
        </w:rPr>
        <w:t>
      213. Технологиялық апараттардың кәріздік сулар құбыржолдарының гидравликалық ауа бекітпелері мен апаратты жөндеуге тоқтату кезінде бекітпе қою үшін, ернемекті қосылулары болады. Гидравликалық ауа бекітпелері, сонымен қатар кәріз жүйелеріне ластанған құйылыстарының шығуларында тіреушіктер алдында орналастырылады. Бекітпелердің орналасқан жерлері және олардың құрылымдары ыңғайлы және қауіпсіз жөндеуді және тазалауды қамтамасыз етуі тиіс.</w:t>
      </w:r>
    </w:p>
    <w:bookmarkEnd w:id="261"/>
    <w:bookmarkStart w:name="z275" w:id="262"/>
    <w:p>
      <w:pPr>
        <w:spacing w:after="0"/>
        <w:ind w:left="0"/>
        <w:jc w:val="both"/>
      </w:pPr>
      <w:r>
        <w:rPr>
          <w:rFonts w:ascii="Times New Roman"/>
          <w:b w:val="false"/>
          <w:i w:val="false"/>
          <w:color w:val="000000"/>
          <w:sz w:val="28"/>
        </w:rPr>
        <w:t>
      214. Кәріздік желілер мен құдықтарды тексеру және тазалау жұмыстары, пайдаланушы ұйымның техникалық басшысы бекіткен кесте бойынша газ қауіпті жұмыстарын жүргізу тәртібіне сәйкес жүргізіледі.</w:t>
      </w:r>
    </w:p>
    <w:bookmarkEnd w:id="262"/>
    <w:bookmarkStart w:name="z276" w:id="263"/>
    <w:p>
      <w:pPr>
        <w:spacing w:after="0"/>
        <w:ind w:left="0"/>
        <w:jc w:val="both"/>
      </w:pPr>
      <w:r>
        <w:rPr>
          <w:rFonts w:ascii="Times New Roman"/>
          <w:b w:val="false"/>
          <w:i w:val="false"/>
          <w:color w:val="000000"/>
          <w:sz w:val="28"/>
        </w:rPr>
        <w:t>
      215. Пайдаланған суларды, жалпы шаруашылық-тұрмыстық кәріз жүйелеріне және көпшілік пайдаланатын су қоймаларына төгуге жол берілмейді.</w:t>
      </w:r>
    </w:p>
    <w:bookmarkEnd w:id="263"/>
    <w:p>
      <w:pPr>
        <w:spacing w:after="0"/>
        <w:ind w:left="0"/>
        <w:jc w:val="both"/>
      </w:pPr>
      <w:r>
        <w:rPr>
          <w:rFonts w:ascii="Times New Roman"/>
          <w:b w:val="false"/>
          <w:i w:val="false"/>
          <w:color w:val="000000"/>
          <w:sz w:val="28"/>
        </w:rPr>
        <w:t>
      Тазартылған науаларды тастау жобада көзделген су қоймалары-буландыруларда жол беріледі.</w:t>
      </w:r>
    </w:p>
    <w:bookmarkStart w:name="z277" w:id="264"/>
    <w:p>
      <w:pPr>
        <w:spacing w:after="0"/>
        <w:ind w:left="0"/>
        <w:jc w:val="both"/>
      </w:pPr>
      <w:r>
        <w:rPr>
          <w:rFonts w:ascii="Times New Roman"/>
          <w:b w:val="false"/>
          <w:i w:val="false"/>
          <w:color w:val="000000"/>
          <w:sz w:val="28"/>
        </w:rPr>
        <w:t>
      216. Тазартқыш құрылыстар, айдау станциялары мен кәріздік сулар үшін басқа да құрылғылар тазалықта және қалыпты жағдайда болуы тиіс.</w:t>
      </w:r>
    </w:p>
    <w:bookmarkEnd w:id="264"/>
    <w:bookmarkStart w:name="z278" w:id="265"/>
    <w:p>
      <w:pPr>
        <w:spacing w:after="0"/>
        <w:ind w:left="0"/>
        <w:jc w:val="left"/>
      </w:pPr>
      <w:r>
        <w:rPr>
          <w:rFonts w:ascii="Times New Roman"/>
          <w:b/>
          <w:i w:val="false"/>
          <w:color w:val="000000"/>
        </w:rPr>
        <w:t xml:space="preserve"> 3-параграф. Жарықтандыру</w:t>
      </w:r>
    </w:p>
    <w:bookmarkEnd w:id="265"/>
    <w:bookmarkStart w:name="z279" w:id="266"/>
    <w:p>
      <w:pPr>
        <w:spacing w:after="0"/>
        <w:ind w:left="0"/>
        <w:jc w:val="both"/>
      </w:pPr>
      <w:r>
        <w:rPr>
          <w:rFonts w:ascii="Times New Roman"/>
          <w:b w:val="false"/>
          <w:i w:val="false"/>
          <w:color w:val="000000"/>
          <w:sz w:val="28"/>
        </w:rPr>
        <w:t>
      217. Өндiрiсте:</w:t>
      </w:r>
    </w:p>
    <w:bookmarkEnd w:id="266"/>
    <w:bookmarkStart w:name="z280" w:id="267"/>
    <w:p>
      <w:pPr>
        <w:spacing w:after="0"/>
        <w:ind w:left="0"/>
        <w:jc w:val="both"/>
      </w:pPr>
      <w:r>
        <w:rPr>
          <w:rFonts w:ascii="Times New Roman"/>
          <w:b w:val="false"/>
          <w:i w:val="false"/>
          <w:color w:val="000000"/>
          <w:sz w:val="28"/>
        </w:rPr>
        <w:t>
      1) жұмыстық;</w:t>
      </w:r>
    </w:p>
    <w:bookmarkEnd w:id="267"/>
    <w:bookmarkStart w:name="z281" w:id="268"/>
    <w:p>
      <w:pPr>
        <w:spacing w:after="0"/>
        <w:ind w:left="0"/>
        <w:jc w:val="both"/>
      </w:pPr>
      <w:r>
        <w:rPr>
          <w:rFonts w:ascii="Times New Roman"/>
          <w:b w:val="false"/>
          <w:i w:val="false"/>
          <w:color w:val="000000"/>
          <w:sz w:val="28"/>
        </w:rPr>
        <w:t>
      2) авариялық қауіпсіз жарықтандыру;</w:t>
      </w:r>
    </w:p>
    <w:bookmarkEnd w:id="268"/>
    <w:bookmarkStart w:name="z282" w:id="269"/>
    <w:p>
      <w:pPr>
        <w:spacing w:after="0"/>
        <w:ind w:left="0"/>
        <w:jc w:val="both"/>
      </w:pPr>
      <w:r>
        <w:rPr>
          <w:rFonts w:ascii="Times New Roman"/>
          <w:b w:val="false"/>
          <w:i w:val="false"/>
          <w:color w:val="000000"/>
          <w:sz w:val="28"/>
        </w:rPr>
        <w:t>
      3) авариялы эвакуациялық жарықтандыру түрлері көзделеді.</w:t>
      </w:r>
    </w:p>
    <w:bookmarkEnd w:id="269"/>
    <w:bookmarkStart w:name="z283" w:id="270"/>
    <w:p>
      <w:pPr>
        <w:spacing w:after="0"/>
        <w:ind w:left="0"/>
        <w:jc w:val="both"/>
      </w:pPr>
      <w:r>
        <w:rPr>
          <w:rFonts w:ascii="Times New Roman"/>
          <w:b w:val="false"/>
          <w:i w:val="false"/>
          <w:color w:val="000000"/>
          <w:sz w:val="28"/>
        </w:rPr>
        <w:t>
      218. Жұмыс және авариялық жарықтандыру шамдары олардың сенімді бекiтілуі, қауiпсiз және қызмет көрсету үшiн ыңғайлы орналасуы тиіс.</w:t>
      </w:r>
    </w:p>
    <w:bookmarkEnd w:id="270"/>
    <w:bookmarkStart w:name="z284" w:id="271"/>
    <w:p>
      <w:pPr>
        <w:spacing w:after="0"/>
        <w:ind w:left="0"/>
        <w:jc w:val="both"/>
      </w:pPr>
      <w:r>
        <w:rPr>
          <w:rFonts w:ascii="Times New Roman"/>
          <w:b w:val="false"/>
          <w:i w:val="false"/>
          <w:color w:val="000000"/>
          <w:sz w:val="28"/>
        </w:rPr>
        <w:t>
      219. Жұмыс орындарының аспалы крандармен көлеңкеленуiн болдырмау үшiн крандардың темір құрылымдарына iлiнiп қойылатын шырақтармен қосымша кран астындағы жарықтандыру көзделеді.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Фторсутекті қышқылды өндіру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286" w:id="272"/>
    <w:p>
      <w:pPr>
        <w:spacing w:after="0"/>
        <w:ind w:left="0"/>
        <w:jc w:val="left"/>
      </w:pPr>
      <w:r>
        <w:rPr>
          <w:rFonts w:ascii="Times New Roman"/>
          <w:b/>
          <w:i w:val="false"/>
          <w:color w:val="000000"/>
        </w:rPr>
        <w:t xml:space="preserve"> Фторсутекті қышқыл өндірісінде зиянды заттардың қауіпті</w:t>
      </w:r>
      <w:r>
        <w:br/>
      </w:r>
      <w:r>
        <w:rPr>
          <w:rFonts w:ascii="Times New Roman"/>
          <w:b/>
          <w:i w:val="false"/>
          <w:color w:val="000000"/>
        </w:rPr>
        <w:t>өндірістік факторлары мен шекті рұқсат етілген концентрациясы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химиялық заттардың, қауіпті және зиянды өндірістік факторлардың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12.1.005-88 бойынша қауіптілік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әсерінің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факторлардың шекті рұқсат етілген концентрациясы (мг/м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шпаттық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кальций шаңдарының жоғарғы концентрациялары ұзақ уақыт әсер етуі кезінде тыныс жолдары ауруы пайда болуы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терісін және тыныс жолдарының жұмсақ терілерін қабындырады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 күкірт қышқылы жоғарғы тыныс жолдарының жұмсақ терілерін қабындырады. Адам терісіне тиген кезде химиялық түрде күйдіреді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карбонаты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ағзасына түскен кезде бас миын қабындырады, жүрекке әсер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Фторсутекті қышқыл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Булары (аэрозолдары) адамның жоғарғы тыныс жолдарына және көз бен мұрынның жұмсақ терілерін қабындырады. Сұйық түрінде адам терісіне өтіп кетеді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гипс (өндіріс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бойындағы ашық терілеріне тиген жағдайда химиялық және термиялық күйдіруі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алюминидің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алюминий шаңдары адам ағзасына тыныс жолдары арқылы түскен кезде өте қатты уландыруы мүмкін. Ұзақ уақыт әсер ету барысында адам ағзасын жалпы уландырады, жүрек-қан тамыры жүйесінің ауруларын тудырады, қан кетуі мүмкін, бауыр, орталық жүйке ауруларын тудыруы мүмкін, тіс эмалдарын қиратады, остеосклероз ауруын тудыруы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содасы, техникалық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бөлшектері адам ағзасының тыныс жолдарына түскен кезде адамның жоғарғы тыныс жолдарын қабындырады, асқазан–ішек ауруларын тудыруы мүмкін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5 ДБА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6 дБ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Алымында – ең жоғары ШРК, бөлімінде – ауысымдағы орташа мәні.</w:t>
      </w:r>
    </w:p>
    <w:p>
      <w:pPr>
        <w:spacing w:after="0"/>
        <w:ind w:left="0"/>
        <w:jc w:val="both"/>
      </w:pPr>
      <w:r>
        <w:rPr>
          <w:rFonts w:ascii="Times New Roman"/>
          <w:b w:val="false"/>
          <w:i w:val="false"/>
          <w:color w:val="000000"/>
          <w:sz w:val="28"/>
        </w:rPr>
        <w:t>
      Фторсутекті қышқылдын өндірісі мынадай қауіпті және зиянды өндірістік көрсеткіштермен сипатталады:</w:t>
      </w:r>
    </w:p>
    <w:p>
      <w:pPr>
        <w:spacing w:after="0"/>
        <w:ind w:left="0"/>
        <w:jc w:val="both"/>
      </w:pPr>
      <w:r>
        <w:rPr>
          <w:rFonts w:ascii="Times New Roman"/>
          <w:b w:val="false"/>
          <w:i w:val="false"/>
          <w:color w:val="000000"/>
          <w:sz w:val="28"/>
        </w:rPr>
        <w:t>
      1) қозғалыстағы машиналар мен механизмдер, өндірістік жабдықтардың жылжымалы бөліктері;</w:t>
      </w:r>
    </w:p>
    <w:p>
      <w:pPr>
        <w:spacing w:after="0"/>
        <w:ind w:left="0"/>
        <w:jc w:val="both"/>
      </w:pPr>
      <w:r>
        <w:rPr>
          <w:rFonts w:ascii="Times New Roman"/>
          <w:b w:val="false"/>
          <w:i w:val="false"/>
          <w:color w:val="000000"/>
          <w:sz w:val="28"/>
        </w:rPr>
        <w:t>
      2) жұмыс аумағындағы ауаның шамадан тыс газдануы және шаңдануы;</w:t>
      </w:r>
    </w:p>
    <w:p>
      <w:pPr>
        <w:spacing w:after="0"/>
        <w:ind w:left="0"/>
        <w:jc w:val="both"/>
      </w:pPr>
      <w:r>
        <w:rPr>
          <w:rFonts w:ascii="Times New Roman"/>
          <w:b w:val="false"/>
          <w:i w:val="false"/>
          <w:color w:val="000000"/>
          <w:sz w:val="28"/>
        </w:rPr>
        <w:t>
      3) жабдықтар мен материалдардың бетінің жоғарғы температурасы;</w:t>
      </w:r>
    </w:p>
    <w:p>
      <w:pPr>
        <w:spacing w:after="0"/>
        <w:ind w:left="0"/>
        <w:jc w:val="both"/>
      </w:pPr>
      <w:r>
        <w:rPr>
          <w:rFonts w:ascii="Times New Roman"/>
          <w:b w:val="false"/>
          <w:i w:val="false"/>
          <w:color w:val="000000"/>
          <w:sz w:val="28"/>
        </w:rPr>
        <w:t>
      4) жұмыс орнындағы шуылдың шамадан тыс деңгейі;</w:t>
      </w:r>
    </w:p>
    <w:p>
      <w:pPr>
        <w:spacing w:after="0"/>
        <w:ind w:left="0"/>
        <w:jc w:val="both"/>
      </w:pPr>
      <w:r>
        <w:rPr>
          <w:rFonts w:ascii="Times New Roman"/>
          <w:b w:val="false"/>
          <w:i w:val="false"/>
          <w:color w:val="000000"/>
          <w:sz w:val="28"/>
        </w:rPr>
        <w:t>
      5) дірілдің шамадан тыс деңгейі;</w:t>
      </w:r>
    </w:p>
    <w:p>
      <w:pPr>
        <w:spacing w:after="0"/>
        <w:ind w:left="0"/>
        <w:jc w:val="both"/>
      </w:pPr>
      <w:r>
        <w:rPr>
          <w:rFonts w:ascii="Times New Roman"/>
          <w:b w:val="false"/>
          <w:i w:val="false"/>
          <w:color w:val="000000"/>
          <w:sz w:val="28"/>
        </w:rPr>
        <w:t>
      6) электр тогының зиянды әсері.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Фторсутекті қышқылды өндіру</w:t>
            </w:r>
            <w:r>
              <w:br/>
            </w:r>
            <w:r>
              <w:rPr>
                <w:rFonts w:ascii="Times New Roman"/>
                <w:b w:val="false"/>
                <w:i w:val="false"/>
                <w:color w:val="000000"/>
                <w:sz w:val="20"/>
              </w:rPr>
              <w:t>кезінде 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288" w:id="273"/>
    <w:p>
      <w:pPr>
        <w:spacing w:after="0"/>
        <w:ind w:left="0"/>
        <w:jc w:val="left"/>
      </w:pPr>
      <w:r>
        <w:rPr>
          <w:rFonts w:ascii="Times New Roman"/>
          <w:b/>
          <w:i w:val="false"/>
          <w:color w:val="000000"/>
        </w:rPr>
        <w:t xml:space="preserve"> Бастапқы материалдарға қойылатын талаптар</w:t>
      </w:r>
    </w:p>
    <w:bookmarkEnd w:id="273"/>
    <w:p>
      <w:pPr>
        <w:spacing w:after="0"/>
        <w:ind w:left="0"/>
        <w:jc w:val="both"/>
      </w:pPr>
      <w:r>
        <w:rPr>
          <w:rFonts w:ascii="Times New Roman"/>
          <w:b w:val="false"/>
          <w:i w:val="false"/>
          <w:color w:val="000000"/>
          <w:sz w:val="28"/>
        </w:rPr>
        <w:t>
      Фторсутекті қышқылды өндіру кезінде мынадай материалдар мен жартылай дайын өнімдер қолданылады:</w:t>
      </w:r>
    </w:p>
    <w:p>
      <w:pPr>
        <w:spacing w:after="0"/>
        <w:ind w:left="0"/>
        <w:jc w:val="both"/>
      </w:pPr>
      <w:r>
        <w:rPr>
          <w:rFonts w:ascii="Times New Roman"/>
          <w:b w:val="false"/>
          <w:i w:val="false"/>
          <w:color w:val="000000"/>
          <w:sz w:val="28"/>
        </w:rPr>
        <w:t>
      1) еріткіш шпаттық концентрат (фторлы кальций), МЕМСТ 29219-91.</w:t>
      </w:r>
    </w:p>
    <w:p>
      <w:pPr>
        <w:spacing w:after="0"/>
        <w:ind w:left="0"/>
        <w:jc w:val="both"/>
      </w:pPr>
      <w:r>
        <w:rPr>
          <w:rFonts w:ascii="Times New Roman"/>
          <w:b w:val="false"/>
          <w:i w:val="false"/>
          <w:color w:val="000000"/>
          <w:sz w:val="28"/>
        </w:rPr>
        <w:t>
      Ұнтақ түріндегі, сусымалы, қатты өнім. Адам ағзасына әсері бойынша үшінші сыныпты қауіпті заттардың қатарына жатады. Фторлы кальцийдің жоғарғы концентрацияларымен өте ұзақ қатынаста болған кезде қызметкерлерде кәсіби тыныс жолдары аурулары пайда болуы мүмкін;</w:t>
      </w:r>
    </w:p>
    <w:p>
      <w:pPr>
        <w:spacing w:after="0"/>
        <w:ind w:left="0"/>
        <w:jc w:val="both"/>
      </w:pPr>
      <w:r>
        <w:rPr>
          <w:rFonts w:ascii="Times New Roman"/>
          <w:b w:val="false"/>
          <w:i w:val="false"/>
          <w:color w:val="000000"/>
          <w:sz w:val="28"/>
        </w:rPr>
        <w:t>
      2) күкірт қышқылы, МЕМСТ 2184-77.</w:t>
      </w:r>
    </w:p>
    <w:p>
      <w:pPr>
        <w:spacing w:after="0"/>
        <w:ind w:left="0"/>
        <w:jc w:val="both"/>
      </w:pPr>
      <w:r>
        <w:rPr>
          <w:rFonts w:ascii="Times New Roman"/>
          <w:b w:val="false"/>
          <w:i w:val="false"/>
          <w:color w:val="000000"/>
          <w:sz w:val="28"/>
        </w:rPr>
        <w:t>
      Түссіз, мөлдір, сұйық майға ұқсас, жанбайтын, өткір, жағымсыз иісі бар сұйықтық, тығыздығы 1,84 г/см</w:t>
      </w:r>
      <w:r>
        <w:rPr>
          <w:rFonts w:ascii="Times New Roman"/>
          <w:b w:val="false"/>
          <w:i w:val="false"/>
          <w:color w:val="000000"/>
          <w:vertAlign w:val="superscript"/>
        </w:rPr>
        <w:t>3</w:t>
      </w:r>
      <w:r>
        <w:rPr>
          <w:rFonts w:ascii="Times New Roman"/>
          <w:b w:val="false"/>
          <w:i w:val="false"/>
          <w:color w:val="000000"/>
          <w:sz w:val="28"/>
        </w:rPr>
        <w:t>. Адам ағзасына әсері бойынша екінші класты қауіпті заттардың қатарына жатады. Оның буымен дем алған кезде жоғарғы тыныс алу жолдарын қабындырады және күйдіреді. Адам терісіне тиген жағдайда химиялық күйдіру туғызады;</w:t>
      </w:r>
    </w:p>
    <w:p>
      <w:pPr>
        <w:spacing w:after="0"/>
        <w:ind w:left="0"/>
        <w:jc w:val="both"/>
      </w:pPr>
      <w:r>
        <w:rPr>
          <w:rFonts w:ascii="Times New Roman"/>
          <w:b w:val="false"/>
          <w:i w:val="false"/>
          <w:color w:val="000000"/>
          <w:sz w:val="28"/>
        </w:rPr>
        <w:t>
      3) реактивтер. Фторсутекті қышқыл. Техникалық шарттары. МЕМСТ 10484-78.</w:t>
      </w:r>
    </w:p>
    <w:p>
      <w:pPr>
        <w:spacing w:after="0"/>
        <w:ind w:left="0"/>
        <w:jc w:val="both"/>
      </w:pPr>
      <w:r>
        <w:rPr>
          <w:rFonts w:ascii="Times New Roman"/>
          <w:b w:val="false"/>
          <w:i w:val="false"/>
          <w:color w:val="000000"/>
          <w:sz w:val="28"/>
        </w:rPr>
        <w:t>
      Тығыздығы 1,13...1,18 г/см</w:t>
      </w:r>
      <w:r>
        <w:rPr>
          <w:rFonts w:ascii="Times New Roman"/>
          <w:b w:val="false"/>
          <w:i w:val="false"/>
          <w:color w:val="000000"/>
          <w:vertAlign w:val="superscript"/>
        </w:rPr>
        <w:t>3</w:t>
      </w:r>
      <w:r>
        <w:rPr>
          <w:rFonts w:ascii="Times New Roman"/>
          <w:b w:val="false"/>
          <w:i w:val="false"/>
          <w:color w:val="000000"/>
          <w:sz w:val="28"/>
        </w:rPr>
        <w:t>, мөлдір, жанбайтын, өткір, жағымсыз иісі бар сұйықтық. Адам ағзасына әсері бойынша бірінші класты қауіпті заттардың қатарына жатады. Фторсутекті қышқылдың булары мен ауадағы түйіршіктері жоғарғы тыныс жолдарына, көз және мұрынның жұқа қабаттарына әсер етіп, қабындырады. Ұзақ уақыт әсер ету барысында ақзаны жалпы уландырады, жүрек-қан тамыры жүйесінің ауруларын тудырады, тіс эмальдарын қиратады. Сұйық түрінде адамның бүтін терісінен де өтіп кетеді. Адам терісіне тиген жағдайда химиялық күйдіреді, жазылуы қиын жара пайда болады;</w:t>
      </w:r>
    </w:p>
    <w:p>
      <w:pPr>
        <w:spacing w:after="0"/>
        <w:ind w:left="0"/>
        <w:jc w:val="both"/>
      </w:pPr>
      <w:r>
        <w:rPr>
          <w:rFonts w:ascii="Times New Roman"/>
          <w:b w:val="false"/>
          <w:i w:val="false"/>
          <w:color w:val="000000"/>
          <w:sz w:val="28"/>
        </w:rPr>
        <w:t>
      4) барий карбонаты, МЕМСТ 2149-75.</w:t>
      </w:r>
    </w:p>
    <w:p>
      <w:pPr>
        <w:spacing w:after="0"/>
        <w:ind w:left="0"/>
        <w:jc w:val="both"/>
      </w:pPr>
      <w:r>
        <w:rPr>
          <w:rFonts w:ascii="Times New Roman"/>
          <w:b w:val="false"/>
          <w:i w:val="false"/>
          <w:color w:val="000000"/>
          <w:sz w:val="28"/>
        </w:rPr>
        <w:t>
      Ақ кристалл түріндегі ұнтақ. Адам ағзасына әсері бойынша бірінші сыныпты қауіпті заттардың қатарына жатады. Адам ағзасына түсетін болса, миға және жүрекке әсер етеді;</w:t>
      </w:r>
    </w:p>
    <w:p>
      <w:pPr>
        <w:spacing w:after="0"/>
        <w:ind w:left="0"/>
        <w:jc w:val="both"/>
      </w:pPr>
      <w:r>
        <w:rPr>
          <w:rFonts w:ascii="Times New Roman"/>
          <w:b w:val="false"/>
          <w:i w:val="false"/>
          <w:color w:val="000000"/>
          <w:sz w:val="28"/>
        </w:rPr>
        <w:t>
      5) фторлы гипс, фторсутекті қышқылы өндірісінің қалдығы болып саналады. Қатты сусымалы, құрамында күкірт қышқылы мен фторлы сутек қалдықтарының болуына байланысты өткір қабындырғыш иісі болады. Пештен түсіргенде температурасы 200</w:t>
      </w:r>
      <w:r>
        <w:rPr>
          <w:rFonts w:ascii="Times New Roman"/>
          <w:b w:val="false"/>
          <w:i w:val="false"/>
          <w:color w:val="000000"/>
          <w:vertAlign w:val="superscript"/>
        </w:rPr>
        <w:t>о</w:t>
      </w:r>
      <w:r>
        <w:rPr>
          <w:rFonts w:ascii="Times New Roman"/>
          <w:b w:val="false"/>
          <w:i w:val="false"/>
          <w:color w:val="000000"/>
          <w:sz w:val="28"/>
        </w:rPr>
        <w:t>С-қа дейін болады. Адам ағзасына әсері бойынша екінші класты қауіпті заттардың қатарына жатады. Құрғақ залалсыздандырылғаннан кейін бейтарап гипс – төртінші класты қауіпті заттар қатарына жатады. Фторлы гипс адам терісінің ашық жерлеріне тисе химиялық және ыстық күйдіреді;</w:t>
      </w:r>
    </w:p>
    <w:p>
      <w:pPr>
        <w:spacing w:after="0"/>
        <w:ind w:left="0"/>
        <w:jc w:val="both"/>
      </w:pPr>
      <w:r>
        <w:rPr>
          <w:rFonts w:ascii="Times New Roman"/>
          <w:b w:val="false"/>
          <w:i w:val="false"/>
          <w:color w:val="000000"/>
          <w:sz w:val="28"/>
        </w:rPr>
        <w:t>
      6) әк тасы (кальций карбонаты), МЕМСТ 23671-79.</w:t>
      </w:r>
    </w:p>
    <w:p>
      <w:pPr>
        <w:spacing w:after="0"/>
        <w:ind w:left="0"/>
        <w:jc w:val="both"/>
      </w:pPr>
      <w:r>
        <w:rPr>
          <w:rFonts w:ascii="Times New Roman"/>
          <w:b w:val="false"/>
          <w:i w:val="false"/>
          <w:color w:val="000000"/>
          <w:sz w:val="28"/>
        </w:rPr>
        <w:t>
      Ұсақ түйіршік түріндегі өндірістік материал, майдаланған соң, шығарылған фторлы гипсті құрғақ залалсыздандыру үшін қолданылады. Адам ағзасына әсері бойынша үшінші сыныпты қауіпті заттардың қатарына жатады, адам терісін және тыныс жолдарын қабындырады;</w:t>
      </w:r>
    </w:p>
    <w:p>
      <w:pPr>
        <w:spacing w:after="0"/>
        <w:ind w:left="0"/>
        <w:jc w:val="both"/>
      </w:pPr>
      <w:r>
        <w:rPr>
          <w:rFonts w:ascii="Times New Roman"/>
          <w:b w:val="false"/>
          <w:i w:val="false"/>
          <w:color w:val="000000"/>
          <w:sz w:val="28"/>
        </w:rPr>
        <w:t>
      7) кальций содасы, техникалық, МЕМСТ 5100-85.</w:t>
      </w:r>
    </w:p>
    <w:p>
      <w:pPr>
        <w:spacing w:after="0"/>
        <w:ind w:left="0"/>
        <w:jc w:val="both"/>
      </w:pPr>
      <w:r>
        <w:rPr>
          <w:rFonts w:ascii="Times New Roman"/>
          <w:b w:val="false"/>
          <w:i w:val="false"/>
          <w:color w:val="000000"/>
          <w:sz w:val="28"/>
        </w:rPr>
        <w:t>
      Ұсақ ақ түсті кристалл түріндегі ұнтақ. Адам ағзасына әсері бойынша үшінші сыныпты қауіпті заттардың қатарына жатады. Онымен дем алған кезде жоғарғы тыныс жолдарын қабындырады, асқан-ішек ауруларын тудыруы мүмкін. Аз көлемде төгілген қышқылдарды залалсыздандыруға қолданылады;</w:t>
      </w:r>
    </w:p>
    <w:p>
      <w:pPr>
        <w:spacing w:after="0"/>
        <w:ind w:left="0"/>
        <w:jc w:val="both"/>
      </w:pPr>
      <w:r>
        <w:rPr>
          <w:rFonts w:ascii="Times New Roman"/>
          <w:b w:val="false"/>
          <w:i w:val="false"/>
          <w:color w:val="000000"/>
          <w:sz w:val="28"/>
        </w:rPr>
        <w:t>
      8) фторлы алюминий, техникалық, МЕМСТ 19181-78.</w:t>
      </w:r>
    </w:p>
    <w:p>
      <w:pPr>
        <w:spacing w:after="0"/>
        <w:ind w:left="0"/>
        <w:jc w:val="both"/>
      </w:pPr>
      <w:r>
        <w:rPr>
          <w:rFonts w:ascii="Times New Roman"/>
          <w:b w:val="false"/>
          <w:i w:val="false"/>
          <w:color w:val="000000"/>
          <w:sz w:val="28"/>
        </w:rPr>
        <w:t>
      Қызғылт–ақ түсті ұнтақ зат. Адам ағзасына әсері бойынша үшінші класты қауіпті заттардың қатарына жатады. Ұзақ уақыт әсер ету барысында адам ағзасын жалпы уландырады, жүрек-қан тамыры жүйесінің ауруларын тудырады, қан кетуі мүмкін, бауыр, орталық жүйке ауруларын тудыруы мүмкін, тіс эмалдарын қиратады. Жоғарғы тыныс жолдарын, теріні, көз бен мұрынның жұмсақ терілерін қабындырады.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