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23bb" w14:textId="4802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м.а. 2010 жылғы 21 желтоқсандағы № 351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9 желтоқсандағы № 75 бұйрығы. Қазақстан Республикасының Әділет министрлігінде 2015 жылы 10 ақпанда № 10221 тіркелді. Күші жойылды - Қазақстан Республикасының Стратегиялық жоспарлау және реформалар агенттігі Ұлттық статистика бюросы Басшысының 2021 жылғы 24 қарашадағы № 36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24.11.2021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 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 xml:space="preserve"> 3)</w:t>
      </w:r>
      <w:r>
        <w:rPr>
          <w:rFonts w:ascii="Times New Roman"/>
          <w:b w:val="false"/>
          <w:i w:val="false"/>
          <w:color w:val="000000"/>
          <w:sz w:val="28"/>
        </w:rPr>
        <w:t xml:space="preserve"> және </w:t>
      </w:r>
      <w:r>
        <w:rPr>
          <w:rFonts w:ascii="Times New Roman"/>
          <w:b w:val="false"/>
          <w:i w:val="false"/>
          <w:color w:val="000000"/>
          <w:sz w:val="28"/>
        </w:rPr>
        <w:t xml:space="preserve"> 8) тармақшаларына</w:t>
      </w:r>
      <w:r>
        <w:rPr>
          <w:rFonts w:ascii="Times New Roman"/>
          <w:b w:val="false"/>
          <w:i w:val="false"/>
          <w:color w:val="000000"/>
          <w:sz w:val="28"/>
        </w:rPr>
        <w:t xml:space="preserve">,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 xml:space="preserve"> 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актілерді мемлекеттік тіркеудің тізілімінде № 6863 болып енгізілген, 2011 жылғы 9 қыркүйектегі № 9, 2011 жылғы 1 желтоқсандағы № 33 Қазақстан Республикасының орталық атқарушы және өзге де орталық мемлекеттік органдарының актілер жинағында жариялаған)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49)</w:t>
      </w:r>
      <w:r>
        <w:rPr>
          <w:rFonts w:ascii="Times New Roman"/>
          <w:b w:val="false"/>
          <w:i w:val="false"/>
          <w:color w:val="000000"/>
          <w:sz w:val="28"/>
        </w:rPr>
        <w:t xml:space="preserve">, </w:t>
      </w:r>
      <w:r>
        <w:rPr>
          <w:rFonts w:ascii="Times New Roman"/>
          <w:b w:val="false"/>
          <w:i w:val="false"/>
          <w:color w:val="000000"/>
          <w:sz w:val="28"/>
        </w:rPr>
        <w:t xml:space="preserve"> 50)-тармақшалар</w:t>
      </w:r>
      <w:r>
        <w:rPr>
          <w:rFonts w:ascii="Times New Roman"/>
          <w:b w:val="false"/>
          <w:i w:val="false"/>
          <w:color w:val="000000"/>
          <w:sz w:val="28"/>
        </w:rPr>
        <w:t xml:space="preserve"> алып тасталсын.</w:t>
      </w:r>
    </w:p>
    <w:bookmarkStart w:name="z5"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бұқаралық ақпарат құралдарына ресми жариялауға жіберсін;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p>
    <w:bookmarkStart w:name="z6"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3"/>
    <w:bookmarkStart w:name="z7" w:id="4"/>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бұйрық ресми жариялауға жатады және 2015 жылғы 1 ақпаннан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Б.Т. Сұлтанов ___________</w:t>
      </w:r>
    </w:p>
    <w:p>
      <w:pPr>
        <w:spacing w:after="0"/>
        <w:ind w:left="0"/>
        <w:jc w:val="both"/>
      </w:pPr>
      <w:r>
        <w:rPr>
          <w:rFonts w:ascii="Times New Roman"/>
          <w:b w:val="false"/>
          <w:i w:val="false"/>
          <w:color w:val="000000"/>
          <w:sz w:val="28"/>
        </w:rPr>
        <w:t>
      2014 жылғы 31 желтоқсан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Қ.Н. Келімбетов ________</w:t>
      </w:r>
    </w:p>
    <w:p>
      <w:pPr>
        <w:spacing w:after="0"/>
        <w:ind w:left="0"/>
        <w:jc w:val="both"/>
      </w:pPr>
      <w:r>
        <w:rPr>
          <w:rFonts w:ascii="Times New Roman"/>
          <w:b w:val="false"/>
          <w:i w:val="false"/>
          <w:color w:val="000000"/>
          <w:sz w:val="28"/>
        </w:rPr>
        <w:t>
      2014 жылғы 25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